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615"/>
        <w:tblW w:w="10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5"/>
      </w:tblGrid>
      <w:tr w:rsidR="00C23F1A" w:rsidRPr="00B732FA" w14:paraId="47BAF839" w14:textId="77777777" w:rsidTr="0062764A">
        <w:trPr>
          <w:trHeight w:val="12770"/>
        </w:trPr>
        <w:tc>
          <w:tcPr>
            <w:tcW w:w="10425" w:type="dxa"/>
          </w:tcPr>
          <w:p w14:paraId="1B645A68" w14:textId="2C081F6E" w:rsidR="00C80CBF" w:rsidRPr="00F629F5" w:rsidRDefault="00C80CBF" w:rsidP="00F629F5">
            <w:pPr>
              <w:tabs>
                <w:tab w:val="left" w:pos="585"/>
              </w:tabs>
              <w:rPr>
                <w:rFonts w:ascii="Arial" w:hAnsi="Arial" w:cs="Arial"/>
                <w:b/>
                <w:sz w:val="22"/>
                <w:szCs w:val="22"/>
                <w:u w:val="single"/>
                <w:lang w:val="en-US"/>
              </w:rPr>
            </w:pPr>
            <w:r>
              <w:rPr>
                <w:rFonts w:ascii="Arial" w:hAnsi="Arial" w:cs="Arial"/>
                <w:b/>
                <w:noProof/>
                <w:sz w:val="22"/>
                <w:szCs w:val="22"/>
                <w:lang w:val="en-US"/>
              </w:rPr>
              <w:drawing>
                <wp:anchor distT="0" distB="0" distL="114300" distR="114300" simplePos="0" relativeHeight="251662336" behindDoc="0" locked="0" layoutInCell="1" allowOverlap="1" wp14:anchorId="5FAAFF7F" wp14:editId="24CD483B">
                  <wp:simplePos x="0" y="0"/>
                  <wp:positionH relativeFrom="margin">
                    <wp:posOffset>84569</wp:posOffset>
                  </wp:positionH>
                  <wp:positionV relativeFrom="margin">
                    <wp:posOffset>42284</wp:posOffset>
                  </wp:positionV>
                  <wp:extent cx="1066800" cy="58547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585470"/>
                          </a:xfrm>
                          <a:prstGeom prst="rect">
                            <a:avLst/>
                          </a:prstGeom>
                          <a:noFill/>
                        </pic:spPr>
                      </pic:pic>
                    </a:graphicData>
                  </a:graphic>
                </wp:anchor>
              </w:drawing>
            </w:r>
            <w:r w:rsidR="00D71957" w:rsidRPr="00BF6200">
              <w:rPr>
                <w:rFonts w:ascii="Arial" w:hAnsi="Arial" w:cs="Arial"/>
                <w:noProof/>
                <w:sz w:val="20"/>
                <w:szCs w:val="20"/>
                <w:lang w:val="en-US"/>
              </w:rPr>
              <w:drawing>
                <wp:anchor distT="0" distB="9525" distL="114300" distR="114300" simplePos="0" relativeHeight="251661312" behindDoc="0" locked="0" layoutInCell="1" allowOverlap="1" wp14:anchorId="6756AFE4" wp14:editId="4B4210E8">
                  <wp:simplePos x="0" y="0"/>
                  <wp:positionH relativeFrom="column">
                    <wp:posOffset>5725160</wp:posOffset>
                  </wp:positionH>
                  <wp:positionV relativeFrom="paragraph">
                    <wp:posOffset>45085</wp:posOffset>
                  </wp:positionV>
                  <wp:extent cx="628650" cy="809625"/>
                  <wp:effectExtent l="0" t="0" r="0" b="9525"/>
                  <wp:wrapNone/>
                  <wp:docPr id="1" name="Image 5" descr="act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acted_logo_color"/>
                          <pic:cNvPicPr>
                            <a:picLocks noChangeAspect="1" noChangeArrowheads="1"/>
                          </pic:cNvPicPr>
                        </pic:nvPicPr>
                        <pic:blipFill>
                          <a:blip r:embed="rId9"/>
                          <a:stretch>
                            <a:fillRect/>
                          </a:stretch>
                        </pic:blipFill>
                        <pic:spPr bwMode="auto">
                          <a:xfrm>
                            <a:off x="0" y="0"/>
                            <a:ext cx="628650" cy="809625"/>
                          </a:xfrm>
                          <a:prstGeom prst="rect">
                            <a:avLst/>
                          </a:prstGeom>
                        </pic:spPr>
                      </pic:pic>
                    </a:graphicData>
                  </a:graphic>
                  <wp14:sizeRelH relativeFrom="margin">
                    <wp14:pctWidth>0</wp14:pctWidth>
                  </wp14:sizeRelH>
                  <wp14:sizeRelV relativeFrom="margin">
                    <wp14:pctHeight>0</wp14:pctHeight>
                  </wp14:sizeRelV>
                </wp:anchor>
              </w:drawing>
            </w:r>
            <w:r w:rsidR="00F629F5">
              <w:rPr>
                <w:rFonts w:ascii="Arial" w:hAnsi="Arial" w:cs="Arial"/>
                <w:b/>
                <w:sz w:val="22"/>
                <w:szCs w:val="22"/>
                <w:lang w:val="en-US"/>
              </w:rPr>
              <w:t xml:space="preserve">                                           </w:t>
            </w:r>
          </w:p>
          <w:p w14:paraId="09EA9976" w14:textId="6DB9E4F6" w:rsidR="004A1D70" w:rsidRDefault="006710B2" w:rsidP="00C80CBF">
            <w:pPr>
              <w:tabs>
                <w:tab w:val="left" w:pos="585"/>
              </w:tabs>
              <w:rPr>
                <w:rFonts w:ascii="Arial" w:hAnsi="Arial" w:cs="Arial"/>
                <w:b/>
                <w:sz w:val="22"/>
                <w:szCs w:val="22"/>
                <w:lang w:val="en-US"/>
              </w:rPr>
            </w:pPr>
            <w:r>
              <w:rPr>
                <w:rFonts w:ascii="Arial" w:hAnsi="Arial" w:cs="Arial"/>
                <w:b/>
                <w:color w:val="0070C0"/>
                <w:sz w:val="22"/>
                <w:szCs w:val="22"/>
                <w:lang w:val="en-US"/>
              </w:rPr>
              <w:t xml:space="preserve">              </w:t>
            </w:r>
            <w:r w:rsidR="00C80CBF" w:rsidRPr="002707A8">
              <w:rPr>
                <w:rFonts w:ascii="Arial" w:hAnsi="Arial" w:cs="Arial"/>
                <w:b/>
                <w:sz w:val="22"/>
                <w:szCs w:val="22"/>
                <w:lang w:val="en-US"/>
              </w:rPr>
              <w:t xml:space="preserve"> </w:t>
            </w:r>
            <w:r w:rsidR="004A1D70">
              <w:rPr>
                <w:rFonts w:ascii="Arial" w:hAnsi="Arial" w:cs="Arial"/>
                <w:b/>
                <w:sz w:val="22"/>
                <w:szCs w:val="22"/>
                <w:lang w:val="en-US"/>
              </w:rPr>
              <w:t xml:space="preserve">                      TENDER NOTICE</w:t>
            </w:r>
          </w:p>
          <w:p w14:paraId="2A158094" w14:textId="2C9A2CFE" w:rsidR="00C23F1A" w:rsidRDefault="004A1D70" w:rsidP="00C80CBF">
            <w:pPr>
              <w:tabs>
                <w:tab w:val="left" w:pos="585"/>
              </w:tabs>
              <w:rPr>
                <w:rFonts w:ascii="Arial" w:hAnsi="Arial" w:cs="Arial"/>
                <w:b/>
                <w:color w:val="000000" w:themeColor="text1"/>
                <w:sz w:val="22"/>
                <w:szCs w:val="22"/>
                <w:lang w:val="en-US"/>
              </w:rPr>
            </w:pPr>
            <w:r>
              <w:rPr>
                <w:rFonts w:ascii="Arial" w:hAnsi="Arial" w:cs="Arial"/>
                <w:b/>
                <w:sz w:val="22"/>
                <w:szCs w:val="22"/>
                <w:lang w:val="en-US"/>
              </w:rPr>
              <w:t xml:space="preserve">                    </w:t>
            </w:r>
            <w:r w:rsidR="0062764A" w:rsidRPr="002707A8">
              <w:rPr>
                <w:rFonts w:ascii="Arial" w:hAnsi="Arial" w:cs="Arial"/>
                <w:b/>
                <w:sz w:val="22"/>
                <w:szCs w:val="22"/>
                <w:lang w:val="en-US"/>
              </w:rPr>
              <w:t>INTER</w:t>
            </w:r>
            <w:r w:rsidR="00C23F1A" w:rsidRPr="002707A8">
              <w:rPr>
                <w:rFonts w:ascii="Arial" w:hAnsi="Arial" w:cs="Arial"/>
                <w:b/>
                <w:sz w:val="22"/>
                <w:szCs w:val="22"/>
                <w:lang w:val="en-US"/>
              </w:rPr>
              <w:t xml:space="preserve">NATIONAL CALL </w:t>
            </w:r>
            <w:r w:rsidR="00C23F1A" w:rsidRPr="00BF6200">
              <w:rPr>
                <w:rFonts w:ascii="Arial" w:hAnsi="Arial" w:cs="Arial"/>
                <w:b/>
                <w:color w:val="000000" w:themeColor="text1"/>
                <w:sz w:val="22"/>
                <w:szCs w:val="22"/>
                <w:lang w:val="en-US"/>
              </w:rPr>
              <w:t>FOR TENDER</w:t>
            </w:r>
            <w:r w:rsidR="006710B2">
              <w:rPr>
                <w:rFonts w:ascii="Arial" w:hAnsi="Arial" w:cs="Arial"/>
                <w:b/>
                <w:color w:val="000000" w:themeColor="text1"/>
                <w:sz w:val="22"/>
                <w:szCs w:val="22"/>
                <w:lang w:val="en-US"/>
              </w:rPr>
              <w:t xml:space="preserve"> </w:t>
            </w:r>
          </w:p>
          <w:p w14:paraId="73B56CB4" w14:textId="46874113" w:rsidR="004A1D70" w:rsidRPr="00C80CBF" w:rsidRDefault="004A1D70" w:rsidP="00C80CBF">
            <w:pPr>
              <w:tabs>
                <w:tab w:val="left" w:pos="585"/>
              </w:tabs>
              <w:rPr>
                <w:rFonts w:ascii="Arial" w:hAnsi="Arial" w:cs="Arial"/>
                <w:b/>
                <w:sz w:val="22"/>
                <w:szCs w:val="22"/>
                <w:lang w:val="en-US"/>
              </w:rPr>
            </w:pPr>
            <w:r>
              <w:rPr>
                <w:rFonts w:ascii="Arial" w:hAnsi="Arial" w:cs="Arial"/>
                <w:b/>
                <w:color w:val="000000" w:themeColor="text1"/>
                <w:sz w:val="22"/>
                <w:szCs w:val="22"/>
                <w:lang w:val="en-US"/>
              </w:rPr>
              <w:t xml:space="preserve">                               SINGLE STAGE TENDER</w:t>
            </w:r>
          </w:p>
          <w:p w14:paraId="15F26524" w14:textId="59CD638D" w:rsidR="00C23F1A" w:rsidRPr="00BF6200" w:rsidRDefault="00C80CBF" w:rsidP="00C80CBF">
            <w:pPr>
              <w:tabs>
                <w:tab w:val="left" w:pos="2535"/>
                <w:tab w:val="center" w:pos="5244"/>
              </w:tabs>
              <w:rPr>
                <w:rFonts w:ascii="Arial" w:hAnsi="Arial" w:cs="Arial"/>
                <w:b/>
                <w:color w:val="4F81BD" w:themeColor="accent1"/>
                <w:sz w:val="22"/>
                <w:szCs w:val="22"/>
                <w:lang w:val="en-US"/>
              </w:rPr>
            </w:pPr>
            <w:r>
              <w:rPr>
                <w:rFonts w:ascii="Arial" w:hAnsi="Arial" w:cs="Arial"/>
                <w:b/>
                <w:color w:val="4F81BD" w:themeColor="accent1"/>
                <w:sz w:val="22"/>
                <w:szCs w:val="22"/>
                <w:lang w:val="en-US"/>
              </w:rPr>
              <w:t xml:space="preserve">               </w:t>
            </w:r>
            <w:r w:rsidR="004A1D70">
              <w:rPr>
                <w:rFonts w:ascii="Arial" w:hAnsi="Arial" w:cs="Arial"/>
                <w:b/>
                <w:color w:val="4F81BD" w:themeColor="accent1"/>
                <w:sz w:val="22"/>
                <w:szCs w:val="22"/>
                <w:lang w:val="en-US"/>
              </w:rPr>
              <w:t xml:space="preserve">                               </w:t>
            </w:r>
            <w:r w:rsidRPr="00C80CBF">
              <w:rPr>
                <w:rFonts w:ascii="Arial" w:hAnsi="Arial" w:cs="Arial"/>
                <w:b/>
                <w:color w:val="000000" w:themeColor="text1"/>
                <w:sz w:val="22"/>
                <w:szCs w:val="22"/>
                <w:lang w:val="en-US"/>
              </w:rPr>
              <w:t>RFP_NCB_32EFU_K10_Construction Consult.</w:t>
            </w:r>
          </w:p>
          <w:p w14:paraId="434743C5" w14:textId="71D67345" w:rsidR="00C80CBF" w:rsidRPr="00C80CBF" w:rsidRDefault="00C80CBF" w:rsidP="00C80CBF">
            <w:pPr>
              <w:rPr>
                <w:rFonts w:ascii="Arial" w:hAnsi="Arial" w:cs="Arial"/>
                <w:b/>
                <w:sz w:val="22"/>
                <w:szCs w:val="22"/>
                <w:lang w:val="en-US"/>
              </w:rPr>
            </w:pPr>
            <w:r>
              <w:rPr>
                <w:rFonts w:ascii="Arial" w:hAnsi="Arial" w:cs="Arial"/>
                <w:b/>
                <w:sz w:val="22"/>
                <w:szCs w:val="22"/>
                <w:lang w:val="en-US"/>
              </w:rPr>
              <w:t xml:space="preserve">                             </w:t>
            </w:r>
            <w:r w:rsidR="004A1D70">
              <w:rPr>
                <w:rFonts w:ascii="Arial" w:hAnsi="Arial" w:cs="Arial"/>
                <w:b/>
                <w:sz w:val="22"/>
                <w:szCs w:val="22"/>
                <w:lang w:val="en-US"/>
              </w:rPr>
              <w:t xml:space="preserve">                                 </w:t>
            </w:r>
            <w:r>
              <w:rPr>
                <w:rFonts w:ascii="Arial" w:hAnsi="Arial" w:cs="Arial"/>
                <w:b/>
                <w:sz w:val="22"/>
                <w:szCs w:val="22"/>
                <w:lang w:val="en-US"/>
              </w:rPr>
              <w:t xml:space="preserve">Project ID </w:t>
            </w:r>
            <w:r w:rsidRPr="00C80CBF">
              <w:rPr>
                <w:rFonts w:ascii="Arial" w:hAnsi="Arial" w:cs="Arial"/>
                <w:b/>
                <w:sz w:val="22"/>
                <w:szCs w:val="22"/>
                <w:lang w:val="en-US"/>
              </w:rPr>
              <w:t>BMZ 2019 40 592</w:t>
            </w:r>
          </w:p>
          <w:p w14:paraId="0F1ED279" w14:textId="6F623BFD" w:rsidR="00C23F1A" w:rsidRDefault="00C80CBF" w:rsidP="00C23F1A">
            <w:pPr>
              <w:jc w:val="center"/>
              <w:rPr>
                <w:rFonts w:ascii="Arial" w:hAnsi="Arial" w:cs="Arial"/>
                <w:b/>
                <w:sz w:val="22"/>
                <w:szCs w:val="22"/>
                <w:u w:val="single"/>
                <w:lang w:val="en-US"/>
              </w:rPr>
            </w:pPr>
            <w:r>
              <w:rPr>
                <w:rFonts w:ascii="Arial" w:hAnsi="Arial" w:cs="Arial"/>
                <w:b/>
                <w:sz w:val="22"/>
                <w:szCs w:val="22"/>
                <w:lang w:val="en-US"/>
              </w:rPr>
              <w:t xml:space="preserve">   </w:t>
            </w:r>
            <w:r w:rsidR="00F146EB" w:rsidRPr="00F629F5">
              <w:rPr>
                <w:rFonts w:ascii="Arial" w:hAnsi="Arial" w:cs="Arial"/>
                <w:b/>
                <w:sz w:val="22"/>
                <w:szCs w:val="22"/>
                <w:u w:val="single"/>
                <w:lang w:val="en-US"/>
              </w:rPr>
              <w:t xml:space="preserve"> </w:t>
            </w:r>
          </w:p>
          <w:p w14:paraId="26A457FE" w14:textId="46BBFF20" w:rsidR="00F146EB" w:rsidRPr="00F146EB" w:rsidRDefault="00F146EB" w:rsidP="00C23F1A">
            <w:pPr>
              <w:jc w:val="center"/>
              <w:rPr>
                <w:rFonts w:ascii="Arial" w:hAnsi="Arial" w:cs="Arial"/>
                <w:b/>
                <w:color w:val="FF0000"/>
                <w:sz w:val="22"/>
                <w:szCs w:val="22"/>
                <w:lang w:val="en-US"/>
              </w:rPr>
            </w:pPr>
            <w:r w:rsidRPr="00F146EB">
              <w:rPr>
                <w:rFonts w:ascii="Arial" w:hAnsi="Arial" w:cs="Arial"/>
                <w:b/>
                <w:color w:val="FF0000"/>
                <w:sz w:val="22"/>
                <w:szCs w:val="22"/>
                <w:u w:val="single"/>
                <w:lang w:val="en-US"/>
              </w:rPr>
              <w:t>ERRATUM 16/11/2021</w:t>
            </w:r>
          </w:p>
          <w:p w14:paraId="26AB0E90" w14:textId="2B18F33C" w:rsidR="00C80CBF" w:rsidRPr="004A1D70" w:rsidRDefault="00C80CBF" w:rsidP="00C80CBF">
            <w:pPr>
              <w:rPr>
                <w:i/>
                <w:color w:val="0070C0"/>
                <w:sz w:val="14"/>
                <w:szCs w:val="14"/>
                <w:lang w:val="en-US"/>
              </w:rPr>
            </w:pPr>
            <w:r>
              <w:rPr>
                <w:i/>
                <w:color w:val="0070C0"/>
                <w:sz w:val="14"/>
                <w:szCs w:val="14"/>
                <w:lang w:val="en-US"/>
              </w:rPr>
              <w:t xml:space="preserve"> </w:t>
            </w:r>
          </w:p>
          <w:p w14:paraId="33C7C9C2" w14:textId="456D6E6A" w:rsidR="00C80CBF" w:rsidRPr="00D10A8A" w:rsidRDefault="00C80CBF" w:rsidP="00C80CBF">
            <w:pPr>
              <w:jc w:val="both"/>
              <w:rPr>
                <w:rFonts w:ascii="Arial" w:hAnsi="Arial" w:cs="Arial"/>
                <w:sz w:val="20"/>
                <w:szCs w:val="20"/>
                <w:lang w:val="en-US"/>
              </w:rPr>
            </w:pPr>
            <w:r>
              <w:rPr>
                <w:rFonts w:ascii="Arial" w:hAnsi="Arial" w:cs="Arial"/>
                <w:sz w:val="20"/>
                <w:szCs w:val="20"/>
                <w:lang w:val="en-US"/>
              </w:rPr>
              <w:t xml:space="preserve">ACTED South Sudan </w:t>
            </w:r>
            <w:r w:rsidRPr="00D10A8A">
              <w:rPr>
                <w:rFonts w:ascii="Arial" w:hAnsi="Arial" w:cs="Arial"/>
                <w:sz w:val="20"/>
                <w:szCs w:val="20"/>
                <w:lang w:val="en-US"/>
              </w:rPr>
              <w:t>implementing the project “</w:t>
            </w:r>
            <w:r w:rsidRPr="00C80CBF">
              <w:rPr>
                <w:rFonts w:ascii="Arial" w:hAnsi="Arial" w:cs="Arial"/>
                <w:sz w:val="20"/>
                <w:szCs w:val="20"/>
                <w:lang w:val="en-US"/>
              </w:rPr>
              <w:t>Reconstruction &amp; strengthening of productive infrastructure &amp; value chains across a displacement-affected region in South Sudan</w:t>
            </w:r>
            <w:r w:rsidRPr="00D10A8A">
              <w:rPr>
                <w:rFonts w:ascii="Arial" w:hAnsi="Arial" w:cs="Arial"/>
                <w:sz w:val="20"/>
                <w:szCs w:val="20"/>
                <w:lang w:val="en-US"/>
              </w:rPr>
              <w:t xml:space="preserve">” under </w:t>
            </w:r>
            <w:proofErr w:type="spellStart"/>
            <w:r w:rsidR="004B05A7">
              <w:rPr>
                <w:rFonts w:ascii="Arial" w:hAnsi="Arial" w:cs="Arial"/>
                <w:sz w:val="20"/>
                <w:szCs w:val="20"/>
                <w:lang w:val="en-US"/>
              </w:rPr>
              <w:t>Kf</w:t>
            </w:r>
            <w:r>
              <w:rPr>
                <w:rFonts w:ascii="Arial" w:hAnsi="Arial" w:cs="Arial"/>
                <w:sz w:val="20"/>
                <w:szCs w:val="20"/>
                <w:lang w:val="en-US"/>
              </w:rPr>
              <w:t>W</w:t>
            </w:r>
            <w:proofErr w:type="spellEnd"/>
            <w:r>
              <w:rPr>
                <w:rFonts w:ascii="Arial" w:hAnsi="Arial" w:cs="Arial"/>
                <w:sz w:val="20"/>
                <w:szCs w:val="20"/>
                <w:lang w:val="en-US"/>
              </w:rPr>
              <w:t xml:space="preserve"> </w:t>
            </w:r>
            <w:r w:rsidRPr="00D10A8A">
              <w:rPr>
                <w:rFonts w:ascii="Arial" w:hAnsi="Arial" w:cs="Arial"/>
                <w:sz w:val="20"/>
                <w:szCs w:val="20"/>
                <w:lang w:val="en-US"/>
              </w:rPr>
              <w:t xml:space="preserve">funding is inviting suppliers </w:t>
            </w:r>
            <w:r w:rsidRPr="002707A8">
              <w:rPr>
                <w:rFonts w:ascii="Arial" w:hAnsi="Arial" w:cs="Arial"/>
                <w:sz w:val="20"/>
                <w:szCs w:val="20"/>
                <w:lang w:val="en-US"/>
              </w:rPr>
              <w:t>of</w:t>
            </w:r>
            <w:r w:rsidRPr="00A34DB4">
              <w:rPr>
                <w:rFonts w:ascii="Arial" w:hAnsi="Arial" w:cs="Arial"/>
                <w:sz w:val="20"/>
                <w:szCs w:val="20"/>
                <w:lang w:val="en-US"/>
              </w:rPr>
              <w:t xml:space="preserve"> services</w:t>
            </w:r>
            <w:r w:rsidR="00A34DB4">
              <w:rPr>
                <w:rFonts w:ascii="Arial" w:hAnsi="Arial" w:cs="Arial"/>
                <w:sz w:val="20"/>
                <w:szCs w:val="20"/>
                <w:lang w:val="en-US"/>
              </w:rPr>
              <w:t xml:space="preserve"> (with a minimal annual turn-over of USD 50,000)</w:t>
            </w:r>
            <w:r w:rsidRPr="002707A8">
              <w:rPr>
                <w:rFonts w:ascii="Arial" w:hAnsi="Arial" w:cs="Arial"/>
                <w:sz w:val="20"/>
                <w:szCs w:val="20"/>
                <w:lang w:val="en-US"/>
              </w:rPr>
              <w:t xml:space="preserve"> to </w:t>
            </w:r>
            <w:r w:rsidRPr="00D10A8A">
              <w:rPr>
                <w:rFonts w:ascii="Arial" w:hAnsi="Arial" w:cs="Arial"/>
                <w:sz w:val="20"/>
                <w:szCs w:val="20"/>
                <w:lang w:val="en-US"/>
              </w:rPr>
              <w:t xml:space="preserve">submit offers for each batch for the following </w:t>
            </w:r>
            <w:r w:rsidRPr="00C80CBF">
              <w:rPr>
                <w:rFonts w:ascii="Arial" w:hAnsi="Arial" w:cs="Arial"/>
                <w:sz w:val="20"/>
                <w:szCs w:val="20"/>
                <w:lang w:val="en-US"/>
              </w:rPr>
              <w:t>Consulting Services</w:t>
            </w:r>
            <w:r>
              <w:rPr>
                <w:rFonts w:ascii="Arial" w:hAnsi="Arial" w:cs="Arial"/>
                <w:sz w:val="20"/>
                <w:szCs w:val="20"/>
                <w:lang w:val="en-US"/>
              </w:rPr>
              <w:t xml:space="preserve">: </w:t>
            </w:r>
          </w:p>
          <w:p w14:paraId="39131A8A" w14:textId="1293F357" w:rsidR="00C23F1A" w:rsidRPr="00BF6200" w:rsidRDefault="00C23F1A" w:rsidP="00C23F1A">
            <w:pPr>
              <w:jc w:val="both"/>
              <w:rPr>
                <w:rFonts w:ascii="Arial" w:hAnsi="Arial" w:cs="Arial"/>
                <w:bCs/>
                <w:sz w:val="20"/>
                <w:szCs w:val="20"/>
                <w:lang w:val="en-GB"/>
              </w:rPr>
            </w:pPr>
          </w:p>
          <w:tbl>
            <w:tblPr>
              <w:tblW w:w="8100" w:type="dxa"/>
              <w:tblInd w:w="1185" w:type="dxa"/>
              <w:tblLayout w:type="fixed"/>
              <w:tblLook w:val="04A0" w:firstRow="1" w:lastRow="0" w:firstColumn="1" w:lastColumn="0" w:noHBand="0" w:noVBand="1"/>
            </w:tblPr>
            <w:tblGrid>
              <w:gridCol w:w="1530"/>
              <w:gridCol w:w="6570"/>
            </w:tblGrid>
            <w:tr w:rsidR="00C23F1A" w:rsidRPr="00BF6200" w14:paraId="5D7FBDAF" w14:textId="77777777" w:rsidTr="00BE65E1">
              <w:trPr>
                <w:trHeight w:val="405"/>
              </w:trPr>
              <w:tc>
                <w:tcPr>
                  <w:tcW w:w="1530" w:type="dxa"/>
                  <w:tcBorders>
                    <w:top w:val="single" w:sz="8" w:space="0" w:color="auto"/>
                    <w:left w:val="single" w:sz="8" w:space="0" w:color="auto"/>
                    <w:bottom w:val="single" w:sz="8" w:space="0" w:color="auto"/>
                    <w:right w:val="nil"/>
                  </w:tcBorders>
                  <w:shd w:val="clear" w:color="000000" w:fill="BFBFBF"/>
                  <w:noWrap/>
                  <w:vAlign w:val="center"/>
                  <w:hideMark/>
                </w:tcPr>
                <w:p w14:paraId="2CEDEF7C" w14:textId="77777777" w:rsidR="00C23F1A" w:rsidRPr="00BF6200" w:rsidRDefault="00C23F1A" w:rsidP="009F419D">
                  <w:pPr>
                    <w:framePr w:hSpace="180" w:wrap="around" w:vAnchor="page" w:hAnchor="margin" w:xAlign="center" w:y="1615"/>
                    <w:jc w:val="center"/>
                    <w:rPr>
                      <w:rFonts w:ascii="Arial" w:hAnsi="Arial" w:cs="Arial"/>
                      <w:b/>
                      <w:bCs/>
                      <w:sz w:val="20"/>
                      <w:szCs w:val="20"/>
                      <w:lang w:val="en-US"/>
                    </w:rPr>
                  </w:pPr>
                  <w:r w:rsidRPr="00BF6200">
                    <w:rPr>
                      <w:rFonts w:ascii="Arial" w:hAnsi="Arial" w:cs="Arial"/>
                      <w:b/>
                      <w:bCs/>
                      <w:sz w:val="20"/>
                      <w:szCs w:val="20"/>
                      <w:lang w:val="en-US"/>
                    </w:rPr>
                    <w:t>Batch</w:t>
                  </w:r>
                </w:p>
              </w:tc>
              <w:tc>
                <w:tcPr>
                  <w:tcW w:w="657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3F09293C" w14:textId="77777777" w:rsidR="00C23F1A" w:rsidRPr="00BF6200" w:rsidRDefault="00C23F1A" w:rsidP="009F419D">
                  <w:pPr>
                    <w:framePr w:hSpace="180" w:wrap="around" w:vAnchor="page" w:hAnchor="margin" w:xAlign="center" w:y="1615"/>
                    <w:jc w:val="center"/>
                    <w:rPr>
                      <w:rFonts w:ascii="Arial" w:hAnsi="Arial" w:cs="Arial"/>
                      <w:b/>
                      <w:bCs/>
                      <w:sz w:val="20"/>
                      <w:szCs w:val="20"/>
                      <w:lang w:val="en-US"/>
                    </w:rPr>
                  </w:pPr>
                  <w:r w:rsidRPr="00BF6200">
                    <w:rPr>
                      <w:rFonts w:ascii="Arial" w:hAnsi="Arial" w:cs="Arial"/>
                      <w:b/>
                      <w:bCs/>
                      <w:sz w:val="20"/>
                      <w:szCs w:val="20"/>
                      <w:lang w:val="en-US"/>
                    </w:rPr>
                    <w:t>Description of the materials</w:t>
                  </w:r>
                </w:p>
              </w:tc>
            </w:tr>
            <w:tr w:rsidR="00C23F1A" w:rsidRPr="00BF6200" w14:paraId="4190A59F" w14:textId="77777777" w:rsidTr="00BE65E1">
              <w:trPr>
                <w:trHeight w:val="520"/>
              </w:trPr>
              <w:tc>
                <w:tcPr>
                  <w:tcW w:w="1530" w:type="dxa"/>
                  <w:tcBorders>
                    <w:top w:val="nil"/>
                    <w:left w:val="single" w:sz="8" w:space="0" w:color="auto"/>
                    <w:bottom w:val="single" w:sz="8" w:space="0" w:color="auto"/>
                    <w:right w:val="single" w:sz="8" w:space="0" w:color="auto"/>
                  </w:tcBorders>
                  <w:shd w:val="clear" w:color="000000" w:fill="FFFFFF"/>
                  <w:vAlign w:val="center"/>
                  <w:hideMark/>
                </w:tcPr>
                <w:p w14:paraId="089CC914" w14:textId="77777777" w:rsidR="00C23F1A" w:rsidRPr="00BF6200" w:rsidRDefault="00C23F1A" w:rsidP="009F419D">
                  <w:pPr>
                    <w:framePr w:hSpace="180" w:wrap="around" w:vAnchor="page" w:hAnchor="margin" w:xAlign="center" w:y="1615"/>
                    <w:jc w:val="center"/>
                    <w:rPr>
                      <w:rFonts w:ascii="Arial" w:hAnsi="Arial" w:cs="Arial"/>
                      <w:b/>
                      <w:bCs/>
                      <w:sz w:val="20"/>
                      <w:szCs w:val="20"/>
                      <w:lang w:val="en-US"/>
                    </w:rPr>
                  </w:pPr>
                  <w:r w:rsidRPr="00BF6200">
                    <w:rPr>
                      <w:rFonts w:ascii="Arial" w:hAnsi="Arial" w:cs="Arial"/>
                      <w:b/>
                      <w:bCs/>
                      <w:smallCaps/>
                      <w:sz w:val="20"/>
                      <w:szCs w:val="20"/>
                      <w:lang w:val="en-US"/>
                    </w:rPr>
                    <w:t>1</w:t>
                  </w:r>
                </w:p>
              </w:tc>
              <w:tc>
                <w:tcPr>
                  <w:tcW w:w="6570" w:type="dxa"/>
                  <w:tcBorders>
                    <w:top w:val="nil"/>
                    <w:left w:val="nil"/>
                    <w:bottom w:val="single" w:sz="8" w:space="0" w:color="auto"/>
                    <w:right w:val="single" w:sz="8" w:space="0" w:color="auto"/>
                  </w:tcBorders>
                  <w:shd w:val="clear" w:color="000000" w:fill="FFFFFF"/>
                  <w:vAlign w:val="center"/>
                  <w:hideMark/>
                </w:tcPr>
                <w:p w14:paraId="01DACA54" w14:textId="38B1809E" w:rsidR="00C23F1A" w:rsidRPr="00BF6200" w:rsidRDefault="0062764A" w:rsidP="009F419D">
                  <w:pPr>
                    <w:framePr w:hSpace="180" w:wrap="around" w:vAnchor="page" w:hAnchor="margin" w:xAlign="center" w:y="1615"/>
                    <w:jc w:val="center"/>
                    <w:rPr>
                      <w:rFonts w:ascii="Arial" w:hAnsi="Arial" w:cs="Arial"/>
                      <w:b/>
                      <w:bCs/>
                      <w:sz w:val="20"/>
                      <w:szCs w:val="20"/>
                      <w:lang w:val="en-US"/>
                    </w:rPr>
                  </w:pPr>
                  <w:r w:rsidRPr="0062764A">
                    <w:rPr>
                      <w:rFonts w:ascii="Arial" w:hAnsi="Arial" w:cs="Arial"/>
                      <w:b/>
                      <w:bCs/>
                      <w:smallCaps/>
                      <w:sz w:val="20"/>
                      <w:szCs w:val="20"/>
                      <w:lang w:val="en-US"/>
                    </w:rPr>
                    <w:t>Consulting Services for Pre-feasibility studies and technical surveys (Consultancy) - for agro warehouses, fruit and honey processing facilities, business centres, open market and road construction</w:t>
                  </w:r>
                </w:p>
              </w:tc>
            </w:tr>
          </w:tbl>
          <w:p w14:paraId="366D6523" w14:textId="13F00F32" w:rsidR="00C23F1A" w:rsidRDefault="00C23F1A" w:rsidP="00C23F1A">
            <w:pPr>
              <w:jc w:val="both"/>
              <w:rPr>
                <w:rFonts w:ascii="Arial" w:hAnsi="Arial" w:cs="Arial"/>
                <w:sz w:val="20"/>
                <w:szCs w:val="20"/>
              </w:rPr>
            </w:pPr>
          </w:p>
          <w:p w14:paraId="7B83B07A" w14:textId="14D6FA42" w:rsidR="00150E8B" w:rsidRDefault="00150E8B" w:rsidP="00C23F1A">
            <w:pPr>
              <w:jc w:val="both"/>
              <w:rPr>
                <w:rFonts w:ascii="Arial" w:hAnsi="Arial" w:cs="Arial"/>
                <w:sz w:val="20"/>
                <w:szCs w:val="20"/>
              </w:rPr>
            </w:pPr>
            <w:r w:rsidRPr="00150E8B">
              <w:rPr>
                <w:rFonts w:ascii="Arial" w:hAnsi="Arial" w:cs="Arial"/>
                <w:sz w:val="20"/>
                <w:szCs w:val="20"/>
                <w:lang w:val="en-US"/>
              </w:rPr>
              <w:t>The</w:t>
            </w:r>
            <w:r w:rsidRPr="00150E8B">
              <w:rPr>
                <w:rFonts w:ascii="Arial" w:hAnsi="Arial" w:cs="Arial"/>
                <w:sz w:val="20"/>
                <w:szCs w:val="20"/>
              </w:rPr>
              <w:t xml:space="preserve"> project “Reconstruction &amp; strengthening of productive infrastructure &amp; value chains across a displacement-affected</w:t>
            </w:r>
            <w:r>
              <w:rPr>
                <w:rFonts w:ascii="Arial" w:hAnsi="Arial" w:cs="Arial"/>
                <w:sz w:val="20"/>
                <w:szCs w:val="20"/>
              </w:rPr>
              <w:t xml:space="preserve"> region in South Sudan’’, aims</w:t>
            </w:r>
            <w:r w:rsidRPr="00150E8B">
              <w:rPr>
                <w:rFonts w:ascii="Arial" w:hAnsi="Arial" w:cs="Arial"/>
                <w:sz w:val="20"/>
                <w:szCs w:val="20"/>
              </w:rPr>
              <w:t xml:space="preserve"> to support 63,682 people in Western Equatoria state. ACTED’s intervention aims to (1) boost local production and value chains through infrastructure by building up productive infrastructure to commercialize agricultural production and ultimately increase the availability of food for the local markets as well as exports, through storage and processing facilities, roads, and supporting cooperatives; (2) invest in local businesses and cooperatives and facilitate market linkages through capacity building and training, investment grants, and establishing market linkages between producers, businesses, retailers and transporters across Yambio, Maridi and Juba, to promote and increase trade and commerce between these productive areas; and (3) build capacity for local institutions to be able to provide and maintain services and infrastructure to the community.</w:t>
            </w:r>
          </w:p>
          <w:p w14:paraId="1A8F405E" w14:textId="77777777" w:rsidR="00150E8B" w:rsidRPr="00BF6200" w:rsidRDefault="00150E8B" w:rsidP="00C23F1A">
            <w:pPr>
              <w:jc w:val="both"/>
              <w:rPr>
                <w:rFonts w:ascii="Arial" w:hAnsi="Arial" w:cs="Arial"/>
                <w:sz w:val="20"/>
                <w:szCs w:val="20"/>
              </w:rPr>
            </w:pPr>
          </w:p>
          <w:p w14:paraId="1DCDAE5B" w14:textId="1CF982AB" w:rsidR="00C23F1A" w:rsidRPr="00BF6200" w:rsidRDefault="00C23F1A" w:rsidP="00C23F1A">
            <w:pPr>
              <w:jc w:val="both"/>
              <w:rPr>
                <w:rFonts w:ascii="Arial" w:hAnsi="Arial" w:cs="Arial"/>
                <w:bCs/>
                <w:sz w:val="20"/>
                <w:szCs w:val="20"/>
                <w:lang w:val="en-GB"/>
              </w:rPr>
            </w:pPr>
            <w:r w:rsidRPr="00BF6200">
              <w:rPr>
                <w:rFonts w:ascii="Arial" w:hAnsi="Arial" w:cs="Arial"/>
                <w:bCs/>
                <w:sz w:val="20"/>
                <w:szCs w:val="20"/>
                <w:lang w:val="en-GB"/>
              </w:rPr>
              <w:t xml:space="preserve">The tender will be conducted using </w:t>
            </w:r>
            <w:proofErr w:type="spellStart"/>
            <w:r w:rsidR="004B05A7">
              <w:rPr>
                <w:rFonts w:ascii="Arial" w:hAnsi="Arial" w:cs="Arial"/>
                <w:b/>
                <w:bCs/>
                <w:sz w:val="20"/>
                <w:szCs w:val="20"/>
                <w:lang w:val="en-GB"/>
              </w:rPr>
              <w:t>Kf</w:t>
            </w:r>
            <w:r w:rsidR="0062764A" w:rsidRPr="00D71957">
              <w:rPr>
                <w:rFonts w:ascii="Arial" w:hAnsi="Arial" w:cs="Arial"/>
                <w:b/>
                <w:bCs/>
                <w:sz w:val="20"/>
                <w:szCs w:val="20"/>
                <w:lang w:val="en-GB"/>
              </w:rPr>
              <w:t>W</w:t>
            </w:r>
            <w:proofErr w:type="spellEnd"/>
            <w:r w:rsidRPr="00BF6200">
              <w:rPr>
                <w:rFonts w:ascii="Arial" w:hAnsi="Arial" w:cs="Arial"/>
                <w:bCs/>
                <w:sz w:val="20"/>
                <w:szCs w:val="20"/>
                <w:lang w:val="en-GB"/>
              </w:rPr>
              <w:t xml:space="preserve"> standard bidding documents, open to all qualified suppliers and service providers. The Bidding Documents in English may be collected free of charge by all interested bidders at the following address:</w:t>
            </w:r>
          </w:p>
          <w:p w14:paraId="76A6AD33" w14:textId="77777777" w:rsidR="00C23F1A" w:rsidRPr="00BF6200" w:rsidRDefault="00C23F1A" w:rsidP="00C23F1A">
            <w:pPr>
              <w:jc w:val="center"/>
              <w:rPr>
                <w:rFonts w:ascii="Arial" w:hAnsi="Arial" w:cs="Arial"/>
                <w:b/>
                <w:bCs/>
                <w:sz w:val="20"/>
                <w:szCs w:val="20"/>
                <w:lang w:val="en-GB"/>
              </w:rPr>
            </w:pPr>
            <w:r w:rsidRPr="00BF6200">
              <w:rPr>
                <w:rFonts w:ascii="Arial" w:hAnsi="Arial" w:cs="Arial"/>
                <w:b/>
                <w:sz w:val="20"/>
                <w:szCs w:val="20"/>
                <w:lang w:val="en-GB"/>
              </w:rPr>
              <w:t>ACTED Office Hai Cinema Plot 64, block AXII. Juba, South</w:t>
            </w:r>
            <w:r w:rsidRPr="00BF6200">
              <w:rPr>
                <w:rFonts w:ascii="Arial" w:hAnsi="Arial" w:cs="Arial"/>
                <w:bCs/>
                <w:sz w:val="20"/>
                <w:szCs w:val="20"/>
                <w:lang w:val="en-GB"/>
              </w:rPr>
              <w:t xml:space="preserve"> </w:t>
            </w:r>
            <w:r w:rsidRPr="00BF6200">
              <w:rPr>
                <w:rFonts w:ascii="Arial" w:hAnsi="Arial" w:cs="Arial"/>
                <w:b/>
                <w:bCs/>
                <w:sz w:val="20"/>
                <w:szCs w:val="20"/>
                <w:lang w:val="en-GB"/>
              </w:rPr>
              <w:t>Sudan</w:t>
            </w:r>
          </w:p>
          <w:p w14:paraId="734F7D0D" w14:textId="77777777" w:rsidR="00C23F1A" w:rsidRPr="00BF6200" w:rsidRDefault="00C23F1A" w:rsidP="00C23F1A">
            <w:pPr>
              <w:jc w:val="center"/>
              <w:rPr>
                <w:rFonts w:ascii="Arial" w:hAnsi="Arial" w:cs="Arial"/>
                <w:b/>
                <w:bCs/>
                <w:sz w:val="20"/>
                <w:szCs w:val="20"/>
                <w:lang w:val="en-GB"/>
              </w:rPr>
            </w:pPr>
          </w:p>
          <w:p w14:paraId="4B7D61EB" w14:textId="7AF55C5D" w:rsidR="00C23F1A" w:rsidRPr="004B05A7" w:rsidRDefault="004B05A7" w:rsidP="004B05A7">
            <w:pPr>
              <w:jc w:val="both"/>
              <w:rPr>
                <w:rFonts w:ascii="Arial" w:hAnsi="Arial" w:cs="Arial"/>
                <w:bCs/>
                <w:sz w:val="20"/>
                <w:szCs w:val="20"/>
                <w:lang w:val="en-US"/>
              </w:rPr>
            </w:pPr>
            <w:r>
              <w:rPr>
                <w:rFonts w:ascii="Arial" w:hAnsi="Arial" w:cs="Arial"/>
                <w:bCs/>
                <w:sz w:val="20"/>
                <w:szCs w:val="20"/>
                <w:lang w:val="en-US"/>
              </w:rPr>
              <w:t xml:space="preserve">Or can be downloaded from the ACTED website at </w:t>
            </w:r>
            <w:hyperlink r:id="rId10" w:history="1">
              <w:r w:rsidRPr="0017771E">
                <w:rPr>
                  <w:rStyle w:val="Hyperlink"/>
                  <w:rFonts w:ascii="Arial" w:hAnsi="Arial" w:cs="Arial"/>
                  <w:bCs/>
                  <w:sz w:val="20"/>
                  <w:szCs w:val="20"/>
                  <w:lang w:val="en-US"/>
                </w:rPr>
                <w:t>www.acted.org</w:t>
              </w:r>
            </w:hyperlink>
            <w:r>
              <w:rPr>
                <w:rFonts w:ascii="Arial" w:hAnsi="Arial" w:cs="Arial"/>
                <w:bCs/>
                <w:sz w:val="20"/>
                <w:szCs w:val="20"/>
                <w:lang w:val="en-US"/>
              </w:rPr>
              <w:t xml:space="preserve"> under the section “Call for Tenders” or the website </w:t>
            </w:r>
            <w:hyperlink r:id="rId11" w:history="1">
              <w:r w:rsidRPr="004F5E9F">
                <w:rPr>
                  <w:rStyle w:val="Hyperlink"/>
                  <w:rFonts w:ascii="Arial" w:hAnsi="Arial" w:cs="Arial"/>
                  <w:bCs/>
                  <w:sz w:val="20"/>
                  <w:szCs w:val="20"/>
                  <w:lang w:val="en-US"/>
                </w:rPr>
                <w:t>www.gtai.de</w:t>
              </w:r>
            </w:hyperlink>
            <w:r>
              <w:rPr>
                <w:rFonts w:ascii="Arial" w:hAnsi="Arial" w:cs="Arial"/>
                <w:bCs/>
                <w:sz w:val="20"/>
                <w:szCs w:val="20"/>
                <w:lang w:val="en-US"/>
              </w:rPr>
              <w:t xml:space="preserve"> under the section “Search </w:t>
            </w:r>
            <w:proofErr w:type="spellStart"/>
            <w:r>
              <w:rPr>
                <w:rFonts w:ascii="Arial" w:hAnsi="Arial" w:cs="Arial"/>
                <w:bCs/>
                <w:sz w:val="20"/>
                <w:szCs w:val="20"/>
                <w:lang w:val="en-US"/>
              </w:rPr>
              <w:t>KfW</w:t>
            </w:r>
            <w:proofErr w:type="spellEnd"/>
            <w:r>
              <w:rPr>
                <w:rFonts w:ascii="Arial" w:hAnsi="Arial" w:cs="Arial"/>
                <w:bCs/>
                <w:sz w:val="20"/>
                <w:szCs w:val="20"/>
                <w:lang w:val="en-US"/>
              </w:rPr>
              <w:t xml:space="preserve">-Tenders”. </w:t>
            </w:r>
          </w:p>
          <w:p w14:paraId="24225A80" w14:textId="77777777" w:rsidR="00C23F1A" w:rsidRPr="00BF6200" w:rsidRDefault="00C23F1A" w:rsidP="00C23F1A">
            <w:pPr>
              <w:jc w:val="center"/>
              <w:rPr>
                <w:rFonts w:ascii="Arial" w:hAnsi="Arial" w:cs="Arial"/>
                <w:sz w:val="20"/>
                <w:szCs w:val="20"/>
                <w:lang w:val="en-GB"/>
              </w:rPr>
            </w:pPr>
          </w:p>
          <w:p w14:paraId="796C3B7C" w14:textId="06D1365F" w:rsidR="00A0510D" w:rsidRDefault="00C23F1A" w:rsidP="00C23F1A">
            <w:pPr>
              <w:tabs>
                <w:tab w:val="left" w:pos="720"/>
              </w:tabs>
              <w:spacing w:after="120"/>
              <w:jc w:val="both"/>
              <w:rPr>
                <w:rFonts w:ascii="Arial" w:hAnsi="Arial" w:cs="Arial"/>
                <w:sz w:val="20"/>
                <w:szCs w:val="20"/>
                <w:lang w:val="en-GB"/>
              </w:rPr>
            </w:pPr>
            <w:r w:rsidRPr="00BF6200">
              <w:rPr>
                <w:rFonts w:ascii="Arial" w:hAnsi="Arial" w:cs="Arial"/>
                <w:sz w:val="20"/>
                <w:szCs w:val="20"/>
                <w:lang w:val="en-GB"/>
              </w:rPr>
              <w:t xml:space="preserve">The closing date of this tender is fixed on </w:t>
            </w:r>
            <w:r w:rsidR="0062764A">
              <w:rPr>
                <w:rFonts w:ascii="Arial" w:hAnsi="Arial" w:cs="Arial"/>
                <w:b/>
                <w:bCs/>
                <w:sz w:val="20"/>
                <w:szCs w:val="20"/>
                <w:lang w:val="en-GB"/>
              </w:rPr>
              <w:t>02</w:t>
            </w:r>
            <w:r w:rsidRPr="00532B50">
              <w:rPr>
                <w:rFonts w:ascii="Arial" w:hAnsi="Arial" w:cs="Arial"/>
                <w:b/>
                <w:bCs/>
                <w:sz w:val="20"/>
                <w:szCs w:val="20"/>
                <w:lang w:val="en-GB"/>
              </w:rPr>
              <w:t>/</w:t>
            </w:r>
            <w:r w:rsidR="00121858">
              <w:rPr>
                <w:rFonts w:ascii="Arial" w:hAnsi="Arial" w:cs="Arial"/>
                <w:b/>
                <w:bCs/>
                <w:sz w:val="20"/>
                <w:szCs w:val="20"/>
                <w:lang w:val="en-GB"/>
              </w:rPr>
              <w:t>12</w:t>
            </w:r>
            <w:r w:rsidRPr="00532B50">
              <w:rPr>
                <w:rFonts w:ascii="Arial" w:hAnsi="Arial" w:cs="Arial"/>
                <w:b/>
                <w:bCs/>
                <w:sz w:val="20"/>
                <w:szCs w:val="20"/>
                <w:lang w:val="en-GB"/>
              </w:rPr>
              <w:t>/2021</w:t>
            </w:r>
            <w:r>
              <w:rPr>
                <w:rFonts w:ascii="Arial" w:hAnsi="Arial" w:cs="Arial"/>
                <w:b/>
                <w:bCs/>
                <w:sz w:val="20"/>
                <w:szCs w:val="20"/>
                <w:lang w:val="en-GB"/>
              </w:rPr>
              <w:t xml:space="preserve"> at </w:t>
            </w:r>
            <w:r w:rsidR="00B75BCF">
              <w:rPr>
                <w:rFonts w:ascii="Arial" w:hAnsi="Arial" w:cs="Arial"/>
                <w:b/>
                <w:bCs/>
                <w:sz w:val="20"/>
                <w:szCs w:val="20"/>
                <w:lang w:val="en-GB"/>
              </w:rPr>
              <w:t>16:00</w:t>
            </w:r>
            <w:r w:rsidRPr="00BF6200">
              <w:rPr>
                <w:rFonts w:ascii="Arial" w:hAnsi="Arial" w:cs="Arial"/>
                <w:sz w:val="20"/>
                <w:szCs w:val="20"/>
                <w:lang w:val="en-GB"/>
              </w:rPr>
              <w:t xml:space="preserve"> (South Sudanese local time) </w:t>
            </w:r>
            <w:r>
              <w:rPr>
                <w:rFonts w:ascii="Arial" w:hAnsi="Arial" w:cs="Arial"/>
                <w:sz w:val="20"/>
                <w:szCs w:val="20"/>
                <w:lang w:val="en-GB"/>
              </w:rPr>
              <w:t>at the address mentioned above</w:t>
            </w:r>
            <w:r w:rsidRPr="00BF6200">
              <w:rPr>
                <w:rFonts w:ascii="Arial" w:hAnsi="Arial" w:cs="Arial"/>
                <w:sz w:val="20"/>
                <w:szCs w:val="20"/>
                <w:lang w:val="en-GB"/>
              </w:rPr>
              <w:t>.</w:t>
            </w:r>
            <w:r w:rsidR="006710B2">
              <w:rPr>
                <w:rFonts w:ascii="Arial" w:hAnsi="Arial" w:cs="Arial"/>
                <w:sz w:val="20"/>
                <w:szCs w:val="20"/>
                <w:lang w:val="en-GB"/>
              </w:rPr>
              <w:t xml:space="preserve"> </w:t>
            </w:r>
            <w:r w:rsidR="006710B2">
              <w:t xml:space="preserve"> </w:t>
            </w:r>
            <w:r w:rsidR="006710B2" w:rsidRPr="006710B2">
              <w:rPr>
                <w:rFonts w:ascii="Arial" w:hAnsi="Arial" w:cs="Arial"/>
                <w:sz w:val="20"/>
                <w:szCs w:val="20"/>
                <w:lang w:val="en-GB"/>
              </w:rPr>
              <w:t>Proposals shall be accepted in English</w:t>
            </w:r>
            <w:r w:rsidR="006710B2">
              <w:rPr>
                <w:rFonts w:ascii="Arial" w:hAnsi="Arial" w:cs="Arial"/>
                <w:sz w:val="20"/>
                <w:szCs w:val="20"/>
                <w:lang w:val="en-GB"/>
              </w:rPr>
              <w:t xml:space="preserve"> only</w:t>
            </w:r>
            <w:r w:rsidR="00C003A4">
              <w:rPr>
                <w:rFonts w:ascii="Arial" w:hAnsi="Arial" w:cs="Arial"/>
                <w:sz w:val="20"/>
                <w:szCs w:val="20"/>
                <w:lang w:val="en-GB"/>
              </w:rPr>
              <w:t>, and prices to be submitted in USD only</w:t>
            </w:r>
            <w:r w:rsidR="006710B2">
              <w:rPr>
                <w:rFonts w:ascii="Arial" w:hAnsi="Arial" w:cs="Arial"/>
                <w:sz w:val="20"/>
                <w:szCs w:val="20"/>
                <w:lang w:val="en-GB"/>
              </w:rPr>
              <w:t xml:space="preserve">. 1 original and 1 copy of the documents shall be submitted. </w:t>
            </w:r>
            <w:r w:rsidRPr="00BF6200">
              <w:rPr>
                <w:rFonts w:ascii="Arial" w:hAnsi="Arial" w:cs="Arial"/>
                <w:sz w:val="20"/>
                <w:szCs w:val="20"/>
                <w:u w:val="single"/>
                <w:lang w:val="en-GB"/>
              </w:rPr>
              <w:t>Late offers will not be considered and will automatically be rejected</w:t>
            </w:r>
            <w:r w:rsidRPr="00BF6200">
              <w:rPr>
                <w:rFonts w:ascii="Arial" w:hAnsi="Arial" w:cs="Arial"/>
                <w:sz w:val="20"/>
                <w:szCs w:val="20"/>
                <w:lang w:val="en-GB"/>
              </w:rPr>
              <w:t>.</w:t>
            </w:r>
          </w:p>
          <w:p w14:paraId="15E7A958" w14:textId="713D7D75" w:rsidR="00C23F1A" w:rsidRPr="00B93CED" w:rsidRDefault="00A0510D" w:rsidP="00B93CED">
            <w:pPr>
              <w:tabs>
                <w:tab w:val="left" w:pos="720"/>
              </w:tabs>
              <w:spacing w:after="120"/>
              <w:jc w:val="both"/>
              <w:rPr>
                <w:rFonts w:ascii="Arial" w:hAnsi="Arial" w:cs="Arial"/>
                <w:sz w:val="20"/>
                <w:szCs w:val="20"/>
                <w:lang w:val="en-GB"/>
              </w:rPr>
            </w:pPr>
            <w:r w:rsidRPr="00A0510D">
              <w:rPr>
                <w:rFonts w:ascii="Arial" w:hAnsi="Arial" w:cs="Arial"/>
                <w:sz w:val="20"/>
                <w:szCs w:val="20"/>
                <w:lang w:val="en-GB"/>
              </w:rPr>
              <w:t xml:space="preserve">A pre-proposal conference will be held on </w:t>
            </w:r>
            <w:r w:rsidR="00F629F5" w:rsidRPr="00F146EB">
              <w:rPr>
                <w:rFonts w:ascii="Arial" w:hAnsi="Arial" w:cs="Arial"/>
                <w:b/>
                <w:color w:val="FF0000"/>
                <w:sz w:val="20"/>
                <w:szCs w:val="20"/>
                <w:lang w:val="en-GB"/>
              </w:rPr>
              <w:t>26/11/2021 at 11</w:t>
            </w:r>
            <w:r w:rsidR="00B75BCF" w:rsidRPr="00F146EB">
              <w:rPr>
                <w:rFonts w:ascii="Arial" w:hAnsi="Arial" w:cs="Arial"/>
                <w:b/>
                <w:color w:val="FF0000"/>
                <w:sz w:val="20"/>
                <w:szCs w:val="20"/>
                <w:lang w:val="en-GB"/>
              </w:rPr>
              <w:t>:00</w:t>
            </w:r>
            <w:r w:rsidRPr="00F146EB">
              <w:rPr>
                <w:rFonts w:ascii="Arial" w:hAnsi="Arial" w:cs="Arial"/>
                <w:color w:val="FF0000"/>
                <w:sz w:val="20"/>
                <w:szCs w:val="20"/>
                <w:lang w:val="en-GB"/>
              </w:rPr>
              <w:t xml:space="preserve"> </w:t>
            </w:r>
            <w:r w:rsidRPr="00A0510D">
              <w:rPr>
                <w:rFonts w:ascii="Arial" w:hAnsi="Arial" w:cs="Arial"/>
                <w:sz w:val="20"/>
                <w:szCs w:val="20"/>
                <w:u w:val="single"/>
              </w:rPr>
              <w:t>(</w:t>
            </w:r>
            <w:r w:rsidRPr="00BF6200">
              <w:rPr>
                <w:rFonts w:ascii="Arial" w:hAnsi="Arial" w:cs="Arial"/>
                <w:sz w:val="20"/>
                <w:szCs w:val="20"/>
                <w:u w:val="single"/>
                <w:lang w:val="en-GB"/>
              </w:rPr>
              <w:t>South Sudanese local time)</w:t>
            </w:r>
            <w:r w:rsidRPr="00A0510D">
              <w:rPr>
                <w:rFonts w:ascii="Arial" w:hAnsi="Arial" w:cs="Arial"/>
                <w:sz w:val="20"/>
                <w:szCs w:val="20"/>
                <w:lang w:val="en-GB"/>
              </w:rPr>
              <w:t>, in</w:t>
            </w:r>
            <w:r w:rsidR="00150E8B">
              <w:rPr>
                <w:rFonts w:ascii="Arial" w:hAnsi="Arial" w:cs="Arial"/>
                <w:sz w:val="20"/>
                <w:szCs w:val="20"/>
                <w:lang w:val="en-GB"/>
              </w:rPr>
              <w:t xml:space="preserve"> </w:t>
            </w:r>
            <w:r w:rsidR="00150E8B" w:rsidRPr="00150E8B">
              <w:rPr>
                <w:rFonts w:ascii="Arial" w:hAnsi="Arial" w:cs="Arial"/>
                <w:sz w:val="20"/>
                <w:szCs w:val="20"/>
                <w:lang w:val="en-GB"/>
              </w:rPr>
              <w:t>ACTED Office</w:t>
            </w:r>
            <w:r w:rsidR="00150E8B">
              <w:rPr>
                <w:rFonts w:ascii="Arial" w:hAnsi="Arial" w:cs="Arial"/>
                <w:sz w:val="20"/>
                <w:szCs w:val="20"/>
                <w:lang w:val="en-GB"/>
              </w:rPr>
              <w:t>, Hai Cinema Plot 64, block AXII,</w:t>
            </w:r>
            <w:r w:rsidR="00150E8B" w:rsidRPr="00150E8B">
              <w:rPr>
                <w:rFonts w:ascii="Arial" w:hAnsi="Arial" w:cs="Arial"/>
                <w:sz w:val="20"/>
                <w:szCs w:val="20"/>
                <w:lang w:val="en-GB"/>
              </w:rPr>
              <w:t xml:space="preserve"> Juba, South Sudan</w:t>
            </w:r>
            <w:r w:rsidRPr="00A0510D">
              <w:rPr>
                <w:rFonts w:ascii="Arial" w:hAnsi="Arial" w:cs="Arial"/>
                <w:sz w:val="20"/>
                <w:szCs w:val="20"/>
                <w:lang w:val="en-GB"/>
              </w:rPr>
              <w:t xml:space="preserve">. Online participation will be allowed through a videoconference platform. Bidders wishing to participate online will be sent a link based on request. </w:t>
            </w:r>
          </w:p>
          <w:p w14:paraId="735853E8" w14:textId="60B869A3" w:rsidR="00C23F1A" w:rsidRPr="00BF6200" w:rsidRDefault="00C23F1A" w:rsidP="00C23F1A">
            <w:pPr>
              <w:tabs>
                <w:tab w:val="left" w:pos="720"/>
              </w:tabs>
              <w:spacing w:after="120"/>
              <w:jc w:val="both"/>
              <w:rPr>
                <w:rFonts w:ascii="Arial" w:hAnsi="Arial" w:cs="Arial"/>
                <w:sz w:val="20"/>
                <w:szCs w:val="20"/>
                <w:lang w:val="en-GB"/>
              </w:rPr>
            </w:pPr>
            <w:r w:rsidRPr="00BF6200">
              <w:rPr>
                <w:rFonts w:ascii="Arial" w:hAnsi="Arial" w:cs="Arial"/>
                <w:sz w:val="20"/>
                <w:szCs w:val="20"/>
                <w:lang w:val="en-GB"/>
              </w:rPr>
              <w:t xml:space="preserve">The offers must be submitted to ACTED office in Juba in a sealed envelope with the mention: </w:t>
            </w:r>
            <w:r w:rsidRPr="00BF6200">
              <w:rPr>
                <w:rFonts w:ascii="Arial" w:hAnsi="Arial" w:cs="Arial"/>
                <w:b/>
                <w:i/>
                <w:sz w:val="20"/>
                <w:szCs w:val="20"/>
                <w:lang w:val="en-GB"/>
              </w:rPr>
              <w:t>“</w:t>
            </w:r>
            <w:r w:rsidR="00A0510D" w:rsidRPr="00A0510D">
              <w:rPr>
                <w:rFonts w:ascii="Arial" w:hAnsi="Arial" w:cs="Arial"/>
                <w:b/>
                <w:sz w:val="20"/>
                <w:szCs w:val="20"/>
                <w:lang w:val="en-GB"/>
              </w:rPr>
              <w:t>RFP_NCB_32EFU_K10_Construction Consult.</w:t>
            </w:r>
            <w:r w:rsidR="00A0510D">
              <w:rPr>
                <w:rFonts w:ascii="Arial" w:hAnsi="Arial" w:cs="Arial"/>
                <w:b/>
                <w:color w:val="000000" w:themeColor="text1"/>
                <w:sz w:val="22"/>
                <w:szCs w:val="22"/>
                <w:lang w:val="en-US"/>
              </w:rPr>
              <w:t xml:space="preserve"> </w:t>
            </w:r>
            <w:r w:rsidR="00D71957" w:rsidRPr="00D71957">
              <w:rPr>
                <w:rFonts w:ascii="Arial" w:hAnsi="Arial" w:cs="Arial"/>
                <w:b/>
                <w:sz w:val="20"/>
                <w:szCs w:val="20"/>
                <w:lang w:val="en-GB"/>
              </w:rPr>
              <w:t>BMZ 2019 40 592</w:t>
            </w:r>
            <w:r w:rsidRPr="00BF6200">
              <w:rPr>
                <w:rFonts w:ascii="Arial" w:hAnsi="Arial" w:cs="Arial"/>
                <w:b/>
                <w:i/>
                <w:sz w:val="20"/>
                <w:szCs w:val="20"/>
                <w:u w:val="single"/>
                <w:lang w:val="en-GB"/>
              </w:rPr>
              <w:t xml:space="preserve">- Not to be opened before </w:t>
            </w:r>
            <w:r w:rsidR="00A0510D">
              <w:rPr>
                <w:rFonts w:ascii="Arial" w:hAnsi="Arial" w:cs="Arial"/>
                <w:b/>
                <w:i/>
                <w:sz w:val="20"/>
                <w:szCs w:val="20"/>
                <w:u w:val="single"/>
                <w:lang w:val="en-GB"/>
              </w:rPr>
              <w:t>03</w:t>
            </w:r>
            <w:r w:rsidR="0062764A">
              <w:rPr>
                <w:rFonts w:ascii="Arial" w:hAnsi="Arial" w:cs="Arial"/>
                <w:b/>
                <w:i/>
                <w:sz w:val="20"/>
                <w:szCs w:val="20"/>
                <w:u w:val="single"/>
                <w:lang w:val="en-GB"/>
              </w:rPr>
              <w:t>/12</w:t>
            </w:r>
            <w:r w:rsidRPr="00532B50">
              <w:rPr>
                <w:rFonts w:ascii="Arial" w:hAnsi="Arial" w:cs="Arial"/>
                <w:b/>
                <w:i/>
                <w:sz w:val="20"/>
                <w:szCs w:val="20"/>
                <w:u w:val="single"/>
                <w:lang w:val="en-GB"/>
              </w:rPr>
              <w:t>/2021</w:t>
            </w:r>
            <w:r w:rsidRPr="00BF6200">
              <w:rPr>
                <w:rFonts w:ascii="Arial" w:hAnsi="Arial" w:cs="Arial"/>
                <w:b/>
                <w:i/>
                <w:sz w:val="20"/>
                <w:szCs w:val="20"/>
                <w:lang w:val="en-GB"/>
              </w:rPr>
              <w:t>”</w:t>
            </w:r>
            <w:r w:rsidR="00A0510D">
              <w:rPr>
                <w:rFonts w:ascii="Arial" w:hAnsi="Arial" w:cs="Arial"/>
                <w:sz w:val="20"/>
                <w:szCs w:val="20"/>
                <w:lang w:val="en-GB"/>
              </w:rPr>
              <w:t xml:space="preserve">. </w:t>
            </w:r>
          </w:p>
          <w:p w14:paraId="1E97DB4D" w14:textId="72FE3186" w:rsidR="00C23F1A" w:rsidRPr="00BF6200" w:rsidRDefault="00C23F1A" w:rsidP="00C23F1A">
            <w:pPr>
              <w:spacing w:after="120"/>
              <w:jc w:val="both"/>
              <w:rPr>
                <w:rFonts w:ascii="Arial" w:hAnsi="Arial" w:cs="Arial"/>
                <w:sz w:val="20"/>
                <w:szCs w:val="20"/>
                <w:lang w:val="en-GB"/>
              </w:rPr>
            </w:pPr>
            <w:r w:rsidRPr="00BF6200">
              <w:rPr>
                <w:rFonts w:ascii="Arial" w:hAnsi="Arial" w:cs="Arial"/>
                <w:sz w:val="20"/>
                <w:szCs w:val="20"/>
              </w:rPr>
              <w:t>The tender opening session will take place on</w:t>
            </w:r>
            <w:r w:rsidRPr="00BF6200">
              <w:rPr>
                <w:rFonts w:ascii="Arial" w:hAnsi="Arial" w:cs="Arial"/>
                <w:sz w:val="20"/>
                <w:szCs w:val="20"/>
                <w:lang w:val="en-GB"/>
              </w:rPr>
              <w:t xml:space="preserve"> </w:t>
            </w:r>
            <w:r w:rsidR="0062764A">
              <w:rPr>
                <w:rFonts w:ascii="Arial" w:hAnsi="Arial" w:cs="Arial"/>
                <w:b/>
                <w:sz w:val="20"/>
                <w:szCs w:val="20"/>
                <w:u w:val="single"/>
                <w:lang w:val="en-US"/>
              </w:rPr>
              <w:t>03</w:t>
            </w:r>
            <w:r w:rsidRPr="00532B50">
              <w:rPr>
                <w:rFonts w:ascii="Arial" w:hAnsi="Arial" w:cs="Arial"/>
                <w:b/>
                <w:sz w:val="20"/>
                <w:szCs w:val="20"/>
                <w:u w:val="single"/>
                <w:lang w:val="en-US"/>
              </w:rPr>
              <w:t>/</w:t>
            </w:r>
            <w:r w:rsidR="0062764A">
              <w:rPr>
                <w:rFonts w:ascii="Arial" w:hAnsi="Arial" w:cs="Arial"/>
                <w:b/>
                <w:sz w:val="20"/>
                <w:szCs w:val="20"/>
                <w:u w:val="single"/>
                <w:lang w:val="en-US"/>
              </w:rPr>
              <w:t>12</w:t>
            </w:r>
            <w:r w:rsidRPr="00532B50">
              <w:rPr>
                <w:rFonts w:ascii="Arial" w:hAnsi="Arial" w:cs="Arial"/>
                <w:b/>
                <w:sz w:val="20"/>
                <w:szCs w:val="20"/>
                <w:u w:val="single"/>
                <w:lang w:val="en-US"/>
              </w:rPr>
              <w:t>/2021</w:t>
            </w:r>
            <w:r w:rsidRPr="00BF6200">
              <w:rPr>
                <w:rFonts w:ascii="Arial" w:hAnsi="Arial" w:cs="Arial"/>
                <w:b/>
                <w:sz w:val="20"/>
                <w:szCs w:val="20"/>
                <w:u w:val="single"/>
              </w:rPr>
              <w:t xml:space="preserve"> at </w:t>
            </w:r>
            <w:r w:rsidR="00B75BCF" w:rsidRPr="00B75BCF">
              <w:rPr>
                <w:rFonts w:ascii="Arial" w:hAnsi="Arial" w:cs="Arial"/>
                <w:b/>
                <w:sz w:val="20"/>
                <w:szCs w:val="20"/>
                <w:u w:val="single"/>
                <w:lang w:val="en-US"/>
              </w:rPr>
              <w:t>14</w:t>
            </w:r>
            <w:r>
              <w:rPr>
                <w:rFonts w:ascii="Arial" w:hAnsi="Arial" w:cs="Arial"/>
                <w:b/>
                <w:sz w:val="20"/>
                <w:szCs w:val="20"/>
                <w:u w:val="single"/>
              </w:rPr>
              <w:t>:00</w:t>
            </w:r>
            <w:r w:rsidRPr="00BF6200">
              <w:rPr>
                <w:rFonts w:ascii="Arial" w:hAnsi="Arial" w:cs="Arial"/>
                <w:b/>
                <w:sz w:val="20"/>
                <w:szCs w:val="20"/>
                <w:u w:val="single"/>
              </w:rPr>
              <w:t xml:space="preserve"> </w:t>
            </w:r>
            <w:r w:rsidRPr="00A0510D">
              <w:rPr>
                <w:rFonts w:ascii="Arial" w:hAnsi="Arial" w:cs="Arial"/>
                <w:sz w:val="20"/>
                <w:szCs w:val="20"/>
                <w:u w:val="single"/>
              </w:rPr>
              <w:t>(</w:t>
            </w:r>
            <w:r w:rsidRPr="00A0510D">
              <w:rPr>
                <w:rFonts w:ascii="Arial" w:hAnsi="Arial" w:cs="Arial"/>
                <w:sz w:val="20"/>
                <w:szCs w:val="20"/>
                <w:u w:val="single"/>
                <w:lang w:val="en-GB"/>
              </w:rPr>
              <w:t>South</w:t>
            </w:r>
            <w:r w:rsidRPr="00BF6200">
              <w:rPr>
                <w:rFonts w:ascii="Arial" w:hAnsi="Arial" w:cs="Arial"/>
                <w:sz w:val="20"/>
                <w:szCs w:val="20"/>
                <w:u w:val="single"/>
                <w:lang w:val="en-GB"/>
              </w:rPr>
              <w:t xml:space="preserve"> Sudanese local time)</w:t>
            </w:r>
            <w:r w:rsidRPr="00BF6200">
              <w:rPr>
                <w:rFonts w:ascii="Arial" w:hAnsi="Arial" w:cs="Arial"/>
                <w:b/>
                <w:sz w:val="20"/>
                <w:szCs w:val="20"/>
                <w:lang w:val="en-GB"/>
              </w:rPr>
              <w:t xml:space="preserve"> </w:t>
            </w:r>
            <w:r w:rsidRPr="00BF6200">
              <w:rPr>
                <w:rFonts w:ascii="Arial" w:hAnsi="Arial" w:cs="Arial"/>
                <w:sz w:val="20"/>
                <w:szCs w:val="20"/>
              </w:rPr>
              <w:t>in ACTED Juba Office, at the address mentioned above, to which suppliers are invited to assist if they wish. This date may be subject to change.</w:t>
            </w:r>
          </w:p>
          <w:p w14:paraId="42C4E1BA" w14:textId="77777777" w:rsidR="00C23F1A" w:rsidRPr="00BF6200" w:rsidRDefault="00C23F1A" w:rsidP="00C23F1A">
            <w:pPr>
              <w:jc w:val="both"/>
              <w:rPr>
                <w:rFonts w:ascii="Arial" w:hAnsi="Arial" w:cs="Arial"/>
                <w:bCs/>
                <w:sz w:val="20"/>
                <w:szCs w:val="20"/>
                <w:lang w:val="en-GB"/>
              </w:rPr>
            </w:pPr>
            <w:r w:rsidRPr="00BF6200">
              <w:rPr>
                <w:rFonts w:ascii="Arial" w:hAnsi="Arial" w:cs="Arial"/>
                <w:bCs/>
                <w:sz w:val="20"/>
                <w:szCs w:val="20"/>
                <w:lang w:val="en-GB"/>
              </w:rPr>
              <w:t>ACTED will not be responsible for any costs or expenses incurred by the Bidders in connection with the preparation and submission of their bids to ACTED.</w:t>
            </w:r>
          </w:p>
          <w:p w14:paraId="161484B9" w14:textId="77777777" w:rsidR="00C23F1A" w:rsidRPr="00BF6200" w:rsidRDefault="00C23F1A" w:rsidP="00C23F1A">
            <w:pPr>
              <w:jc w:val="both"/>
              <w:rPr>
                <w:rFonts w:ascii="Arial" w:hAnsi="Arial" w:cs="Arial"/>
                <w:bCs/>
                <w:sz w:val="20"/>
                <w:szCs w:val="20"/>
                <w:lang w:val="en-GB"/>
              </w:rPr>
            </w:pPr>
          </w:p>
          <w:p w14:paraId="2C34731E" w14:textId="46A06447" w:rsidR="00C23F1A" w:rsidRPr="00BF6200" w:rsidRDefault="00C23F1A" w:rsidP="00C23F1A">
            <w:pPr>
              <w:jc w:val="both"/>
              <w:rPr>
                <w:rFonts w:ascii="Arial" w:hAnsi="Arial" w:cs="Arial"/>
                <w:sz w:val="20"/>
                <w:szCs w:val="20"/>
                <w:lang w:val="en-US"/>
              </w:rPr>
            </w:pPr>
            <w:r w:rsidRPr="00BF6200">
              <w:rPr>
                <w:rFonts w:ascii="Arial" w:hAnsi="Arial" w:cs="Arial"/>
                <w:sz w:val="20"/>
                <w:szCs w:val="20"/>
                <w:lang w:val="en-US"/>
              </w:rPr>
              <w:t xml:space="preserve">For all inquiries regarding this tender, please contact the ACTED representative office </w:t>
            </w:r>
            <w:r w:rsidRPr="002707A8">
              <w:rPr>
                <w:rFonts w:ascii="Arial" w:hAnsi="Arial" w:cs="Arial"/>
                <w:sz w:val="20"/>
                <w:szCs w:val="20"/>
                <w:lang w:val="en-US"/>
              </w:rPr>
              <w:t xml:space="preserve">in </w:t>
            </w:r>
            <w:r w:rsidRPr="002707A8">
              <w:rPr>
                <w:rFonts w:ascii="Arial" w:hAnsi="Arial" w:cs="Arial"/>
                <w:bCs/>
                <w:sz w:val="20"/>
                <w:szCs w:val="20"/>
                <w:lang w:val="en-US"/>
              </w:rPr>
              <w:t>Juba</w:t>
            </w:r>
            <w:r w:rsidRPr="00BF6200">
              <w:rPr>
                <w:rFonts w:ascii="Arial" w:hAnsi="Arial" w:cs="Arial"/>
                <w:sz w:val="20"/>
                <w:szCs w:val="20"/>
                <w:lang w:val="en-US"/>
              </w:rPr>
              <w:t xml:space="preserve"> by E-mail at </w:t>
            </w:r>
            <w:hyperlink r:id="rId12" w:history="1">
              <w:r w:rsidRPr="00BF6200">
                <w:rPr>
                  <w:rStyle w:val="Hyperlink"/>
                  <w:rFonts w:ascii="Arial" w:hAnsi="Arial" w:cs="Arial"/>
                  <w:bCs/>
                  <w:sz w:val="20"/>
                  <w:szCs w:val="20"/>
                  <w:lang w:val="en-US"/>
                </w:rPr>
                <w:t>south-sudan.tender@acted.org</w:t>
              </w:r>
            </w:hyperlink>
            <w:r w:rsidRPr="00BF6200">
              <w:rPr>
                <w:rFonts w:ascii="Arial" w:hAnsi="Arial" w:cs="Arial"/>
                <w:bCs/>
                <w:sz w:val="20"/>
                <w:szCs w:val="20"/>
                <w:lang w:val="en-US"/>
              </w:rPr>
              <w:t xml:space="preserve">, </w:t>
            </w:r>
            <w:r w:rsidRPr="003E7D02">
              <w:rPr>
                <w:rStyle w:val="Hyperlink"/>
                <w:rFonts w:ascii="Arial" w:hAnsi="Arial" w:cs="Arial"/>
                <w:sz w:val="20"/>
                <w:szCs w:val="20"/>
                <w:lang w:val="en-US"/>
              </w:rPr>
              <w:t>Cc</w:t>
            </w:r>
            <w:r w:rsidRPr="003E7D02">
              <w:rPr>
                <w:rStyle w:val="Hyperlink"/>
                <w:rFonts w:ascii="Arial" w:hAnsi="Arial" w:cs="Arial"/>
                <w:sz w:val="20"/>
                <w:szCs w:val="20"/>
              </w:rPr>
              <w:t xml:space="preserve"> </w:t>
            </w:r>
            <w:hyperlink r:id="rId13" w:history="1">
              <w:r w:rsidRPr="00BF6200">
                <w:rPr>
                  <w:rStyle w:val="Hyperlink"/>
                  <w:rFonts w:ascii="Arial" w:hAnsi="Arial" w:cs="Arial"/>
                  <w:sz w:val="20"/>
                  <w:szCs w:val="20"/>
                </w:rPr>
                <w:t>tender@acted.org</w:t>
              </w:r>
            </w:hyperlink>
            <w:r w:rsidRPr="00BF6200">
              <w:rPr>
                <w:rFonts w:ascii="Arial" w:hAnsi="Arial" w:cs="Arial"/>
                <w:sz w:val="20"/>
                <w:szCs w:val="20"/>
                <w:lang w:val="en-US"/>
              </w:rPr>
              <w:t xml:space="preserve">. not later than </w:t>
            </w:r>
            <w:r w:rsidR="00D71957">
              <w:rPr>
                <w:rFonts w:ascii="Arial" w:hAnsi="Arial" w:cs="Arial"/>
                <w:b/>
                <w:sz w:val="20"/>
                <w:szCs w:val="20"/>
                <w:lang w:val="en-GB"/>
              </w:rPr>
              <w:t>24</w:t>
            </w:r>
            <w:r w:rsidR="0084051A">
              <w:rPr>
                <w:rFonts w:ascii="Arial" w:hAnsi="Arial" w:cs="Arial"/>
                <w:b/>
                <w:sz w:val="20"/>
                <w:szCs w:val="20"/>
                <w:lang w:val="en-GB"/>
              </w:rPr>
              <w:t>/</w:t>
            </w:r>
            <w:r w:rsidR="00D71957">
              <w:rPr>
                <w:rFonts w:ascii="Arial" w:hAnsi="Arial" w:cs="Arial"/>
                <w:b/>
                <w:sz w:val="20"/>
                <w:szCs w:val="20"/>
                <w:lang w:val="en-GB"/>
              </w:rPr>
              <w:t>11</w:t>
            </w:r>
            <w:r w:rsidRPr="00532B50">
              <w:rPr>
                <w:rFonts w:ascii="Arial" w:hAnsi="Arial" w:cs="Arial"/>
                <w:b/>
                <w:sz w:val="20"/>
                <w:szCs w:val="20"/>
                <w:lang w:val="en-GB"/>
              </w:rPr>
              <w:t>/2021</w:t>
            </w:r>
            <w:r w:rsidR="00B75BCF">
              <w:rPr>
                <w:rFonts w:ascii="Arial" w:hAnsi="Arial" w:cs="Arial"/>
                <w:b/>
                <w:sz w:val="20"/>
                <w:szCs w:val="20"/>
                <w:lang w:val="en-GB"/>
              </w:rPr>
              <w:t xml:space="preserve"> at 16</w:t>
            </w:r>
            <w:r w:rsidRPr="00BF6200">
              <w:rPr>
                <w:rFonts w:ascii="Arial" w:hAnsi="Arial" w:cs="Arial"/>
                <w:b/>
                <w:sz w:val="20"/>
                <w:szCs w:val="20"/>
                <w:lang w:val="en-GB"/>
              </w:rPr>
              <w:t>:00</w:t>
            </w:r>
            <w:r w:rsidRPr="00BF6200">
              <w:rPr>
                <w:rFonts w:ascii="Arial" w:hAnsi="Arial" w:cs="Arial"/>
                <w:b/>
                <w:color w:val="0070C0"/>
                <w:sz w:val="20"/>
                <w:szCs w:val="20"/>
                <w:lang w:val="en-US"/>
              </w:rPr>
              <w:t xml:space="preserve"> </w:t>
            </w:r>
            <w:r w:rsidRPr="00BF6200">
              <w:rPr>
                <w:rFonts w:ascii="Arial" w:hAnsi="Arial" w:cs="Arial"/>
                <w:bCs/>
                <w:sz w:val="20"/>
                <w:szCs w:val="20"/>
                <w:lang w:val="en-GB"/>
              </w:rPr>
              <w:t>(South Sudanese local time)</w:t>
            </w:r>
          </w:p>
          <w:p w14:paraId="73310B6E" w14:textId="77777777" w:rsidR="00C23F1A" w:rsidRPr="00A34DB4" w:rsidRDefault="00C23F1A" w:rsidP="00C23F1A">
            <w:pPr>
              <w:jc w:val="both"/>
              <w:rPr>
                <w:rFonts w:ascii="Arial" w:hAnsi="Arial" w:cs="Arial"/>
                <w:bCs/>
                <w:sz w:val="20"/>
                <w:szCs w:val="20"/>
                <w:lang w:val="en-US"/>
              </w:rPr>
            </w:pPr>
          </w:p>
          <w:p w14:paraId="13C6ABD6" w14:textId="3B906A61" w:rsidR="00C23F1A" w:rsidRPr="00BC204E" w:rsidRDefault="00C23F1A" w:rsidP="00C23F1A">
            <w:pPr>
              <w:jc w:val="both"/>
              <w:rPr>
                <w:rFonts w:ascii="Arial Narrow" w:hAnsi="Arial Narrow" w:cs="Arial"/>
                <w:bCs/>
                <w:color w:val="0000FF"/>
                <w:sz w:val="22"/>
                <w:szCs w:val="22"/>
                <w:u w:val="single"/>
                <w:lang w:val="en-GB"/>
              </w:rPr>
            </w:pPr>
            <w:r w:rsidRPr="00BF6200">
              <w:rPr>
                <w:rFonts w:ascii="Arial" w:hAnsi="Arial" w:cs="Arial"/>
                <w:b/>
                <w:bCs/>
                <w:i/>
                <w:sz w:val="20"/>
                <w:szCs w:val="20"/>
                <w:lang w:val="en-GB"/>
              </w:rPr>
              <w:t>Note:</w:t>
            </w:r>
            <w:r w:rsidRPr="00BF6200">
              <w:rPr>
                <w:rFonts w:ascii="Arial" w:hAnsi="Arial" w:cs="Arial"/>
                <w:bCs/>
                <w:i/>
                <w:sz w:val="20"/>
                <w:szCs w:val="20"/>
                <w:lang w:val="en-GB"/>
              </w:rPr>
              <w:t xml:space="preserve"> if you witness or suspect any unlawful, improper or unethical act or business practices (such as soliciting, accepting or attempting to provide or accept any kickback) during the tendering process, please send an e-mail to</w:t>
            </w:r>
            <w:r w:rsidRPr="00BF6200">
              <w:rPr>
                <w:rStyle w:val="InternetLink"/>
                <w:rFonts w:ascii="Arial" w:hAnsi="Arial" w:cs="Arial"/>
                <w:i/>
                <w:sz w:val="20"/>
                <w:szCs w:val="20"/>
              </w:rPr>
              <w:t xml:space="preserve"> </w:t>
            </w:r>
            <w:hyperlink r:id="rId14">
              <w:r w:rsidRPr="00BF6200">
                <w:rPr>
                  <w:rStyle w:val="InternetLink"/>
                  <w:rFonts w:ascii="Arial" w:hAnsi="Arial" w:cs="Arial"/>
                  <w:bCs/>
                  <w:i/>
                  <w:sz w:val="20"/>
                  <w:szCs w:val="20"/>
                  <w:lang w:val="en-GB"/>
                </w:rPr>
                <w:t>transparency@acted.org</w:t>
              </w:r>
            </w:hyperlink>
            <w:r w:rsidRPr="00BF6200">
              <w:rPr>
                <w:rStyle w:val="InternetLink"/>
                <w:rFonts w:ascii="Arial" w:hAnsi="Arial" w:cs="Arial"/>
                <w:bCs/>
                <w:i/>
                <w:sz w:val="20"/>
                <w:szCs w:val="20"/>
                <w:lang w:val="en-GB"/>
              </w:rPr>
              <w:t>.</w:t>
            </w:r>
          </w:p>
        </w:tc>
      </w:tr>
      <w:tr w:rsidR="00C80CBF" w:rsidRPr="00B732FA" w14:paraId="0FE365A9" w14:textId="77777777" w:rsidTr="0062764A">
        <w:trPr>
          <w:trHeight w:val="12770"/>
        </w:trPr>
        <w:tc>
          <w:tcPr>
            <w:tcW w:w="10425" w:type="dxa"/>
          </w:tcPr>
          <w:p w14:paraId="3A5FFFC1" w14:textId="6B79D440" w:rsidR="009F419D" w:rsidRPr="009F419D" w:rsidRDefault="009F419D" w:rsidP="00150E8B">
            <w:pPr>
              <w:tabs>
                <w:tab w:val="left" w:pos="585"/>
              </w:tabs>
              <w:rPr>
                <w:rFonts w:ascii="Arial" w:hAnsi="Arial" w:cs="Arial"/>
                <w:b/>
                <w:noProof/>
                <w:sz w:val="22"/>
                <w:szCs w:val="22"/>
                <w:lang w:val="en-US" w:eastAsia="fr-FR"/>
              </w:rPr>
            </w:pPr>
          </w:p>
          <w:p w14:paraId="231B66A3" w14:textId="7FABF41E" w:rsidR="00C80CBF" w:rsidRPr="009F419D" w:rsidRDefault="009F419D" w:rsidP="009F419D">
            <w:pPr>
              <w:tabs>
                <w:tab w:val="left" w:pos="1530"/>
              </w:tabs>
              <w:rPr>
                <w:rFonts w:ascii="Arial" w:hAnsi="Arial" w:cs="Arial"/>
                <w:b/>
                <w:sz w:val="22"/>
                <w:szCs w:val="22"/>
                <w:lang w:val="en-US" w:eastAsia="fr-FR"/>
              </w:rPr>
            </w:pPr>
            <w:r w:rsidRPr="009F419D">
              <w:rPr>
                <w:rFonts w:ascii="Arial" w:hAnsi="Arial" w:cs="Arial"/>
                <w:b/>
                <w:sz w:val="22"/>
                <w:szCs w:val="22"/>
                <w:lang w:val="en-US" w:eastAsia="fr-FR"/>
              </w:rPr>
              <w:t xml:space="preserve">Note: the Pre-Tender Information </w:t>
            </w:r>
            <w:r w:rsidRPr="009F419D">
              <w:rPr>
                <w:rFonts w:ascii="Arial" w:hAnsi="Arial" w:cs="Arial"/>
                <w:b/>
                <w:sz w:val="22"/>
                <w:szCs w:val="22"/>
                <w:lang w:val="en-US" w:eastAsia="fr-FR"/>
              </w:rPr>
              <w:t xml:space="preserve">Session </w:t>
            </w:r>
            <w:r w:rsidRPr="009F419D">
              <w:rPr>
                <w:rFonts w:ascii="Arial" w:hAnsi="Arial" w:cs="Arial"/>
                <w:b/>
                <w:sz w:val="22"/>
                <w:szCs w:val="22"/>
                <w:lang w:val="en-US" w:eastAsia="fr-FR"/>
              </w:rPr>
              <w:t>has been postponed to 26/11/2021 at 11:00am (Juba Local Time)</w:t>
            </w:r>
            <w:bookmarkStart w:id="0" w:name="_GoBack"/>
            <w:bookmarkEnd w:id="0"/>
          </w:p>
        </w:tc>
      </w:tr>
    </w:tbl>
    <w:p w14:paraId="14418DB5" w14:textId="77777777" w:rsidR="00CC149F" w:rsidRPr="00B732FA" w:rsidRDefault="00CC149F" w:rsidP="005B3599">
      <w:pPr>
        <w:rPr>
          <w:rFonts w:ascii="Arial" w:hAnsi="Arial" w:cs="Arial"/>
          <w:sz w:val="18"/>
          <w:szCs w:val="18"/>
        </w:rPr>
      </w:pPr>
    </w:p>
    <w:sectPr w:rsidR="00CC149F" w:rsidRPr="00B732FA" w:rsidSect="00796982">
      <w:headerReference w:type="default" r:id="rId15"/>
      <w:pgSz w:w="11906" w:h="16838"/>
      <w:pgMar w:top="543" w:right="865" w:bottom="543" w:left="12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C2EC" w14:textId="77777777" w:rsidR="00EB063B" w:rsidRDefault="00EB063B">
      <w:r>
        <w:separator/>
      </w:r>
    </w:p>
  </w:endnote>
  <w:endnote w:type="continuationSeparator" w:id="0">
    <w:p w14:paraId="35876003" w14:textId="77777777" w:rsidR="00EB063B" w:rsidRDefault="00EB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6863E" w14:textId="77777777" w:rsidR="00EB063B" w:rsidRDefault="00EB063B">
      <w:r>
        <w:separator/>
      </w:r>
    </w:p>
  </w:footnote>
  <w:footnote w:type="continuationSeparator" w:id="0">
    <w:p w14:paraId="392BB359" w14:textId="77777777" w:rsidR="00EB063B" w:rsidRDefault="00EB0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3B5A" w14:textId="77777777" w:rsidR="00C80CBF" w:rsidRDefault="00C80CBF" w:rsidP="00A569A9">
    <w:pPr>
      <w:tabs>
        <w:tab w:val="center" w:pos="4320"/>
        <w:tab w:val="right" w:pos="8640"/>
      </w:tabs>
      <w:jc w:val="right"/>
      <w:rPr>
        <w:rFonts w:ascii="Arial" w:hAnsi="Arial" w:cs="Arial"/>
        <w:b/>
        <w:color w:val="000000" w:themeColor="text1"/>
        <w:sz w:val="22"/>
        <w:szCs w:val="22"/>
        <w:lang w:val="en-US"/>
      </w:rPr>
    </w:pPr>
    <w:r w:rsidRPr="00C80CBF">
      <w:rPr>
        <w:rFonts w:ascii="Arial" w:hAnsi="Arial" w:cs="Arial"/>
        <w:b/>
        <w:color w:val="000000" w:themeColor="text1"/>
        <w:sz w:val="22"/>
        <w:szCs w:val="22"/>
        <w:lang w:val="en-US"/>
      </w:rPr>
      <w:t>RFP_NCB_32EFU_K10_Construction Consult.</w:t>
    </w:r>
  </w:p>
  <w:p w14:paraId="2EBC4FA6" w14:textId="76E95517" w:rsidR="00A569A9" w:rsidRPr="00E40708" w:rsidRDefault="00A569A9" w:rsidP="00A569A9">
    <w:pPr>
      <w:tabs>
        <w:tab w:val="center" w:pos="4320"/>
        <w:tab w:val="right" w:pos="8640"/>
      </w:tabs>
      <w:jc w:val="right"/>
      <w:rPr>
        <w:rFonts w:ascii="Arial Narrow" w:hAnsi="Arial Narrow"/>
        <w:b/>
        <w:color w:val="808080" w:themeColor="background1" w:themeShade="80"/>
        <w:sz w:val="20"/>
        <w:lang w:val="en-US"/>
      </w:rPr>
    </w:pPr>
    <w:r w:rsidRPr="00E40708">
      <w:rPr>
        <w:rFonts w:ascii="Arial Narrow" w:hAnsi="Arial Narrow"/>
        <w:b/>
        <w:color w:val="808080" w:themeColor="background1" w:themeShade="80"/>
        <w:sz w:val="20"/>
        <w:lang w:val="en-US"/>
      </w:rPr>
      <w:t>Form PRO-05.1 Version 1.3</w:t>
    </w:r>
  </w:p>
  <w:p w14:paraId="3FD4E0E3" w14:textId="04B610A4" w:rsidR="00E30E96" w:rsidRDefault="00E30E96" w:rsidP="00E30E96">
    <w:pPr>
      <w:jc w:val="center"/>
      <w:rPr>
        <w:rFonts w:ascii="Arial Narrow" w:hAnsi="Arial Narrow" w:cs="Arial"/>
        <w:b/>
        <w:sz w:val="20"/>
        <w:szCs w:val="20"/>
        <w:lang w:val="en-GB"/>
      </w:rPr>
    </w:pPr>
  </w:p>
  <w:p w14:paraId="4EAEE108" w14:textId="0130F8DC" w:rsidR="00825936" w:rsidRPr="00317870" w:rsidRDefault="00825936" w:rsidP="00A42F60">
    <w:pPr>
      <w:jc w:val="center"/>
      <w:rPr>
        <w:rFonts w:ascii="Arial Narrow" w:hAnsi="Arial Narrow"/>
        <w:b/>
        <w:sz w:val="20"/>
        <w:szCs w:val="20"/>
        <w:lang w:val="en-GB"/>
      </w:rPr>
    </w:pPr>
  </w:p>
  <w:p w14:paraId="6887453B" w14:textId="037C210A" w:rsidR="00BC61F5" w:rsidRPr="00BC61F5" w:rsidRDefault="00BC61F5" w:rsidP="00825936">
    <w:pPr>
      <w:jc w:val="center"/>
      <w:rPr>
        <w:rFonts w:ascii="Arial Narrow" w:hAnsi="Arial Narrow"/>
        <w:b/>
        <w:sz w:val="20"/>
        <w:szCs w:val="20"/>
        <w:lang w:val="en-GB"/>
      </w:rPr>
    </w:pPr>
  </w:p>
  <w:p w14:paraId="772F41A6" w14:textId="127B2AA5" w:rsidR="004511CB" w:rsidRPr="009B5F32" w:rsidRDefault="004511CB" w:rsidP="00573C05">
    <w:pPr>
      <w:pStyle w:val="Header"/>
      <w:tabs>
        <w:tab w:val="clear" w:pos="4320"/>
        <w:tab w:val="clear" w:pos="8640"/>
        <w:tab w:val="left" w:pos="7455"/>
      </w:tabs>
      <w:rPr>
        <w:rFonts w:ascii="Arial Narrow" w:hAnsi="Arial Narrow"/>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0E4E"/>
    <w:multiLevelType w:val="hybridMultilevel"/>
    <w:tmpl w:val="E29649D4"/>
    <w:lvl w:ilvl="0" w:tplc="040C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B5ACE"/>
    <w:multiLevelType w:val="hybridMultilevel"/>
    <w:tmpl w:val="6390FE10"/>
    <w:lvl w:ilvl="0" w:tplc="1E5C27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7430F1"/>
    <w:multiLevelType w:val="hybridMultilevel"/>
    <w:tmpl w:val="92C2B3B8"/>
    <w:lvl w:ilvl="0" w:tplc="D23AB574">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41DDA"/>
    <w:multiLevelType w:val="hybridMultilevel"/>
    <w:tmpl w:val="B1B28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2C2582"/>
    <w:multiLevelType w:val="hybridMultilevel"/>
    <w:tmpl w:val="A8D6A9E8"/>
    <w:lvl w:ilvl="0" w:tplc="05C00D7C">
      <w:start w:val="1"/>
      <w:numFmt w:val="decimal"/>
      <w:lvlText w:val="%1."/>
      <w:lvlJc w:val="left"/>
      <w:pPr>
        <w:ind w:left="720" w:hanging="360"/>
      </w:pPr>
      <w:rPr>
        <w:rFonts w:hint="default"/>
      </w:rPr>
    </w:lvl>
    <w:lvl w:ilvl="1" w:tplc="DB0AB298">
      <w:numFmt w:val="bullet"/>
      <w:lvlText w:val="-"/>
      <w:lvlJc w:val="left"/>
      <w:pPr>
        <w:ind w:left="1440" w:hanging="360"/>
      </w:pPr>
      <w:rPr>
        <w:rFonts w:ascii="Arial Narrow" w:eastAsia="Times New Roman" w:hAnsi="Arial Narrow" w:cs="Times New Roman" w:hint="default"/>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4A5922"/>
    <w:multiLevelType w:val="hybridMultilevel"/>
    <w:tmpl w:val="E82C982C"/>
    <w:lvl w:ilvl="0" w:tplc="5CA001CA">
      <w:numFmt w:val="bullet"/>
      <w:lvlText w:val="-"/>
      <w:lvlJc w:val="left"/>
      <w:pPr>
        <w:ind w:left="1080" w:hanging="360"/>
      </w:pPr>
      <w:rPr>
        <w:rFonts w:ascii="Arial Narrow" w:eastAsia="Times New Roman" w:hAnsi="Arial Narrow"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B1B53"/>
    <w:multiLevelType w:val="hybridMultilevel"/>
    <w:tmpl w:val="112ABCF2"/>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7" w15:restartNumberingAfterBreak="0">
    <w:nsid w:val="7ACC24AB"/>
    <w:multiLevelType w:val="hybridMultilevel"/>
    <w:tmpl w:val="FF9208D8"/>
    <w:lvl w:ilvl="0" w:tplc="3552D104">
      <w:start w:val="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E324B"/>
    <w:multiLevelType w:val="hybridMultilevel"/>
    <w:tmpl w:val="4B709BC4"/>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FD1F55"/>
    <w:multiLevelType w:val="hybridMultilevel"/>
    <w:tmpl w:val="2646C566"/>
    <w:lvl w:ilvl="0" w:tplc="178A9254">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9"/>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A5"/>
    <w:rsid w:val="00004FF7"/>
    <w:rsid w:val="000100ED"/>
    <w:rsid w:val="000155E2"/>
    <w:rsid w:val="00015819"/>
    <w:rsid w:val="000159AA"/>
    <w:rsid w:val="0002184D"/>
    <w:rsid w:val="0003188A"/>
    <w:rsid w:val="0004025C"/>
    <w:rsid w:val="00043115"/>
    <w:rsid w:val="000437A0"/>
    <w:rsid w:val="0004755A"/>
    <w:rsid w:val="00055C42"/>
    <w:rsid w:val="00066D7F"/>
    <w:rsid w:val="000701E6"/>
    <w:rsid w:val="000703FA"/>
    <w:rsid w:val="0007047F"/>
    <w:rsid w:val="0007130F"/>
    <w:rsid w:val="000728CD"/>
    <w:rsid w:val="00075E9D"/>
    <w:rsid w:val="000903D7"/>
    <w:rsid w:val="00094686"/>
    <w:rsid w:val="000B43D3"/>
    <w:rsid w:val="000C66C8"/>
    <w:rsid w:val="000D2724"/>
    <w:rsid w:val="000D2CD3"/>
    <w:rsid w:val="000D65AD"/>
    <w:rsid w:val="000E2E1B"/>
    <w:rsid w:val="000F2EDF"/>
    <w:rsid w:val="001118CB"/>
    <w:rsid w:val="00121858"/>
    <w:rsid w:val="00122503"/>
    <w:rsid w:val="00122D17"/>
    <w:rsid w:val="00126338"/>
    <w:rsid w:val="001353D2"/>
    <w:rsid w:val="001434F2"/>
    <w:rsid w:val="0014668C"/>
    <w:rsid w:val="00147992"/>
    <w:rsid w:val="00150E8B"/>
    <w:rsid w:val="0016204A"/>
    <w:rsid w:val="001838F3"/>
    <w:rsid w:val="001A6A1C"/>
    <w:rsid w:val="001A6A6D"/>
    <w:rsid w:val="001E08F8"/>
    <w:rsid w:val="001E358A"/>
    <w:rsid w:val="001E40DF"/>
    <w:rsid w:val="001F1177"/>
    <w:rsid w:val="001F2B3E"/>
    <w:rsid w:val="0020063D"/>
    <w:rsid w:val="002107A6"/>
    <w:rsid w:val="0022053F"/>
    <w:rsid w:val="00222077"/>
    <w:rsid w:val="002232D3"/>
    <w:rsid w:val="0022377F"/>
    <w:rsid w:val="00226071"/>
    <w:rsid w:val="0026656D"/>
    <w:rsid w:val="002707A8"/>
    <w:rsid w:val="00272E6A"/>
    <w:rsid w:val="00295331"/>
    <w:rsid w:val="002973A5"/>
    <w:rsid w:val="002B0DEF"/>
    <w:rsid w:val="002B1FEC"/>
    <w:rsid w:val="002B3347"/>
    <w:rsid w:val="002B3781"/>
    <w:rsid w:val="002C03CE"/>
    <w:rsid w:val="002D6409"/>
    <w:rsid w:val="002E52B5"/>
    <w:rsid w:val="002F77FB"/>
    <w:rsid w:val="00310785"/>
    <w:rsid w:val="003112F4"/>
    <w:rsid w:val="00317870"/>
    <w:rsid w:val="00317DF1"/>
    <w:rsid w:val="00327C0B"/>
    <w:rsid w:val="00341849"/>
    <w:rsid w:val="00346DC7"/>
    <w:rsid w:val="00355588"/>
    <w:rsid w:val="003567E1"/>
    <w:rsid w:val="0036056C"/>
    <w:rsid w:val="00373199"/>
    <w:rsid w:val="00390B55"/>
    <w:rsid w:val="003C4313"/>
    <w:rsid w:val="003D0B0F"/>
    <w:rsid w:val="003E1F0C"/>
    <w:rsid w:val="003E38F9"/>
    <w:rsid w:val="003F6242"/>
    <w:rsid w:val="00403643"/>
    <w:rsid w:val="004060FF"/>
    <w:rsid w:val="004149FC"/>
    <w:rsid w:val="004256B4"/>
    <w:rsid w:val="00431B7C"/>
    <w:rsid w:val="004324A8"/>
    <w:rsid w:val="0044350D"/>
    <w:rsid w:val="004438BD"/>
    <w:rsid w:val="0045017C"/>
    <w:rsid w:val="004511CB"/>
    <w:rsid w:val="00453433"/>
    <w:rsid w:val="00454FB1"/>
    <w:rsid w:val="00457BC7"/>
    <w:rsid w:val="00477715"/>
    <w:rsid w:val="0048447B"/>
    <w:rsid w:val="004971BF"/>
    <w:rsid w:val="004A1D70"/>
    <w:rsid w:val="004A4F5C"/>
    <w:rsid w:val="004B05A7"/>
    <w:rsid w:val="004B4413"/>
    <w:rsid w:val="004D7086"/>
    <w:rsid w:val="004E7565"/>
    <w:rsid w:val="00525F9C"/>
    <w:rsid w:val="00526641"/>
    <w:rsid w:val="005269C4"/>
    <w:rsid w:val="00530715"/>
    <w:rsid w:val="00550E87"/>
    <w:rsid w:val="005538E7"/>
    <w:rsid w:val="005557F8"/>
    <w:rsid w:val="0055678C"/>
    <w:rsid w:val="00567378"/>
    <w:rsid w:val="00570212"/>
    <w:rsid w:val="00573C05"/>
    <w:rsid w:val="00582167"/>
    <w:rsid w:val="00582937"/>
    <w:rsid w:val="00591C9B"/>
    <w:rsid w:val="0059364A"/>
    <w:rsid w:val="00595C3C"/>
    <w:rsid w:val="005A156D"/>
    <w:rsid w:val="005A3C80"/>
    <w:rsid w:val="005B3599"/>
    <w:rsid w:val="005B4F73"/>
    <w:rsid w:val="005B605F"/>
    <w:rsid w:val="005C4EF8"/>
    <w:rsid w:val="005E097F"/>
    <w:rsid w:val="005E41A3"/>
    <w:rsid w:val="005F6971"/>
    <w:rsid w:val="006029AE"/>
    <w:rsid w:val="00617BD4"/>
    <w:rsid w:val="0062412E"/>
    <w:rsid w:val="0062764A"/>
    <w:rsid w:val="0062797A"/>
    <w:rsid w:val="006355F7"/>
    <w:rsid w:val="006416A4"/>
    <w:rsid w:val="0065327D"/>
    <w:rsid w:val="00653CD7"/>
    <w:rsid w:val="006541D4"/>
    <w:rsid w:val="006661C6"/>
    <w:rsid w:val="006710B2"/>
    <w:rsid w:val="00686755"/>
    <w:rsid w:val="0068766A"/>
    <w:rsid w:val="00692F09"/>
    <w:rsid w:val="006B1892"/>
    <w:rsid w:val="006C55C3"/>
    <w:rsid w:val="006D1861"/>
    <w:rsid w:val="006E05EF"/>
    <w:rsid w:val="006E19F0"/>
    <w:rsid w:val="006E2B1E"/>
    <w:rsid w:val="006E472F"/>
    <w:rsid w:val="006F4A11"/>
    <w:rsid w:val="006F4C2C"/>
    <w:rsid w:val="00744B0D"/>
    <w:rsid w:val="007505BD"/>
    <w:rsid w:val="0075121C"/>
    <w:rsid w:val="00753661"/>
    <w:rsid w:val="00760C21"/>
    <w:rsid w:val="0076402C"/>
    <w:rsid w:val="00796982"/>
    <w:rsid w:val="007A01AE"/>
    <w:rsid w:val="007A023B"/>
    <w:rsid w:val="007A7705"/>
    <w:rsid w:val="007B4BDA"/>
    <w:rsid w:val="007C230C"/>
    <w:rsid w:val="007D51DB"/>
    <w:rsid w:val="007E3E58"/>
    <w:rsid w:val="007E488F"/>
    <w:rsid w:val="007F2ABF"/>
    <w:rsid w:val="007F706A"/>
    <w:rsid w:val="00806654"/>
    <w:rsid w:val="00810CCA"/>
    <w:rsid w:val="008125CD"/>
    <w:rsid w:val="00813EE7"/>
    <w:rsid w:val="00825936"/>
    <w:rsid w:val="0084051A"/>
    <w:rsid w:val="00843EB5"/>
    <w:rsid w:val="00854A92"/>
    <w:rsid w:val="008604A3"/>
    <w:rsid w:val="00881267"/>
    <w:rsid w:val="00882AA8"/>
    <w:rsid w:val="00886CCD"/>
    <w:rsid w:val="008A2760"/>
    <w:rsid w:val="008B02EC"/>
    <w:rsid w:val="008C0E7E"/>
    <w:rsid w:val="008C206D"/>
    <w:rsid w:val="008C236F"/>
    <w:rsid w:val="008C3D2B"/>
    <w:rsid w:val="008C73BB"/>
    <w:rsid w:val="008D2395"/>
    <w:rsid w:val="008E1227"/>
    <w:rsid w:val="008E6016"/>
    <w:rsid w:val="008E678B"/>
    <w:rsid w:val="008F08D8"/>
    <w:rsid w:val="008F1D16"/>
    <w:rsid w:val="009150C9"/>
    <w:rsid w:val="0093327E"/>
    <w:rsid w:val="0095568E"/>
    <w:rsid w:val="00960DB6"/>
    <w:rsid w:val="00983D77"/>
    <w:rsid w:val="009A136F"/>
    <w:rsid w:val="009A1ADD"/>
    <w:rsid w:val="009A3CBE"/>
    <w:rsid w:val="009A5D82"/>
    <w:rsid w:val="009B0181"/>
    <w:rsid w:val="009B5F32"/>
    <w:rsid w:val="009C0ACD"/>
    <w:rsid w:val="009C2D2A"/>
    <w:rsid w:val="009E091D"/>
    <w:rsid w:val="009E3927"/>
    <w:rsid w:val="009E3DD1"/>
    <w:rsid w:val="009F419D"/>
    <w:rsid w:val="00A0510D"/>
    <w:rsid w:val="00A108B4"/>
    <w:rsid w:val="00A21B78"/>
    <w:rsid w:val="00A24810"/>
    <w:rsid w:val="00A25C39"/>
    <w:rsid w:val="00A31552"/>
    <w:rsid w:val="00A34DB4"/>
    <w:rsid w:val="00A42F60"/>
    <w:rsid w:val="00A569A9"/>
    <w:rsid w:val="00A57DB4"/>
    <w:rsid w:val="00A77612"/>
    <w:rsid w:val="00A8221B"/>
    <w:rsid w:val="00A8626B"/>
    <w:rsid w:val="00A8727A"/>
    <w:rsid w:val="00A87C3F"/>
    <w:rsid w:val="00AA2F5A"/>
    <w:rsid w:val="00AA5A21"/>
    <w:rsid w:val="00AA70D9"/>
    <w:rsid w:val="00AB2528"/>
    <w:rsid w:val="00AB35E6"/>
    <w:rsid w:val="00AC169A"/>
    <w:rsid w:val="00AC5392"/>
    <w:rsid w:val="00AD2FE8"/>
    <w:rsid w:val="00AD5374"/>
    <w:rsid w:val="00AE2B55"/>
    <w:rsid w:val="00AF0176"/>
    <w:rsid w:val="00AF4C9E"/>
    <w:rsid w:val="00AF6C1D"/>
    <w:rsid w:val="00B16AA1"/>
    <w:rsid w:val="00B3126C"/>
    <w:rsid w:val="00B40356"/>
    <w:rsid w:val="00B50DC6"/>
    <w:rsid w:val="00B544A9"/>
    <w:rsid w:val="00B66E66"/>
    <w:rsid w:val="00B66F2B"/>
    <w:rsid w:val="00B72334"/>
    <w:rsid w:val="00B732FA"/>
    <w:rsid w:val="00B75BCF"/>
    <w:rsid w:val="00B77A7B"/>
    <w:rsid w:val="00B93CED"/>
    <w:rsid w:val="00BA373A"/>
    <w:rsid w:val="00BC001C"/>
    <w:rsid w:val="00BC204E"/>
    <w:rsid w:val="00BC5EF8"/>
    <w:rsid w:val="00BC60E5"/>
    <w:rsid w:val="00BC61F5"/>
    <w:rsid w:val="00BE5255"/>
    <w:rsid w:val="00BF46BC"/>
    <w:rsid w:val="00C003A4"/>
    <w:rsid w:val="00C12FE3"/>
    <w:rsid w:val="00C1699B"/>
    <w:rsid w:val="00C23F1A"/>
    <w:rsid w:val="00C27BB0"/>
    <w:rsid w:val="00C35760"/>
    <w:rsid w:val="00C4118C"/>
    <w:rsid w:val="00C4447B"/>
    <w:rsid w:val="00C53FD8"/>
    <w:rsid w:val="00C80CBF"/>
    <w:rsid w:val="00CA2D0F"/>
    <w:rsid w:val="00CA7055"/>
    <w:rsid w:val="00CA7AFE"/>
    <w:rsid w:val="00CB7ED6"/>
    <w:rsid w:val="00CC149F"/>
    <w:rsid w:val="00CC3F55"/>
    <w:rsid w:val="00CC7CD6"/>
    <w:rsid w:val="00CC7DFA"/>
    <w:rsid w:val="00CE4E4B"/>
    <w:rsid w:val="00CE629B"/>
    <w:rsid w:val="00D02BA8"/>
    <w:rsid w:val="00D10A8A"/>
    <w:rsid w:val="00D1239C"/>
    <w:rsid w:val="00D20571"/>
    <w:rsid w:val="00D34DED"/>
    <w:rsid w:val="00D40C81"/>
    <w:rsid w:val="00D56A6B"/>
    <w:rsid w:val="00D56B96"/>
    <w:rsid w:val="00D571A9"/>
    <w:rsid w:val="00D71957"/>
    <w:rsid w:val="00D7338A"/>
    <w:rsid w:val="00DA24BB"/>
    <w:rsid w:val="00DA2F4A"/>
    <w:rsid w:val="00DC3A19"/>
    <w:rsid w:val="00DC42CF"/>
    <w:rsid w:val="00DD7DD2"/>
    <w:rsid w:val="00DE5735"/>
    <w:rsid w:val="00E02A4A"/>
    <w:rsid w:val="00E1176B"/>
    <w:rsid w:val="00E14204"/>
    <w:rsid w:val="00E16AE6"/>
    <w:rsid w:val="00E17845"/>
    <w:rsid w:val="00E30E96"/>
    <w:rsid w:val="00E40708"/>
    <w:rsid w:val="00E51F7C"/>
    <w:rsid w:val="00E61F12"/>
    <w:rsid w:val="00E62EE7"/>
    <w:rsid w:val="00E6590F"/>
    <w:rsid w:val="00E66F62"/>
    <w:rsid w:val="00E8091A"/>
    <w:rsid w:val="00E816C1"/>
    <w:rsid w:val="00E904EF"/>
    <w:rsid w:val="00E95948"/>
    <w:rsid w:val="00EA51C0"/>
    <w:rsid w:val="00EB063B"/>
    <w:rsid w:val="00EB2B81"/>
    <w:rsid w:val="00EC66E3"/>
    <w:rsid w:val="00EC78CC"/>
    <w:rsid w:val="00ED6A16"/>
    <w:rsid w:val="00EF229B"/>
    <w:rsid w:val="00F04AA6"/>
    <w:rsid w:val="00F07C3B"/>
    <w:rsid w:val="00F146EB"/>
    <w:rsid w:val="00F5052C"/>
    <w:rsid w:val="00F62558"/>
    <w:rsid w:val="00F629F5"/>
    <w:rsid w:val="00F631DF"/>
    <w:rsid w:val="00F639CB"/>
    <w:rsid w:val="00F91870"/>
    <w:rsid w:val="00FA0CCF"/>
    <w:rsid w:val="00FA0F34"/>
    <w:rsid w:val="00FB3374"/>
    <w:rsid w:val="00FC586C"/>
    <w:rsid w:val="00FE4073"/>
    <w:rsid w:val="00FE5FFC"/>
    <w:rsid w:val="00FE713A"/>
    <w:rsid w:val="00FF3C30"/>
    <w:rsid w:val="00FF4A1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1FAD4"/>
  <w15:docId w15:val="{2703C7A1-BFDC-4BAC-A405-5E2A350E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E2"/>
    <w:rPr>
      <w:sz w:val="24"/>
      <w:szCs w:val="24"/>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uiPriority w:val="99"/>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paragraph" w:styleId="ListParagraph">
    <w:name w:val="List Paragraph"/>
    <w:basedOn w:val="Normal"/>
    <w:uiPriority w:val="34"/>
    <w:qFormat/>
    <w:rsid w:val="00881267"/>
    <w:pPr>
      <w:ind w:left="720"/>
      <w:contextualSpacing/>
    </w:pPr>
  </w:style>
  <w:style w:type="character" w:styleId="CommentReference">
    <w:name w:val="annotation reference"/>
    <w:basedOn w:val="DefaultParagraphFont"/>
    <w:semiHidden/>
    <w:unhideWhenUsed/>
    <w:rsid w:val="008C73BB"/>
    <w:rPr>
      <w:sz w:val="16"/>
      <w:szCs w:val="16"/>
    </w:rPr>
  </w:style>
  <w:style w:type="paragraph" w:styleId="CommentText">
    <w:name w:val="annotation text"/>
    <w:basedOn w:val="Normal"/>
    <w:link w:val="CommentTextChar"/>
    <w:semiHidden/>
    <w:unhideWhenUsed/>
    <w:rsid w:val="008C73BB"/>
    <w:rPr>
      <w:sz w:val="20"/>
      <w:szCs w:val="20"/>
    </w:rPr>
  </w:style>
  <w:style w:type="character" w:customStyle="1" w:styleId="CommentTextChar">
    <w:name w:val="Comment Text Char"/>
    <w:basedOn w:val="DefaultParagraphFont"/>
    <w:link w:val="CommentText"/>
    <w:semiHidden/>
    <w:rsid w:val="008C73BB"/>
    <w:rPr>
      <w:lang w:val="ru-RU" w:eastAsia="en-US"/>
    </w:rPr>
  </w:style>
  <w:style w:type="paragraph" w:styleId="CommentSubject">
    <w:name w:val="annotation subject"/>
    <w:basedOn w:val="CommentText"/>
    <w:next w:val="CommentText"/>
    <w:link w:val="CommentSubjectChar"/>
    <w:semiHidden/>
    <w:unhideWhenUsed/>
    <w:rsid w:val="008C73BB"/>
    <w:rPr>
      <w:b/>
      <w:bCs/>
    </w:rPr>
  </w:style>
  <w:style w:type="character" w:customStyle="1" w:styleId="CommentSubjectChar">
    <w:name w:val="Comment Subject Char"/>
    <w:basedOn w:val="CommentTextChar"/>
    <w:link w:val="CommentSubject"/>
    <w:semiHidden/>
    <w:rsid w:val="008C73BB"/>
    <w:rPr>
      <w:b/>
      <w:bCs/>
      <w:lang w:val="ru-RU" w:eastAsia="en-US"/>
    </w:rPr>
  </w:style>
  <w:style w:type="character" w:customStyle="1" w:styleId="InternetLink">
    <w:name w:val="Internet Link"/>
    <w:rsid w:val="00BC6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5355">
      <w:bodyDiv w:val="1"/>
      <w:marLeft w:val="0"/>
      <w:marRight w:val="0"/>
      <w:marTop w:val="0"/>
      <w:marBottom w:val="0"/>
      <w:divBdr>
        <w:top w:val="none" w:sz="0" w:space="0" w:color="auto"/>
        <w:left w:val="none" w:sz="0" w:space="0" w:color="auto"/>
        <w:bottom w:val="none" w:sz="0" w:space="0" w:color="auto"/>
        <w:right w:val="none" w:sz="0" w:space="0" w:color="auto"/>
      </w:divBdr>
    </w:div>
    <w:div w:id="1658611243">
      <w:bodyDiv w:val="1"/>
      <w:marLeft w:val="0"/>
      <w:marRight w:val="0"/>
      <w:marTop w:val="0"/>
      <w:marBottom w:val="0"/>
      <w:divBdr>
        <w:top w:val="none" w:sz="0" w:space="0" w:color="auto"/>
        <w:left w:val="none" w:sz="0" w:space="0" w:color="auto"/>
        <w:bottom w:val="none" w:sz="0" w:space="0" w:color="auto"/>
        <w:right w:val="none" w:sz="0" w:space="0" w:color="auto"/>
      </w:divBdr>
    </w:div>
    <w:div w:id="16593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act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uth-sudan.tender@acte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a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te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ransparency@acte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0F3F-74CF-433D-A13E-4557AE33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PRO-05-12 Annoucement Call for bids_eng.dot</Template>
  <TotalTime>0</TotalTime>
  <Pages>2</Pages>
  <Words>670</Words>
  <Characters>3824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Международный Комитет</vt:lpstr>
      <vt:lpstr>Международный Комитет</vt:lpstr>
    </vt:vector>
  </TitlesOfParts>
  <Company>PSF CI</Company>
  <LinksUpToDate>false</LinksUpToDate>
  <CharactersWithSpaces>4486</CharactersWithSpaces>
  <SharedDoc>false</SharedDoc>
  <HLinks>
    <vt:vector size="6" baseType="variant">
      <vt:variant>
        <vt:i4>1835043</vt:i4>
      </vt:variant>
      <vt:variant>
        <vt:i4>0</vt:i4>
      </vt:variant>
      <vt:variant>
        <vt:i4>0</vt:i4>
      </vt:variant>
      <vt:variant>
        <vt:i4>5</vt:i4>
      </vt:variant>
      <vt:variant>
        <vt:lpwstr>mailto:osh@acted.org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Maher</cp:lastModifiedBy>
  <cp:revision>2</cp:revision>
  <cp:lastPrinted>2007-03-05T12:07:00Z</cp:lastPrinted>
  <dcterms:created xsi:type="dcterms:W3CDTF">2021-11-17T14:34:00Z</dcterms:created>
  <dcterms:modified xsi:type="dcterms:W3CDTF">2021-11-17T14:34:00Z</dcterms:modified>
</cp:coreProperties>
</file>