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058388" w14:textId="4141AF39" w:rsidR="0049626A" w:rsidRPr="0049626A" w:rsidRDefault="00E6574A" w:rsidP="00E6574A">
      <w:pPr>
        <w:rPr>
          <w:rFonts w:ascii="Cambria" w:eastAsia="Calibri" w:hAnsi="Cambria"/>
          <w:b/>
          <w:sz w:val="36"/>
          <w:szCs w:val="36"/>
          <w:lang w:val="en-GB"/>
        </w:rPr>
      </w:pPr>
      <w:r w:rsidRPr="0049626A">
        <w:rPr>
          <w:rFonts w:ascii="Cambria" w:hAnsi="Cambria"/>
          <w:b/>
          <w:noProof/>
          <w:sz w:val="48"/>
          <w:szCs w:val="48"/>
        </w:rPr>
        <w:drawing>
          <wp:anchor distT="0" distB="0" distL="114300" distR="114300" simplePos="0" relativeHeight="251660288" behindDoc="0" locked="0" layoutInCell="1" allowOverlap="1" wp14:anchorId="006A97A0" wp14:editId="3ECDBE03">
            <wp:simplePos x="0" y="0"/>
            <wp:positionH relativeFrom="column">
              <wp:posOffset>6468110</wp:posOffset>
            </wp:positionH>
            <wp:positionV relativeFrom="paragraph">
              <wp:posOffset>-1905</wp:posOffset>
            </wp:positionV>
            <wp:extent cx="790575" cy="762000"/>
            <wp:effectExtent l="0" t="0" r="9525" b="0"/>
            <wp:wrapNone/>
            <wp:docPr id="2"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cstate="print"/>
                    <a:srcRect l="16965" t="5833" r="17560" b="2708"/>
                    <a:stretch>
                      <a:fillRect/>
                    </a:stretch>
                  </pic:blipFill>
                  <pic:spPr bwMode="auto">
                    <a:xfrm>
                      <a:off x="0" y="0"/>
                      <a:ext cx="790575" cy="762000"/>
                    </a:xfrm>
                    <a:prstGeom prst="rect">
                      <a:avLst/>
                    </a:prstGeom>
                    <a:noFill/>
                  </pic:spPr>
                </pic:pic>
              </a:graphicData>
            </a:graphic>
            <wp14:sizeRelH relativeFrom="margin">
              <wp14:pctWidth>0</wp14:pctWidth>
            </wp14:sizeRelH>
            <wp14:sizeRelV relativeFrom="margin">
              <wp14:pctHeight>0</wp14:pctHeight>
            </wp14:sizeRelV>
          </wp:anchor>
        </w:drawing>
      </w:r>
      <w:r w:rsidRPr="0049626A">
        <w:rPr>
          <w:rFonts w:ascii="Cambria" w:eastAsia="Calibri" w:hAnsi="Cambria"/>
          <w:bCs/>
          <w:noProof/>
          <w:color w:val="000000"/>
          <w:sz w:val="28"/>
          <w:szCs w:val="28"/>
        </w:rPr>
        <w:drawing>
          <wp:anchor distT="0" distB="0" distL="114300" distR="114300" simplePos="0" relativeHeight="251663360" behindDoc="0" locked="0" layoutInCell="1" allowOverlap="1" wp14:anchorId="17812B6C" wp14:editId="2B2F5371">
            <wp:simplePos x="0" y="0"/>
            <wp:positionH relativeFrom="column">
              <wp:posOffset>-145415</wp:posOffset>
            </wp:positionH>
            <wp:positionV relativeFrom="paragraph">
              <wp:posOffset>47625</wp:posOffset>
            </wp:positionV>
            <wp:extent cx="1184910" cy="66675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1184910" cy="666750"/>
                    </a:xfrm>
                    <a:prstGeom prst="rect">
                      <a:avLst/>
                    </a:prstGeom>
                  </pic:spPr>
                </pic:pic>
              </a:graphicData>
            </a:graphic>
            <wp14:sizeRelH relativeFrom="page">
              <wp14:pctWidth>0</wp14:pctWidth>
            </wp14:sizeRelH>
            <wp14:sizeRelV relativeFrom="page">
              <wp14:pctHeight>0</wp14:pctHeight>
            </wp14:sizeRelV>
          </wp:anchor>
        </w:drawing>
      </w:r>
      <w:r w:rsidR="0049626A" w:rsidRPr="0049626A">
        <w:rPr>
          <w:rFonts w:ascii="Cambria" w:eastAsia="Calibri" w:hAnsi="Cambria"/>
          <w:b/>
          <w:sz w:val="36"/>
          <w:szCs w:val="36"/>
          <w:lang w:val="en-GB"/>
        </w:rPr>
        <w:tab/>
        <w:t xml:space="preserve">   South Sudan Urban Water Corporation </w:t>
      </w:r>
    </w:p>
    <w:p w14:paraId="5580F034" w14:textId="5D9326D6" w:rsidR="0049626A" w:rsidRPr="00E6574A" w:rsidRDefault="0049626A" w:rsidP="00E6574A">
      <w:pPr>
        <w:jc w:val="center"/>
        <w:rPr>
          <w:rFonts w:ascii="Cambria" w:eastAsia="Calibri" w:hAnsi="Cambria"/>
          <w:bCs/>
          <w:noProof/>
          <w:color w:val="548DD4"/>
          <w:sz w:val="32"/>
          <w:szCs w:val="32"/>
        </w:rPr>
      </w:pPr>
      <w:r w:rsidRPr="0049626A">
        <w:rPr>
          <w:rFonts w:ascii="Cambria" w:eastAsia="Calibri" w:hAnsi="Cambria"/>
          <w:bCs/>
          <w:noProof/>
          <w:color w:val="548DD4"/>
          <w:sz w:val="32"/>
          <w:szCs w:val="32"/>
        </w:rPr>
        <w:t>Strategic Water Supply &amp; Sanitation Improvement</w:t>
      </w:r>
      <w:r w:rsidR="00E6574A">
        <w:rPr>
          <w:rFonts w:ascii="Cambria" w:eastAsia="Calibri" w:hAnsi="Cambria"/>
          <w:bCs/>
          <w:noProof/>
          <w:color w:val="548DD4"/>
          <w:sz w:val="32"/>
          <w:szCs w:val="32"/>
        </w:rPr>
        <w:t xml:space="preserve"> </w:t>
      </w:r>
      <w:r w:rsidRPr="0049626A">
        <w:rPr>
          <w:rFonts w:ascii="Cambria" w:eastAsia="Calibri" w:hAnsi="Cambria"/>
          <w:bCs/>
          <w:noProof/>
          <w:color w:val="548DD4"/>
          <w:sz w:val="32"/>
          <w:szCs w:val="32"/>
        </w:rPr>
        <w:t>Project</w:t>
      </w:r>
      <w:r w:rsidR="00E6574A">
        <w:rPr>
          <w:rFonts w:ascii="Cambria" w:eastAsia="Calibri" w:hAnsi="Cambria"/>
          <w:bCs/>
          <w:noProof/>
          <w:color w:val="548DD4"/>
          <w:sz w:val="32"/>
          <w:szCs w:val="32"/>
        </w:rPr>
        <w:t xml:space="preserve"> - </w:t>
      </w:r>
      <w:r w:rsidRPr="0049626A">
        <w:rPr>
          <w:rFonts w:ascii="Cambria" w:eastAsia="Calibri" w:hAnsi="Cambria"/>
          <w:bCs/>
          <w:noProof/>
          <w:color w:val="548DD4"/>
          <w:sz w:val="34"/>
          <w:szCs w:val="34"/>
        </w:rPr>
        <w:t>SWSSIP</w:t>
      </w:r>
    </w:p>
    <w:p w14:paraId="3C88DA3A" w14:textId="4EFEA365" w:rsidR="00E6574A" w:rsidRDefault="00E6574A" w:rsidP="00142DAB">
      <w:pPr>
        <w:tabs>
          <w:tab w:val="left" w:pos="720"/>
        </w:tabs>
        <w:jc w:val="center"/>
        <w:rPr>
          <w:b/>
          <w:bCs/>
          <w:smallCaps/>
          <w:sz w:val="32"/>
          <w:szCs w:val="20"/>
        </w:rPr>
      </w:pPr>
      <w:r w:rsidRPr="0049626A">
        <w:rPr>
          <w:rFonts w:ascii="Cambria" w:eastAsia="Calibri" w:hAnsi="Cambria"/>
          <w:bCs/>
          <w:noProof/>
          <w:color w:val="548DD4"/>
          <w:sz w:val="32"/>
          <w:szCs w:val="32"/>
        </w:rPr>
        <mc:AlternateContent>
          <mc:Choice Requires="wps">
            <w:drawing>
              <wp:anchor distT="4294967294" distB="4294967294" distL="114300" distR="114300" simplePos="0" relativeHeight="251652096" behindDoc="0" locked="0" layoutInCell="1" allowOverlap="1" wp14:anchorId="2703C635" wp14:editId="41840F7D">
                <wp:simplePos x="0" y="0"/>
                <wp:positionH relativeFrom="column">
                  <wp:posOffset>-5715</wp:posOffset>
                </wp:positionH>
                <wp:positionV relativeFrom="paragraph">
                  <wp:posOffset>60960</wp:posOffset>
                </wp:positionV>
                <wp:extent cx="6829425" cy="0"/>
                <wp:effectExtent l="0" t="0" r="9525" b="19050"/>
                <wp:wrapNone/>
                <wp:docPr id="3"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29425" cy="0"/>
                        </a:xfrm>
                        <a:prstGeom prst="straightConnector1">
                          <a:avLst/>
                        </a:prstGeom>
                        <a:noFill/>
                        <a:ln w="19050">
                          <a:solidFill>
                            <a:srgbClr val="00B05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22BA4F3C" id="_x0000_t32" coordsize="21600,21600" o:spt="32" o:oned="t" path="m,l21600,21600e" filled="f">
                <v:path arrowok="t" fillok="f" o:connecttype="none"/>
                <o:lock v:ext="edit" shapetype="t"/>
              </v:shapetype>
              <v:shape id="Straight Arrow Connector 2" o:spid="_x0000_s1026" type="#_x0000_t32" style="position:absolute;margin-left:-.45pt;margin-top:4.8pt;width:537.75pt;height:0;z-index:25165209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" strokecolor="#00b050" strokeweight="1.5pt">
                <v:shadow color="#7f7f7f [1601]" opacity=".5" offset="1pt"/>
              </v:shape>
            </w:pict>
          </mc:Fallback>
        </mc:AlternateContent>
      </w:r>
    </w:p>
    <w:p w14:paraId="73F9193B" w14:textId="12D34B5B" w:rsidR="00142DAB" w:rsidRPr="00142DAB" w:rsidRDefault="00142DAB" w:rsidP="00142DAB">
      <w:pPr>
        <w:tabs>
          <w:tab w:val="left" w:pos="720"/>
        </w:tabs>
        <w:jc w:val="center"/>
        <w:rPr>
          <w:b/>
          <w:bCs/>
          <w:smallCaps/>
          <w:sz w:val="32"/>
          <w:szCs w:val="20"/>
        </w:rPr>
      </w:pPr>
      <w:r w:rsidRPr="00142DAB">
        <w:rPr>
          <w:b/>
          <w:bCs/>
          <w:smallCaps/>
          <w:sz w:val="32"/>
          <w:szCs w:val="20"/>
        </w:rPr>
        <w:t>SPECIFIC PROCUREMENT NOTICE (SPN):</w:t>
      </w:r>
    </w:p>
    <w:p w14:paraId="688EEE5A" w14:textId="35B51399" w:rsidR="00142DAB" w:rsidRPr="00142DAB" w:rsidRDefault="00142DAB" w:rsidP="00142DAB">
      <w:pPr>
        <w:tabs>
          <w:tab w:val="left" w:pos="720"/>
        </w:tabs>
        <w:jc w:val="center"/>
        <w:rPr>
          <w:b/>
          <w:bCs/>
          <w:smallCaps/>
          <w:sz w:val="32"/>
          <w:szCs w:val="20"/>
        </w:rPr>
      </w:pPr>
      <w:r w:rsidRPr="00142DAB">
        <w:rPr>
          <w:b/>
          <w:bCs/>
          <w:smallCaps/>
          <w:sz w:val="32"/>
          <w:szCs w:val="20"/>
        </w:rPr>
        <w:t>Standard Format for Invitation for Bids</w:t>
      </w:r>
    </w:p>
    <w:p w14:paraId="4E8BD94D" w14:textId="0576378A" w:rsidR="0049626A" w:rsidRPr="00141796" w:rsidRDefault="0049626A" w:rsidP="00141796">
      <w:pPr>
        <w:spacing w:line="276" w:lineRule="auto"/>
        <w:jc w:val="both"/>
        <w:rPr>
          <w:rFonts w:eastAsia="Calibri"/>
          <w:bCs/>
          <w:color w:val="000000" w:themeColor="text1"/>
          <w:lang w:val="en-GB"/>
        </w:rPr>
      </w:pPr>
      <w:r w:rsidRPr="00141796">
        <w:rPr>
          <w:rFonts w:eastAsia="Calibri"/>
          <w:bCs/>
          <w:color w:val="000000" w:themeColor="text1"/>
          <w:lang w:val="en-GB"/>
        </w:rPr>
        <w:t xml:space="preserve">Date: </w:t>
      </w:r>
      <w:r w:rsidR="00BD1FE8" w:rsidRPr="00141796">
        <w:rPr>
          <w:rFonts w:eastAsia="Calibri"/>
          <w:bCs/>
          <w:color w:val="000000" w:themeColor="text1"/>
          <w:lang w:val="en-GB"/>
        </w:rPr>
        <w:t>2</w:t>
      </w:r>
      <w:r w:rsidR="008A1845" w:rsidRPr="00141796">
        <w:rPr>
          <w:rFonts w:eastAsia="Calibri"/>
          <w:bCs/>
          <w:color w:val="000000" w:themeColor="text1"/>
          <w:lang w:val="en-GB"/>
        </w:rPr>
        <w:t>0</w:t>
      </w:r>
      <w:r w:rsidRPr="00141796">
        <w:rPr>
          <w:rFonts w:eastAsia="Calibri"/>
          <w:bCs/>
          <w:color w:val="000000" w:themeColor="text1"/>
          <w:vertAlign w:val="superscript"/>
          <w:lang w:val="en-GB"/>
        </w:rPr>
        <w:t>th</w:t>
      </w:r>
      <w:r w:rsidRPr="00141796">
        <w:rPr>
          <w:rFonts w:eastAsia="Calibri"/>
          <w:bCs/>
          <w:color w:val="000000" w:themeColor="text1"/>
          <w:lang w:val="en-GB"/>
        </w:rPr>
        <w:t xml:space="preserve"> </w:t>
      </w:r>
      <w:r w:rsidR="00B35840" w:rsidRPr="00141796">
        <w:rPr>
          <w:rFonts w:eastAsia="Calibri"/>
          <w:bCs/>
          <w:color w:val="000000" w:themeColor="text1"/>
          <w:lang w:val="en-GB"/>
        </w:rPr>
        <w:t xml:space="preserve">August </w:t>
      </w:r>
      <w:r w:rsidRPr="00141796">
        <w:rPr>
          <w:rFonts w:eastAsia="Calibri"/>
          <w:bCs/>
          <w:color w:val="000000" w:themeColor="text1"/>
          <w:lang w:val="en-GB"/>
        </w:rPr>
        <w:t>20</w:t>
      </w:r>
      <w:r w:rsidR="00BD1FE8" w:rsidRPr="00141796">
        <w:rPr>
          <w:rFonts w:eastAsia="Calibri"/>
          <w:bCs/>
          <w:color w:val="000000" w:themeColor="text1"/>
          <w:lang w:val="en-GB"/>
        </w:rPr>
        <w:t>24</w:t>
      </w:r>
    </w:p>
    <w:p w14:paraId="661C33B7" w14:textId="454FFFB1" w:rsidR="0049626A" w:rsidRPr="00141796" w:rsidRDefault="0049626A" w:rsidP="00141796">
      <w:pPr>
        <w:widowControl w:val="0"/>
        <w:tabs>
          <w:tab w:val="left" w:pos="9090"/>
        </w:tabs>
        <w:autoSpaceDE w:val="0"/>
        <w:autoSpaceDN w:val="0"/>
        <w:adjustRightInd w:val="0"/>
        <w:spacing w:line="276" w:lineRule="auto"/>
        <w:ind w:right="-69"/>
        <w:jc w:val="both"/>
        <w:rPr>
          <w:b/>
          <w:color w:val="000000" w:themeColor="text1"/>
        </w:rPr>
      </w:pPr>
      <w:r w:rsidRPr="00141796">
        <w:rPr>
          <w:b/>
          <w:snapToGrid w:val="0"/>
          <w:color w:val="000000" w:themeColor="text1"/>
        </w:rPr>
        <w:t>Grant No: 5800155002201</w:t>
      </w:r>
      <w:bookmarkStart w:id="0" w:name="_GoBack"/>
      <w:bookmarkEnd w:id="0"/>
    </w:p>
    <w:p w14:paraId="26711295" w14:textId="158E1078" w:rsidR="004E5B78" w:rsidRPr="00141796" w:rsidRDefault="0049626A" w:rsidP="00141796">
      <w:pPr>
        <w:widowControl w:val="0"/>
        <w:tabs>
          <w:tab w:val="left" w:pos="9090"/>
        </w:tabs>
        <w:autoSpaceDE w:val="0"/>
        <w:autoSpaceDN w:val="0"/>
        <w:adjustRightInd w:val="0"/>
        <w:spacing w:line="276" w:lineRule="auto"/>
        <w:ind w:right="-69"/>
        <w:jc w:val="both"/>
        <w:rPr>
          <w:b/>
          <w:bCs/>
          <w:color w:val="000000" w:themeColor="text1"/>
        </w:rPr>
      </w:pPr>
      <w:r w:rsidRPr="00141796">
        <w:rPr>
          <w:b/>
          <w:bCs/>
          <w:color w:val="000000" w:themeColor="text1"/>
        </w:rPr>
        <w:t>Project Id No:  P-SS-E00-003</w:t>
      </w:r>
    </w:p>
    <w:p w14:paraId="2189BD75" w14:textId="6E231CB9" w:rsidR="003576E1" w:rsidRPr="00141796" w:rsidRDefault="00735C8B" w:rsidP="00141796">
      <w:pPr>
        <w:spacing w:line="276" w:lineRule="auto"/>
        <w:jc w:val="both"/>
        <w:rPr>
          <w:b/>
          <w:i/>
          <w:color w:val="000000" w:themeColor="text1"/>
        </w:rPr>
      </w:pPr>
      <w:r w:rsidRPr="00141796">
        <w:rPr>
          <w:color w:val="000000" w:themeColor="text1"/>
          <w:spacing w:val="-3"/>
          <w:lang w:val="en-GB"/>
        </w:rPr>
        <w:t>IFB N</w:t>
      </w:r>
      <w:r w:rsidRPr="00141796">
        <w:rPr>
          <w:color w:val="000000" w:themeColor="text1"/>
          <w:spacing w:val="-3"/>
          <w:vertAlign w:val="superscript"/>
          <w:lang w:val="en-GB"/>
        </w:rPr>
        <w:t>o</w:t>
      </w:r>
      <w:r w:rsidRPr="00141796">
        <w:rPr>
          <w:color w:val="000000" w:themeColor="text1"/>
          <w:spacing w:val="-3"/>
          <w:lang w:val="en-GB"/>
        </w:rPr>
        <w:t xml:space="preserve">: </w:t>
      </w:r>
      <w:r w:rsidR="00CF74A6" w:rsidRPr="00141796">
        <w:rPr>
          <w:b/>
          <w:i/>
          <w:color w:val="000000" w:themeColor="text1"/>
        </w:rPr>
        <w:t>SSUWC-SWSSIP/SUPLS/OCBI/24-25/029</w:t>
      </w:r>
    </w:p>
    <w:p w14:paraId="31EBF573" w14:textId="77777777" w:rsidR="00AC51CD" w:rsidRPr="00141796" w:rsidRDefault="00AC51CD" w:rsidP="00141796">
      <w:pPr>
        <w:spacing w:line="276" w:lineRule="auto"/>
        <w:jc w:val="both"/>
        <w:rPr>
          <w:rFonts w:eastAsia="Calibri"/>
          <w:b/>
          <w:color w:val="000000" w:themeColor="text1"/>
        </w:rPr>
      </w:pPr>
    </w:p>
    <w:p w14:paraId="449A21B5" w14:textId="4AC4730E" w:rsidR="00A63906" w:rsidRPr="00141796" w:rsidRDefault="003576E1" w:rsidP="00141796">
      <w:pPr>
        <w:spacing w:line="276" w:lineRule="auto"/>
        <w:jc w:val="both"/>
        <w:rPr>
          <w:b/>
          <w:color w:val="000000" w:themeColor="text1"/>
        </w:rPr>
      </w:pPr>
      <w:r w:rsidRPr="00141796">
        <w:rPr>
          <w:color w:val="000000" w:themeColor="text1"/>
        </w:rPr>
        <w:t>Title of tender:</w:t>
      </w:r>
      <w:r w:rsidR="00455B2B" w:rsidRPr="00141796">
        <w:rPr>
          <w:b/>
          <w:color w:val="000000" w:themeColor="text1"/>
        </w:rPr>
        <w:t xml:space="preserve"> SUPPLY OF ONE (1) NO. CESSPOOL EMPTIER TRUCK </w:t>
      </w:r>
    </w:p>
    <w:p w14:paraId="4B229285" w14:textId="56CE6036" w:rsidR="00B35840" w:rsidRPr="00141796" w:rsidRDefault="00B35840" w:rsidP="00141796">
      <w:pPr>
        <w:numPr>
          <w:ilvl w:val="0"/>
          <w:numId w:val="15"/>
        </w:numPr>
        <w:suppressAutoHyphens/>
        <w:spacing w:line="276" w:lineRule="auto"/>
        <w:ind w:left="567" w:hanging="567"/>
        <w:contextualSpacing/>
        <w:jc w:val="both"/>
        <w:rPr>
          <w:rFonts w:eastAsia="Calibri"/>
          <w:color w:val="000000" w:themeColor="text1"/>
        </w:rPr>
      </w:pPr>
      <w:r w:rsidRPr="00141796">
        <w:rPr>
          <w:color w:val="000000" w:themeColor="text1"/>
          <w:spacing w:val="-2"/>
        </w:rPr>
        <w:t xml:space="preserve">The </w:t>
      </w:r>
      <w:r w:rsidRPr="00141796">
        <w:rPr>
          <w:rFonts w:eastAsia="Calibri"/>
          <w:color w:val="000000" w:themeColor="text1"/>
        </w:rPr>
        <w:t xml:space="preserve">Government of the Republic of South </w:t>
      </w:r>
      <w:r w:rsidR="00141796" w:rsidRPr="00141796">
        <w:rPr>
          <w:rFonts w:eastAsia="Calibri"/>
          <w:color w:val="000000" w:themeColor="text1"/>
        </w:rPr>
        <w:t>Sudan</w:t>
      </w:r>
      <w:r w:rsidR="00141796">
        <w:rPr>
          <w:rFonts w:eastAsia="Calibri"/>
          <w:color w:val="000000" w:themeColor="text1"/>
        </w:rPr>
        <w:t>,</w:t>
      </w:r>
      <w:r w:rsidRPr="00141796">
        <w:rPr>
          <w:rFonts w:eastAsia="Calibri"/>
          <w:color w:val="000000" w:themeColor="text1"/>
        </w:rPr>
        <w:t xml:space="preserve"> has received a Grant from the African Development Fund </w:t>
      </w:r>
      <w:r w:rsidRPr="00141796">
        <w:rPr>
          <w:rFonts w:eastAsia="Calibri"/>
          <w:color w:val="000000" w:themeColor="text1"/>
          <w:spacing w:val="-3"/>
        </w:rPr>
        <w:t xml:space="preserve">towards the cost of the </w:t>
      </w:r>
      <w:r w:rsidR="00141796">
        <w:rPr>
          <w:rFonts w:eastAsia="Calibri"/>
          <w:color w:val="000000" w:themeColor="text1"/>
          <w:spacing w:val="-3"/>
        </w:rPr>
        <w:t>“</w:t>
      </w:r>
      <w:r w:rsidRPr="00141796">
        <w:rPr>
          <w:rFonts w:eastAsia="Calibri"/>
          <w:b/>
          <w:color w:val="000000" w:themeColor="text1"/>
        </w:rPr>
        <w:t>Strategic Water Supply and Sanitation Improvement Project (SWSSIP)</w:t>
      </w:r>
      <w:r w:rsidR="00141796">
        <w:rPr>
          <w:rFonts w:eastAsia="Calibri"/>
          <w:b/>
          <w:color w:val="000000" w:themeColor="text1"/>
        </w:rPr>
        <w:t>.”</w:t>
      </w:r>
      <w:r w:rsidRPr="00141796">
        <w:rPr>
          <w:rFonts w:eastAsia="Calibri"/>
          <w:b/>
          <w:color w:val="000000" w:themeColor="text1"/>
        </w:rPr>
        <w:t xml:space="preserve"> </w:t>
      </w:r>
      <w:r w:rsidRPr="00141796">
        <w:rPr>
          <w:color w:val="000000" w:themeColor="text1"/>
          <w:spacing w:val="-2"/>
        </w:rPr>
        <w:t xml:space="preserve">and intends to apply part of the proceeds toward payments under the </w:t>
      </w:r>
      <w:r w:rsidR="00141796">
        <w:rPr>
          <w:color w:val="000000" w:themeColor="text1"/>
          <w:spacing w:val="-2"/>
        </w:rPr>
        <w:t>contract for</w:t>
      </w:r>
      <w:r w:rsidRPr="00141796">
        <w:rPr>
          <w:color w:val="000000" w:themeColor="text1"/>
          <w:spacing w:val="-2"/>
        </w:rPr>
        <w:t xml:space="preserve"> </w:t>
      </w:r>
      <w:r w:rsidRPr="00141796">
        <w:rPr>
          <w:b/>
          <w:color w:val="000000" w:themeColor="text1"/>
        </w:rPr>
        <w:t xml:space="preserve">SUPPLY OF ONE (1) NO. CESSPOOL EMPTIER TRUCK. </w:t>
      </w:r>
      <w:r w:rsidRPr="00141796">
        <w:rPr>
          <w:rFonts w:eastAsia="Calibri"/>
          <w:color w:val="000000" w:themeColor="text1"/>
        </w:rPr>
        <w:t>The Borrower shall process the payments using the Direct Payment disbursement method, as defined in the Bank’s Disbursement Guidelines and procedures for Investment Project Financing, except for those payments, which the contract provides to be made through letter of credit.”</w:t>
      </w:r>
    </w:p>
    <w:p w14:paraId="2568C8FC" w14:textId="1B6C8523" w:rsidR="00B35840" w:rsidRPr="00141796" w:rsidRDefault="00B35840" w:rsidP="00141796">
      <w:pPr>
        <w:numPr>
          <w:ilvl w:val="0"/>
          <w:numId w:val="15"/>
        </w:numPr>
        <w:suppressAutoHyphens/>
        <w:spacing w:line="276" w:lineRule="auto"/>
        <w:ind w:left="567" w:hanging="567"/>
        <w:contextualSpacing/>
        <w:jc w:val="both"/>
        <w:rPr>
          <w:color w:val="000000" w:themeColor="text1"/>
          <w:spacing w:val="-2"/>
        </w:rPr>
      </w:pPr>
      <w:r w:rsidRPr="00141796">
        <w:rPr>
          <w:color w:val="000000" w:themeColor="text1"/>
          <w:spacing w:val="-2"/>
        </w:rPr>
        <w:t xml:space="preserve">The </w:t>
      </w:r>
      <w:r w:rsidRPr="00141796">
        <w:rPr>
          <w:rFonts w:eastAsia="Calibri"/>
          <w:color w:val="000000" w:themeColor="text1"/>
        </w:rPr>
        <w:t xml:space="preserve">SOUTH SUDAN URBAN WATER CORPORATION </w:t>
      </w:r>
      <w:r w:rsidRPr="00141796">
        <w:rPr>
          <w:color w:val="000000" w:themeColor="text1"/>
          <w:spacing w:val="-2"/>
        </w:rPr>
        <w:t xml:space="preserve">now invites sealed Bids from eligible Bidders for </w:t>
      </w:r>
      <w:r w:rsidRPr="00141796">
        <w:rPr>
          <w:b/>
          <w:color w:val="000000" w:themeColor="text1"/>
        </w:rPr>
        <w:t xml:space="preserve">SUPPLY OF ONE (1) NO. CESSPOOL EMPTIER TRUCK </w:t>
      </w:r>
      <w:r w:rsidRPr="00141796">
        <w:rPr>
          <w:color w:val="000000" w:themeColor="text1"/>
        </w:rPr>
        <w:t>required within 6 weeks.</w:t>
      </w:r>
    </w:p>
    <w:p w14:paraId="59737484" w14:textId="00C385CB" w:rsidR="00B35840" w:rsidRPr="00141796" w:rsidRDefault="00B35840" w:rsidP="00141796">
      <w:pPr>
        <w:numPr>
          <w:ilvl w:val="0"/>
          <w:numId w:val="15"/>
        </w:numPr>
        <w:suppressAutoHyphens/>
        <w:spacing w:line="276" w:lineRule="auto"/>
        <w:ind w:left="567" w:hanging="567"/>
        <w:contextualSpacing/>
        <w:jc w:val="both"/>
        <w:rPr>
          <w:color w:val="000000" w:themeColor="text1"/>
          <w:spacing w:val="-2"/>
        </w:rPr>
      </w:pPr>
      <w:r w:rsidRPr="00141796">
        <w:rPr>
          <w:color w:val="000000" w:themeColor="text1"/>
          <w:spacing w:val="-2"/>
        </w:rPr>
        <w:t xml:space="preserve">Bidding will be conducted through the Open Competitive Bidding (International), (OCBI) method as specified in the Bank’s </w:t>
      </w:r>
      <w:r w:rsidRPr="00141796">
        <w:rPr>
          <w:rFonts w:eastAsia="Calibri"/>
          <w:b/>
          <w:i/>
          <w:color w:val="000000" w:themeColor="text1"/>
        </w:rPr>
        <w:t>Procurement Policy for Bank Group</w:t>
      </w:r>
      <w:r w:rsidRPr="00141796">
        <w:rPr>
          <w:rFonts w:eastAsia="Calibri"/>
          <w:b/>
          <w:i/>
          <w:color w:val="000000" w:themeColor="text1"/>
          <w:spacing w:val="1"/>
        </w:rPr>
        <w:t xml:space="preserve"> </w:t>
      </w:r>
      <w:r w:rsidRPr="00141796">
        <w:rPr>
          <w:rFonts w:eastAsia="Calibri"/>
          <w:b/>
          <w:i/>
          <w:color w:val="000000" w:themeColor="text1"/>
        </w:rPr>
        <w:t>Funded</w:t>
      </w:r>
      <w:r w:rsidRPr="00141796">
        <w:rPr>
          <w:rFonts w:eastAsia="Calibri"/>
          <w:b/>
          <w:i/>
          <w:color w:val="000000" w:themeColor="text1"/>
          <w:spacing w:val="1"/>
        </w:rPr>
        <w:t xml:space="preserve"> </w:t>
      </w:r>
      <w:r w:rsidRPr="00141796">
        <w:rPr>
          <w:rFonts w:eastAsia="Calibri"/>
          <w:b/>
          <w:i/>
          <w:color w:val="000000" w:themeColor="text1"/>
        </w:rPr>
        <w:t>Operations,</w:t>
      </w:r>
      <w:r w:rsidRPr="00141796">
        <w:rPr>
          <w:rFonts w:eastAsia="Calibri"/>
          <w:b/>
          <w:i/>
          <w:color w:val="000000" w:themeColor="text1"/>
          <w:spacing w:val="1"/>
        </w:rPr>
        <w:t xml:space="preserve"> </w:t>
      </w:r>
      <w:r w:rsidRPr="00141796">
        <w:rPr>
          <w:rFonts w:eastAsia="Calibri"/>
          <w:b/>
          <w:i/>
          <w:color w:val="000000" w:themeColor="text1"/>
        </w:rPr>
        <w:t>dated</w:t>
      </w:r>
      <w:r w:rsidRPr="00141796">
        <w:rPr>
          <w:rFonts w:eastAsia="Calibri"/>
          <w:b/>
          <w:i/>
          <w:color w:val="000000" w:themeColor="text1"/>
          <w:spacing w:val="1"/>
        </w:rPr>
        <w:t xml:space="preserve"> </w:t>
      </w:r>
      <w:r w:rsidRPr="00141796">
        <w:rPr>
          <w:rFonts w:eastAsia="Calibri"/>
          <w:b/>
          <w:i/>
          <w:color w:val="000000" w:themeColor="text1"/>
        </w:rPr>
        <w:t>October</w:t>
      </w:r>
      <w:r w:rsidRPr="00141796">
        <w:rPr>
          <w:rFonts w:eastAsia="Calibri"/>
          <w:b/>
          <w:i/>
          <w:color w:val="000000" w:themeColor="text1"/>
          <w:spacing w:val="1"/>
        </w:rPr>
        <w:t xml:space="preserve"> </w:t>
      </w:r>
      <w:r w:rsidRPr="00141796">
        <w:rPr>
          <w:rFonts w:eastAsia="Calibri"/>
          <w:b/>
          <w:i/>
          <w:color w:val="000000" w:themeColor="text1"/>
        </w:rPr>
        <w:t>2015</w:t>
      </w:r>
      <w:r w:rsidRPr="00141796">
        <w:rPr>
          <w:rFonts w:eastAsia="Calibri"/>
          <w:color w:val="000000" w:themeColor="text1"/>
        </w:rPr>
        <w:t>,</w:t>
      </w:r>
      <w:r w:rsidRPr="00141796">
        <w:rPr>
          <w:color w:val="000000" w:themeColor="text1"/>
          <w:spacing w:val="-2"/>
        </w:rPr>
        <w:t xml:space="preserve"> and is open to all eligible bidders as defined in the Procurement Framework. </w:t>
      </w:r>
    </w:p>
    <w:p w14:paraId="4914591E" w14:textId="2D5420CB" w:rsidR="00B35840" w:rsidRPr="00141796" w:rsidRDefault="00B35840" w:rsidP="00141796">
      <w:pPr>
        <w:suppressAutoHyphens/>
        <w:spacing w:line="276" w:lineRule="auto"/>
        <w:ind w:left="567" w:hanging="567"/>
        <w:jc w:val="both"/>
        <w:rPr>
          <w:color w:val="000000" w:themeColor="text1"/>
          <w:spacing w:val="-2"/>
        </w:rPr>
      </w:pPr>
      <w:r w:rsidRPr="00141796">
        <w:rPr>
          <w:color w:val="000000" w:themeColor="text1"/>
          <w:spacing w:val="-2"/>
        </w:rPr>
        <w:t xml:space="preserve">4. </w:t>
      </w:r>
      <w:r w:rsidRPr="00141796">
        <w:rPr>
          <w:color w:val="000000" w:themeColor="text1"/>
          <w:spacing w:val="-2"/>
        </w:rPr>
        <w:tab/>
        <w:t>Interested eligible Bidders may obtain further information from South Sudan Urban Water Corporation,</w:t>
      </w:r>
      <w:r w:rsidR="00141796">
        <w:rPr>
          <w:color w:val="000000" w:themeColor="text1"/>
          <w:spacing w:val="-2"/>
        </w:rPr>
        <w:t xml:space="preserve"> </w:t>
      </w:r>
      <w:r w:rsidR="00F2626E" w:rsidRPr="00141796">
        <w:rPr>
          <w:color w:val="000000" w:themeColor="text1"/>
          <w:spacing w:val="-2"/>
        </w:rPr>
        <w:t>Attn:</w:t>
      </w:r>
      <w:r w:rsidR="00141796">
        <w:rPr>
          <w:color w:val="000000" w:themeColor="text1"/>
          <w:spacing w:val="-2"/>
        </w:rPr>
        <w:t xml:space="preserve"> </w:t>
      </w:r>
      <w:r w:rsidRPr="00141796">
        <w:rPr>
          <w:b/>
          <w:color w:val="000000" w:themeColor="text1"/>
          <w:spacing w:val="-2"/>
        </w:rPr>
        <w:t>The Procurement Officer</w:t>
      </w:r>
      <w:r w:rsidRPr="00141796">
        <w:rPr>
          <w:color w:val="000000" w:themeColor="text1"/>
          <w:spacing w:val="-2"/>
        </w:rPr>
        <w:t xml:space="preserve">, </w:t>
      </w:r>
      <w:r w:rsidRPr="00141796">
        <w:rPr>
          <w:b/>
          <w:i/>
          <w:color w:val="000000" w:themeColor="text1"/>
          <w:spacing w:val="-2"/>
        </w:rPr>
        <w:t>Strategic Water Supply and Sanitation Improvement Project (SWSSIP)</w:t>
      </w:r>
      <w:r w:rsidRPr="00141796">
        <w:rPr>
          <w:color w:val="000000" w:themeColor="text1"/>
          <w:spacing w:val="-2"/>
        </w:rPr>
        <w:t xml:space="preserve">; and inspect the bidding document during office hours. </w:t>
      </w:r>
      <w:r w:rsidRPr="00141796">
        <w:rPr>
          <w:b/>
          <w:color w:val="000000" w:themeColor="text1"/>
          <w:spacing w:val="-2"/>
        </w:rPr>
        <w:t>0900</w:t>
      </w:r>
      <w:r w:rsidRPr="00141796">
        <w:rPr>
          <w:color w:val="000000" w:themeColor="text1"/>
          <w:spacing w:val="-2"/>
        </w:rPr>
        <w:t xml:space="preserve"> to </w:t>
      </w:r>
      <w:r w:rsidRPr="00141796">
        <w:rPr>
          <w:b/>
          <w:color w:val="000000" w:themeColor="text1"/>
          <w:spacing w:val="-2"/>
        </w:rPr>
        <w:t>1700</w:t>
      </w:r>
      <w:r w:rsidRPr="00141796">
        <w:rPr>
          <w:color w:val="000000" w:themeColor="text1"/>
          <w:spacing w:val="-2"/>
        </w:rPr>
        <w:t xml:space="preserve"> hours at the address given at No.8 below.</w:t>
      </w:r>
    </w:p>
    <w:p w14:paraId="2CABB83B" w14:textId="1AE37ADA" w:rsidR="00B35840" w:rsidRPr="00141796" w:rsidRDefault="00B35840" w:rsidP="00141796">
      <w:pPr>
        <w:suppressAutoHyphens/>
        <w:spacing w:line="276" w:lineRule="auto"/>
        <w:ind w:left="567" w:hanging="567"/>
        <w:jc w:val="both"/>
        <w:rPr>
          <w:color w:val="000000" w:themeColor="text1"/>
          <w:spacing w:val="-2"/>
        </w:rPr>
      </w:pPr>
      <w:r w:rsidRPr="00141796">
        <w:rPr>
          <w:color w:val="000000" w:themeColor="text1"/>
          <w:spacing w:val="-2"/>
        </w:rPr>
        <w:t xml:space="preserve">5. </w:t>
      </w:r>
      <w:r w:rsidRPr="00141796">
        <w:rPr>
          <w:color w:val="000000" w:themeColor="text1"/>
          <w:spacing w:val="-2"/>
        </w:rPr>
        <w:tab/>
        <w:t xml:space="preserve">The bidding document in English may be purchased by interested eligible Bidders upon </w:t>
      </w:r>
      <w:r w:rsidR="00E6574A">
        <w:rPr>
          <w:color w:val="000000" w:themeColor="text1"/>
          <w:spacing w:val="-2"/>
        </w:rPr>
        <w:t>submitting</w:t>
      </w:r>
      <w:r w:rsidRPr="00141796">
        <w:rPr>
          <w:color w:val="000000" w:themeColor="text1"/>
          <w:spacing w:val="-2"/>
        </w:rPr>
        <w:t xml:space="preserve"> a written application to the address below and upon payment of a </w:t>
      </w:r>
      <w:r w:rsidR="00E6574A">
        <w:rPr>
          <w:color w:val="000000" w:themeColor="text1"/>
          <w:spacing w:val="-2"/>
        </w:rPr>
        <w:t>non-refundable</w:t>
      </w:r>
      <w:r w:rsidRPr="00141796">
        <w:rPr>
          <w:color w:val="000000" w:themeColor="text1"/>
          <w:spacing w:val="-2"/>
        </w:rPr>
        <w:t xml:space="preserve"> fee of </w:t>
      </w:r>
      <w:r w:rsidRPr="00E6574A">
        <w:rPr>
          <w:b/>
          <w:color w:val="000000" w:themeColor="text1"/>
          <w:spacing w:val="-2"/>
        </w:rPr>
        <w:t>USD 50</w:t>
      </w:r>
      <w:r w:rsidRPr="00141796">
        <w:rPr>
          <w:color w:val="000000" w:themeColor="text1"/>
          <w:spacing w:val="-2"/>
        </w:rPr>
        <w:t xml:space="preserve"> (United States Dollars Fifty only). The </w:t>
      </w:r>
      <w:r w:rsidR="00E6574A">
        <w:rPr>
          <w:color w:val="000000" w:themeColor="text1"/>
          <w:spacing w:val="-2"/>
        </w:rPr>
        <w:t>payment method</w:t>
      </w:r>
      <w:r w:rsidRPr="00141796">
        <w:rPr>
          <w:color w:val="000000" w:themeColor="text1"/>
          <w:spacing w:val="-2"/>
        </w:rPr>
        <w:t xml:space="preserve"> will be Cash to South Sudan Urban Water Corporation Cahier. The document will be sent by email, or issued in soft copy as per the bidder’s preference.</w:t>
      </w:r>
    </w:p>
    <w:p w14:paraId="52C76B3A" w14:textId="7F5C4EDF" w:rsidR="00B35840" w:rsidRPr="00141796" w:rsidRDefault="00B35840" w:rsidP="00141796">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line="276" w:lineRule="auto"/>
        <w:ind w:left="567" w:hanging="567"/>
        <w:jc w:val="both"/>
        <w:rPr>
          <w:color w:val="000000" w:themeColor="text1"/>
          <w:spacing w:val="-2"/>
        </w:rPr>
      </w:pPr>
      <w:r w:rsidRPr="00141796">
        <w:rPr>
          <w:color w:val="000000" w:themeColor="text1"/>
          <w:spacing w:val="-2"/>
        </w:rPr>
        <w:t xml:space="preserve">6. </w:t>
      </w:r>
      <w:r w:rsidRPr="00141796">
        <w:rPr>
          <w:color w:val="000000" w:themeColor="text1"/>
          <w:spacing w:val="-2"/>
        </w:rPr>
        <w:tab/>
        <w:t xml:space="preserve">Bids must be delivered to the address at </w:t>
      </w:r>
      <w:r w:rsidRPr="00E6574A">
        <w:rPr>
          <w:b/>
          <w:color w:val="000000" w:themeColor="text1"/>
          <w:spacing w:val="-2"/>
        </w:rPr>
        <w:t>no. 8</w:t>
      </w:r>
      <w:r w:rsidRPr="00141796">
        <w:rPr>
          <w:color w:val="000000" w:themeColor="text1"/>
          <w:spacing w:val="-2"/>
        </w:rPr>
        <w:t xml:space="preserve"> below on or before </w:t>
      </w:r>
      <w:r w:rsidR="001E505F" w:rsidRPr="00E6574A">
        <w:rPr>
          <w:b/>
          <w:color w:val="000000" w:themeColor="text1"/>
          <w:spacing w:val="-2"/>
        </w:rPr>
        <w:t>Tuesday 1st October</w:t>
      </w:r>
      <w:r w:rsidRPr="00E6574A">
        <w:rPr>
          <w:b/>
          <w:color w:val="000000" w:themeColor="text1"/>
          <w:spacing w:val="-2"/>
        </w:rPr>
        <w:t xml:space="preserve"> 2024</w:t>
      </w:r>
      <w:r w:rsidRPr="00141796">
        <w:rPr>
          <w:color w:val="000000" w:themeColor="text1"/>
          <w:spacing w:val="-2"/>
        </w:rPr>
        <w:t xml:space="preserve">, at </w:t>
      </w:r>
      <w:r w:rsidR="00E6574A">
        <w:rPr>
          <w:color w:val="000000" w:themeColor="text1"/>
          <w:spacing w:val="-2"/>
        </w:rPr>
        <w:t>15</w:t>
      </w:r>
      <w:r w:rsidRPr="00E6574A">
        <w:rPr>
          <w:b/>
          <w:color w:val="000000" w:themeColor="text1"/>
          <w:spacing w:val="-2"/>
        </w:rPr>
        <w:t>:00</w:t>
      </w:r>
      <w:r w:rsidR="00E6574A">
        <w:rPr>
          <w:b/>
          <w:color w:val="000000" w:themeColor="text1"/>
          <w:spacing w:val="-2"/>
        </w:rPr>
        <w:t xml:space="preserve"> hours </w:t>
      </w:r>
      <w:r w:rsidRPr="00141796">
        <w:rPr>
          <w:color w:val="000000" w:themeColor="text1"/>
          <w:spacing w:val="-2"/>
        </w:rPr>
        <w:t xml:space="preserve">local time. Electronic Bidding will not be permitted. Late Bids will be rejected. Bids will be publicly opened in the presence of the Bidders’ designated representatives and anyone who chooses to attend at the address at no. 8 below </w:t>
      </w:r>
      <w:r w:rsidR="00E6574A">
        <w:rPr>
          <w:color w:val="000000" w:themeColor="text1"/>
          <w:spacing w:val="-2"/>
        </w:rPr>
        <w:t xml:space="preserve">on </w:t>
      </w:r>
      <w:r w:rsidR="001E505F" w:rsidRPr="00141796">
        <w:rPr>
          <w:color w:val="000000" w:themeColor="text1"/>
          <w:spacing w:val="-2"/>
        </w:rPr>
        <w:t>Tuesday 1st October</w:t>
      </w:r>
      <w:r w:rsidRPr="00141796">
        <w:rPr>
          <w:color w:val="000000" w:themeColor="text1"/>
          <w:spacing w:val="-2"/>
        </w:rPr>
        <w:t xml:space="preserve"> 2024, at </w:t>
      </w:r>
      <w:r w:rsidR="00E6574A">
        <w:rPr>
          <w:color w:val="000000" w:themeColor="text1"/>
          <w:spacing w:val="-2"/>
        </w:rPr>
        <w:t>15:15 hours</w:t>
      </w:r>
      <w:r w:rsidRPr="00141796">
        <w:rPr>
          <w:color w:val="000000" w:themeColor="text1"/>
          <w:spacing w:val="-2"/>
        </w:rPr>
        <w:t xml:space="preserve"> local time.</w:t>
      </w:r>
    </w:p>
    <w:p w14:paraId="476967F6" w14:textId="77777777" w:rsidR="00B35840" w:rsidRPr="00141796" w:rsidRDefault="00B35840" w:rsidP="00141796">
      <w:pPr>
        <w:tabs>
          <w:tab w:val="left" w:pos="1800"/>
          <w:tab w:val="left" w:pos="2520"/>
          <w:tab w:val="left" w:pos="3240"/>
          <w:tab w:val="left" w:pos="3960"/>
          <w:tab w:val="left" w:pos="4680"/>
          <w:tab w:val="left" w:pos="5400"/>
          <w:tab w:val="left" w:pos="6120"/>
          <w:tab w:val="left" w:pos="6840"/>
          <w:tab w:val="left" w:pos="7560"/>
          <w:tab w:val="left" w:pos="8280"/>
          <w:tab w:val="left" w:pos="9000"/>
        </w:tabs>
        <w:spacing w:line="276" w:lineRule="auto"/>
        <w:ind w:left="567" w:hanging="567"/>
        <w:jc w:val="both"/>
        <w:rPr>
          <w:color w:val="000000" w:themeColor="text1"/>
          <w:spacing w:val="-2"/>
        </w:rPr>
      </w:pPr>
      <w:r w:rsidRPr="00141796">
        <w:rPr>
          <w:color w:val="000000" w:themeColor="text1"/>
          <w:spacing w:val="-2"/>
        </w:rPr>
        <w:t xml:space="preserve">7. </w:t>
      </w:r>
      <w:r w:rsidRPr="00141796">
        <w:rPr>
          <w:color w:val="000000" w:themeColor="text1"/>
          <w:spacing w:val="-2"/>
        </w:rPr>
        <w:tab/>
        <w:t>All Bids must be accompanied by a Bid Security of USD 3,000.</w:t>
      </w:r>
    </w:p>
    <w:p w14:paraId="31C624AE" w14:textId="77777777" w:rsidR="00B35840" w:rsidRPr="00141796" w:rsidRDefault="00B35840" w:rsidP="00141796">
      <w:pPr>
        <w:suppressAutoHyphens/>
        <w:spacing w:line="276" w:lineRule="auto"/>
        <w:ind w:left="567" w:hanging="567"/>
        <w:jc w:val="both"/>
        <w:rPr>
          <w:color w:val="000000" w:themeColor="text1"/>
          <w:spacing w:val="-2"/>
        </w:rPr>
      </w:pPr>
      <w:r w:rsidRPr="00141796">
        <w:rPr>
          <w:color w:val="000000" w:themeColor="text1"/>
          <w:spacing w:val="-2"/>
        </w:rPr>
        <w:t>8.</w:t>
      </w:r>
      <w:r w:rsidRPr="00141796">
        <w:rPr>
          <w:color w:val="000000" w:themeColor="text1"/>
          <w:spacing w:val="-2"/>
        </w:rPr>
        <w:tab/>
        <w:t>The address referred to above is:</w:t>
      </w:r>
    </w:p>
    <w:p w14:paraId="4A094BEA" w14:textId="77777777" w:rsidR="00141796" w:rsidRDefault="00141796" w:rsidP="00141796">
      <w:pPr>
        <w:spacing w:line="276" w:lineRule="auto"/>
        <w:ind w:left="567" w:hanging="567"/>
        <w:jc w:val="both"/>
        <w:rPr>
          <w:color w:val="000000" w:themeColor="text1"/>
          <w:spacing w:val="-2"/>
        </w:rPr>
      </w:pPr>
    </w:p>
    <w:p w14:paraId="1979F8A9" w14:textId="3B5BC109" w:rsidR="00B35840" w:rsidRPr="00141796" w:rsidRDefault="00B35840" w:rsidP="00141796">
      <w:pPr>
        <w:spacing w:line="276" w:lineRule="auto"/>
        <w:ind w:left="567" w:hanging="567"/>
        <w:jc w:val="both"/>
        <w:rPr>
          <w:b/>
          <w:color w:val="000000" w:themeColor="text1"/>
          <w:spacing w:val="-2"/>
        </w:rPr>
      </w:pPr>
      <w:r w:rsidRPr="00141796">
        <w:rPr>
          <w:b/>
          <w:color w:val="000000" w:themeColor="text1"/>
          <w:spacing w:val="-2"/>
        </w:rPr>
        <w:t xml:space="preserve">Attn: The Procurement Officer, </w:t>
      </w:r>
    </w:p>
    <w:p w14:paraId="77452FE0" w14:textId="77777777" w:rsidR="00B35840" w:rsidRPr="00141796" w:rsidRDefault="00B35840" w:rsidP="00141796">
      <w:pPr>
        <w:spacing w:line="276" w:lineRule="auto"/>
        <w:ind w:left="567" w:hanging="567"/>
        <w:jc w:val="both"/>
        <w:rPr>
          <w:b/>
          <w:color w:val="000000" w:themeColor="text1"/>
          <w:spacing w:val="-2"/>
        </w:rPr>
      </w:pPr>
      <w:r w:rsidRPr="00141796">
        <w:rPr>
          <w:b/>
          <w:color w:val="000000" w:themeColor="text1"/>
          <w:spacing w:val="-2"/>
        </w:rPr>
        <w:t>Strategic Water Supply and Sanitation Improvement Project (SWSSIP)</w:t>
      </w:r>
    </w:p>
    <w:p w14:paraId="344AA554" w14:textId="77777777" w:rsidR="00B35840" w:rsidRPr="00141796" w:rsidRDefault="00B35840" w:rsidP="00141796">
      <w:pPr>
        <w:spacing w:line="276" w:lineRule="auto"/>
        <w:ind w:left="567" w:hanging="567"/>
        <w:jc w:val="both"/>
        <w:rPr>
          <w:b/>
          <w:color w:val="000000" w:themeColor="text1"/>
          <w:spacing w:val="-2"/>
        </w:rPr>
      </w:pPr>
      <w:r w:rsidRPr="00141796">
        <w:rPr>
          <w:b/>
          <w:color w:val="000000" w:themeColor="text1"/>
          <w:spacing w:val="-2"/>
        </w:rPr>
        <w:t>South Sudan Urban Water Corporation (SSUWC) Head Office,</w:t>
      </w:r>
    </w:p>
    <w:p w14:paraId="2EB55238" w14:textId="61B21B16" w:rsidR="00B35840" w:rsidRPr="00141796" w:rsidRDefault="00B35840" w:rsidP="00141796">
      <w:pPr>
        <w:spacing w:line="276" w:lineRule="auto"/>
        <w:ind w:left="567" w:hanging="567"/>
        <w:jc w:val="both"/>
        <w:rPr>
          <w:b/>
          <w:color w:val="000000" w:themeColor="text1"/>
          <w:spacing w:val="-2"/>
        </w:rPr>
      </w:pPr>
      <w:r w:rsidRPr="00141796">
        <w:rPr>
          <w:b/>
          <w:color w:val="000000" w:themeColor="text1"/>
          <w:spacing w:val="-2"/>
        </w:rPr>
        <w:t xml:space="preserve">Behind </w:t>
      </w:r>
      <w:r w:rsidR="00141796">
        <w:rPr>
          <w:b/>
          <w:color w:val="000000" w:themeColor="text1"/>
          <w:spacing w:val="-2"/>
        </w:rPr>
        <w:t xml:space="preserve">the </w:t>
      </w:r>
      <w:r w:rsidRPr="00141796">
        <w:rPr>
          <w:b/>
          <w:color w:val="000000" w:themeColor="text1"/>
          <w:spacing w:val="-2"/>
        </w:rPr>
        <w:t>Directorate of Nationality Passport and Immigration</w:t>
      </w:r>
    </w:p>
    <w:p w14:paraId="7D200BDA" w14:textId="77777777" w:rsidR="00B35840" w:rsidRPr="00141796" w:rsidRDefault="00B35840" w:rsidP="00141796">
      <w:pPr>
        <w:spacing w:line="276" w:lineRule="auto"/>
        <w:ind w:left="567" w:hanging="567"/>
        <w:jc w:val="both"/>
        <w:rPr>
          <w:b/>
          <w:color w:val="000000" w:themeColor="text1"/>
          <w:spacing w:val="-2"/>
        </w:rPr>
      </w:pPr>
      <w:r w:rsidRPr="00141796">
        <w:rPr>
          <w:b/>
          <w:color w:val="000000" w:themeColor="text1"/>
          <w:spacing w:val="-2"/>
        </w:rPr>
        <w:t>P. O. BOX 627, Juba, South Sudan</w:t>
      </w:r>
    </w:p>
    <w:p w14:paraId="51739E69" w14:textId="77777777" w:rsidR="00B35840" w:rsidRPr="00141796" w:rsidRDefault="00B35840" w:rsidP="00141796">
      <w:pPr>
        <w:spacing w:line="276" w:lineRule="auto"/>
        <w:ind w:left="567" w:hanging="567"/>
        <w:jc w:val="both"/>
        <w:rPr>
          <w:b/>
          <w:color w:val="000000" w:themeColor="text1"/>
          <w:spacing w:val="-2"/>
        </w:rPr>
      </w:pPr>
      <w:r w:rsidRPr="00141796">
        <w:rPr>
          <w:b/>
          <w:color w:val="000000" w:themeColor="text1"/>
          <w:spacing w:val="-2"/>
        </w:rPr>
        <w:t xml:space="preserve">E-mail-   </w:t>
      </w:r>
      <w:hyperlink r:id="rId10" w:history="1">
        <w:r w:rsidRPr="00141796">
          <w:rPr>
            <w:b/>
            <w:color w:val="000000" w:themeColor="text1"/>
            <w:spacing w:val="-2"/>
          </w:rPr>
          <w:t>swissp2019@gmail.com</w:t>
        </w:r>
      </w:hyperlink>
    </w:p>
    <w:p w14:paraId="07205FEF" w14:textId="2832A605" w:rsidR="00956E67" w:rsidRDefault="00B35840" w:rsidP="00E6574A">
      <w:pPr>
        <w:spacing w:line="276" w:lineRule="auto"/>
        <w:ind w:left="567" w:hanging="567"/>
        <w:jc w:val="both"/>
        <w:rPr>
          <w:b/>
          <w:bCs/>
        </w:rPr>
      </w:pPr>
      <w:r w:rsidRPr="00141796">
        <w:rPr>
          <w:b/>
          <w:color w:val="000000" w:themeColor="text1"/>
          <w:spacing w:val="-2"/>
        </w:rPr>
        <w:t>Tel: + 211 916728096</w:t>
      </w:r>
    </w:p>
    <w:sectPr w:rsidR="00956E67" w:rsidSect="00E6574A">
      <w:headerReference w:type="even" r:id="rId11"/>
      <w:pgSz w:w="12240" w:h="15840" w:code="1"/>
      <w:pgMar w:top="426" w:right="900" w:bottom="432" w:left="70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C92956" w14:textId="77777777" w:rsidR="002850AD" w:rsidRDefault="002850AD" w:rsidP="00911BA5">
      <w:r>
        <w:separator/>
      </w:r>
    </w:p>
  </w:endnote>
  <w:endnote w:type="continuationSeparator" w:id="0">
    <w:p w14:paraId="387F7C6D" w14:textId="77777777" w:rsidR="002850AD" w:rsidRDefault="002850AD" w:rsidP="00911B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409E43" w14:textId="77777777" w:rsidR="002850AD" w:rsidRDefault="002850AD" w:rsidP="00911BA5">
      <w:r>
        <w:separator/>
      </w:r>
    </w:p>
  </w:footnote>
  <w:footnote w:type="continuationSeparator" w:id="0">
    <w:p w14:paraId="081CE730" w14:textId="77777777" w:rsidR="002850AD" w:rsidRDefault="002850AD" w:rsidP="00911B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C7A214" w14:textId="77777777" w:rsidR="00455B2B" w:rsidRPr="004C6D60" w:rsidRDefault="00455B2B" w:rsidP="008E7A2D">
    <w:pPr>
      <w:pStyle w:val="Header"/>
      <w:tabs>
        <w:tab w:val="right" w:pos="8820"/>
      </w:tabs>
      <w:ind w:right="180"/>
      <w:jc w:val="right"/>
      <w:rPr>
        <w:rFonts w:ascii="Arial Narrow" w:hAnsi="Arial Narrow"/>
      </w:rPr>
    </w:pPr>
    <w:r w:rsidRPr="004C6D60">
      <w:rPr>
        <w:rStyle w:val="PageNumber"/>
        <w:rFonts w:ascii="Arial Narrow" w:hAnsi="Arial Narrow"/>
      </w:rPr>
      <w:fldChar w:fldCharType="begin"/>
    </w:r>
    <w:r w:rsidRPr="004C6D60">
      <w:rPr>
        <w:rStyle w:val="PageNumber"/>
        <w:rFonts w:ascii="Arial Narrow" w:hAnsi="Arial Narrow"/>
      </w:rPr>
      <w:instrText xml:space="preserve"> PAGE </w:instrText>
    </w:r>
    <w:r w:rsidRPr="004C6D60">
      <w:rPr>
        <w:rStyle w:val="PageNumber"/>
        <w:rFonts w:ascii="Arial Narrow" w:hAnsi="Arial Narrow"/>
      </w:rPr>
      <w:fldChar w:fldCharType="separate"/>
    </w:r>
    <w:r w:rsidRPr="004C6D60">
      <w:rPr>
        <w:rStyle w:val="PageNumber"/>
        <w:rFonts w:ascii="Arial Narrow" w:hAnsi="Arial Narrow"/>
        <w:noProof/>
      </w:rPr>
      <w:t>iv</w:t>
    </w:r>
    <w:r w:rsidRPr="004C6D60">
      <w:rPr>
        <w:rStyle w:val="PageNumber"/>
        <w:rFonts w:ascii="Arial Narrow" w:hAnsi="Arial Narrow"/>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8DFECBE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D05342"/>
    <w:multiLevelType w:val="hybridMultilevel"/>
    <w:tmpl w:val="8404038A"/>
    <w:lvl w:ilvl="0" w:tplc="C2E8E3FA">
      <w:start w:val="1"/>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6035195"/>
    <w:multiLevelType w:val="hybridMultilevel"/>
    <w:tmpl w:val="EEE2EB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680715"/>
    <w:multiLevelType w:val="hybridMultilevel"/>
    <w:tmpl w:val="D4A42C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A91514"/>
    <w:multiLevelType w:val="hybridMultilevel"/>
    <w:tmpl w:val="430EDD66"/>
    <w:lvl w:ilvl="0" w:tplc="247E72F8">
      <w:start w:val="1"/>
      <w:numFmt w:val="decimal"/>
      <w:lvlText w:val="%1."/>
      <w:lvlJc w:val="left"/>
      <w:pPr>
        <w:ind w:left="1080" w:hanging="720"/>
      </w:pPr>
      <w:rPr>
        <w:rFonts w:hint="default"/>
        <w:i w:val="0"/>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C67A64"/>
    <w:multiLevelType w:val="hybridMultilevel"/>
    <w:tmpl w:val="FD8EDB18"/>
    <w:lvl w:ilvl="0" w:tplc="0409000F">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B280152"/>
    <w:multiLevelType w:val="hybridMultilevel"/>
    <w:tmpl w:val="C862D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E70CF2"/>
    <w:multiLevelType w:val="hybridMultilevel"/>
    <w:tmpl w:val="B608C3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0E82309"/>
    <w:multiLevelType w:val="hybridMultilevel"/>
    <w:tmpl w:val="C2CA42BE"/>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5F1950"/>
    <w:multiLevelType w:val="hybridMultilevel"/>
    <w:tmpl w:val="A92C6BDC"/>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F42312B"/>
    <w:multiLevelType w:val="hybridMultilevel"/>
    <w:tmpl w:val="EFF6766C"/>
    <w:lvl w:ilvl="0" w:tplc="7C24CF1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B2122F9"/>
    <w:multiLevelType w:val="hybridMultilevel"/>
    <w:tmpl w:val="BFB06C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F124E44"/>
    <w:multiLevelType w:val="hybridMultilevel"/>
    <w:tmpl w:val="6D1EA8B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4F817FA"/>
    <w:multiLevelType w:val="hybridMultilevel"/>
    <w:tmpl w:val="BDCCD00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3"/>
  </w:num>
  <w:num w:numId="2">
    <w:abstractNumId w:val="12"/>
  </w:num>
  <w:num w:numId="3">
    <w:abstractNumId w:val="1"/>
  </w:num>
  <w:num w:numId="4">
    <w:abstractNumId w:val="3"/>
  </w:num>
  <w:num w:numId="5">
    <w:abstractNumId w:val="6"/>
  </w:num>
  <w:num w:numId="6">
    <w:abstractNumId w:val="2"/>
  </w:num>
  <w:num w:numId="7">
    <w:abstractNumId w:val="11"/>
  </w:num>
  <w:num w:numId="8">
    <w:abstractNumId w:val="11"/>
    <w:lvlOverride w:ilvl="0">
      <w:lvl w:ilvl="0" w:tplc="0409000F">
        <w:start w:val="1"/>
        <w:numFmt w:val="decimal"/>
        <w:lvlText w:val="%1."/>
        <w:lvlJc w:val="left"/>
        <w:pPr>
          <w:ind w:left="720" w:hanging="36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9">
    <w:abstractNumId w:val="7"/>
  </w:num>
  <w:num w:numId="10">
    <w:abstractNumId w:val="10"/>
  </w:num>
  <w:num w:numId="11">
    <w:abstractNumId w:val="5"/>
  </w:num>
  <w:num w:numId="12">
    <w:abstractNumId w:val="9"/>
  </w:num>
  <w:num w:numId="13">
    <w:abstractNumId w:val="8"/>
  </w:num>
  <w:num w:numId="14">
    <w:abstractNumId w:val="0"/>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B94"/>
    <w:rsid w:val="000004BD"/>
    <w:rsid w:val="000124A0"/>
    <w:rsid w:val="00012ABF"/>
    <w:rsid w:val="00012EAC"/>
    <w:rsid w:val="00052027"/>
    <w:rsid w:val="00067CBA"/>
    <w:rsid w:val="000A0992"/>
    <w:rsid w:val="001036B2"/>
    <w:rsid w:val="00110A5F"/>
    <w:rsid w:val="00116BD6"/>
    <w:rsid w:val="00120AE4"/>
    <w:rsid w:val="001230CE"/>
    <w:rsid w:val="001279E0"/>
    <w:rsid w:val="00135B45"/>
    <w:rsid w:val="00137A97"/>
    <w:rsid w:val="00141796"/>
    <w:rsid w:val="00142DAB"/>
    <w:rsid w:val="001432BD"/>
    <w:rsid w:val="00145E78"/>
    <w:rsid w:val="00172EF6"/>
    <w:rsid w:val="001A10E0"/>
    <w:rsid w:val="001A2FB4"/>
    <w:rsid w:val="001D75EF"/>
    <w:rsid w:val="001E23B3"/>
    <w:rsid w:val="001E2485"/>
    <w:rsid w:val="001E505F"/>
    <w:rsid w:val="0020726B"/>
    <w:rsid w:val="00207728"/>
    <w:rsid w:val="002355A4"/>
    <w:rsid w:val="00245FE3"/>
    <w:rsid w:val="00251883"/>
    <w:rsid w:val="00251F5E"/>
    <w:rsid w:val="00265019"/>
    <w:rsid w:val="00270E9A"/>
    <w:rsid w:val="00272347"/>
    <w:rsid w:val="002800B5"/>
    <w:rsid w:val="00283078"/>
    <w:rsid w:val="002850AD"/>
    <w:rsid w:val="00286046"/>
    <w:rsid w:val="00294B63"/>
    <w:rsid w:val="00294C29"/>
    <w:rsid w:val="00297F8C"/>
    <w:rsid w:val="002A6191"/>
    <w:rsid w:val="002C72F7"/>
    <w:rsid w:val="002F2303"/>
    <w:rsid w:val="00304271"/>
    <w:rsid w:val="003060F7"/>
    <w:rsid w:val="003126E2"/>
    <w:rsid w:val="003430AD"/>
    <w:rsid w:val="00344715"/>
    <w:rsid w:val="00345F6F"/>
    <w:rsid w:val="003576E1"/>
    <w:rsid w:val="00372FC8"/>
    <w:rsid w:val="00385068"/>
    <w:rsid w:val="0039423D"/>
    <w:rsid w:val="003979A1"/>
    <w:rsid w:val="003B46F5"/>
    <w:rsid w:val="003B776A"/>
    <w:rsid w:val="003C44CE"/>
    <w:rsid w:val="003D1375"/>
    <w:rsid w:val="003E2774"/>
    <w:rsid w:val="003E3E01"/>
    <w:rsid w:val="003E49D0"/>
    <w:rsid w:val="003E7A1A"/>
    <w:rsid w:val="003F7BD7"/>
    <w:rsid w:val="004002C4"/>
    <w:rsid w:val="00400945"/>
    <w:rsid w:val="0040312F"/>
    <w:rsid w:val="00404DE8"/>
    <w:rsid w:val="00421730"/>
    <w:rsid w:val="00455B2B"/>
    <w:rsid w:val="0046403D"/>
    <w:rsid w:val="00466743"/>
    <w:rsid w:val="00471244"/>
    <w:rsid w:val="00494584"/>
    <w:rsid w:val="0049626A"/>
    <w:rsid w:val="004A7386"/>
    <w:rsid w:val="004C29AD"/>
    <w:rsid w:val="004E5B78"/>
    <w:rsid w:val="0050625B"/>
    <w:rsid w:val="0051626F"/>
    <w:rsid w:val="00533053"/>
    <w:rsid w:val="005354D6"/>
    <w:rsid w:val="005411FD"/>
    <w:rsid w:val="00564613"/>
    <w:rsid w:val="00572A06"/>
    <w:rsid w:val="00575752"/>
    <w:rsid w:val="0058100A"/>
    <w:rsid w:val="00584ABB"/>
    <w:rsid w:val="005B3CED"/>
    <w:rsid w:val="005C67E3"/>
    <w:rsid w:val="005E3563"/>
    <w:rsid w:val="005F3681"/>
    <w:rsid w:val="006120D2"/>
    <w:rsid w:val="00617201"/>
    <w:rsid w:val="00622034"/>
    <w:rsid w:val="006339C3"/>
    <w:rsid w:val="00652D97"/>
    <w:rsid w:val="00652FA5"/>
    <w:rsid w:val="0065473F"/>
    <w:rsid w:val="006827A4"/>
    <w:rsid w:val="00696C00"/>
    <w:rsid w:val="006A274C"/>
    <w:rsid w:val="006A3B0B"/>
    <w:rsid w:val="006B4C9E"/>
    <w:rsid w:val="006C2BF0"/>
    <w:rsid w:val="006E1174"/>
    <w:rsid w:val="006E13AB"/>
    <w:rsid w:val="006E7B41"/>
    <w:rsid w:val="00705786"/>
    <w:rsid w:val="00707505"/>
    <w:rsid w:val="0072202E"/>
    <w:rsid w:val="00724EC6"/>
    <w:rsid w:val="00735C8B"/>
    <w:rsid w:val="00781D0F"/>
    <w:rsid w:val="00796FE7"/>
    <w:rsid w:val="007A04DF"/>
    <w:rsid w:val="007B6E1D"/>
    <w:rsid w:val="007D1D0C"/>
    <w:rsid w:val="007D7D83"/>
    <w:rsid w:val="007E02B6"/>
    <w:rsid w:val="007E3BE9"/>
    <w:rsid w:val="007E62E3"/>
    <w:rsid w:val="007F41C9"/>
    <w:rsid w:val="0081056E"/>
    <w:rsid w:val="00825447"/>
    <w:rsid w:val="00836A78"/>
    <w:rsid w:val="00842EB8"/>
    <w:rsid w:val="00851F1C"/>
    <w:rsid w:val="00855459"/>
    <w:rsid w:val="00863302"/>
    <w:rsid w:val="008A072A"/>
    <w:rsid w:val="008A1845"/>
    <w:rsid w:val="008B0791"/>
    <w:rsid w:val="008B29AA"/>
    <w:rsid w:val="008F24A4"/>
    <w:rsid w:val="00911BA5"/>
    <w:rsid w:val="00926F28"/>
    <w:rsid w:val="00926FEC"/>
    <w:rsid w:val="00937CC4"/>
    <w:rsid w:val="00945D6B"/>
    <w:rsid w:val="009566DC"/>
    <w:rsid w:val="00956E67"/>
    <w:rsid w:val="00962F82"/>
    <w:rsid w:val="00980C92"/>
    <w:rsid w:val="009810E2"/>
    <w:rsid w:val="00994281"/>
    <w:rsid w:val="009B720D"/>
    <w:rsid w:val="009C3259"/>
    <w:rsid w:val="009D1E60"/>
    <w:rsid w:val="009E1442"/>
    <w:rsid w:val="009F1411"/>
    <w:rsid w:val="00A143C0"/>
    <w:rsid w:val="00A33C65"/>
    <w:rsid w:val="00A42CED"/>
    <w:rsid w:val="00A63906"/>
    <w:rsid w:val="00A97287"/>
    <w:rsid w:val="00AA16DC"/>
    <w:rsid w:val="00AA16E5"/>
    <w:rsid w:val="00AA529A"/>
    <w:rsid w:val="00AA7638"/>
    <w:rsid w:val="00AC091C"/>
    <w:rsid w:val="00AC51CD"/>
    <w:rsid w:val="00AF331F"/>
    <w:rsid w:val="00AF6800"/>
    <w:rsid w:val="00B225EA"/>
    <w:rsid w:val="00B22F28"/>
    <w:rsid w:val="00B308E2"/>
    <w:rsid w:val="00B35840"/>
    <w:rsid w:val="00B41CC4"/>
    <w:rsid w:val="00B47BFB"/>
    <w:rsid w:val="00B5343F"/>
    <w:rsid w:val="00B54800"/>
    <w:rsid w:val="00B719ED"/>
    <w:rsid w:val="00B80381"/>
    <w:rsid w:val="00B952BB"/>
    <w:rsid w:val="00BB2D02"/>
    <w:rsid w:val="00BC1E24"/>
    <w:rsid w:val="00BD1FE8"/>
    <w:rsid w:val="00BD3E7C"/>
    <w:rsid w:val="00BF0DB8"/>
    <w:rsid w:val="00C06822"/>
    <w:rsid w:val="00C10389"/>
    <w:rsid w:val="00C17FA2"/>
    <w:rsid w:val="00C27427"/>
    <w:rsid w:val="00C6675F"/>
    <w:rsid w:val="00C71ED3"/>
    <w:rsid w:val="00C72F69"/>
    <w:rsid w:val="00C823DC"/>
    <w:rsid w:val="00C87F4E"/>
    <w:rsid w:val="00CA7A4F"/>
    <w:rsid w:val="00CB298C"/>
    <w:rsid w:val="00CC1E0B"/>
    <w:rsid w:val="00CC6CE4"/>
    <w:rsid w:val="00CE5E44"/>
    <w:rsid w:val="00CF62AA"/>
    <w:rsid w:val="00CF74A6"/>
    <w:rsid w:val="00D06510"/>
    <w:rsid w:val="00D438D6"/>
    <w:rsid w:val="00D466FB"/>
    <w:rsid w:val="00D54FA7"/>
    <w:rsid w:val="00D669EA"/>
    <w:rsid w:val="00D76AF9"/>
    <w:rsid w:val="00D81DCF"/>
    <w:rsid w:val="00D976BC"/>
    <w:rsid w:val="00E04640"/>
    <w:rsid w:val="00E35954"/>
    <w:rsid w:val="00E4652D"/>
    <w:rsid w:val="00E511AD"/>
    <w:rsid w:val="00E52A10"/>
    <w:rsid w:val="00E6574A"/>
    <w:rsid w:val="00E65A07"/>
    <w:rsid w:val="00E73B94"/>
    <w:rsid w:val="00E7683A"/>
    <w:rsid w:val="00E777B2"/>
    <w:rsid w:val="00E8181E"/>
    <w:rsid w:val="00E84304"/>
    <w:rsid w:val="00E8578B"/>
    <w:rsid w:val="00EA5F28"/>
    <w:rsid w:val="00EB1C8E"/>
    <w:rsid w:val="00F02327"/>
    <w:rsid w:val="00F13644"/>
    <w:rsid w:val="00F2626E"/>
    <w:rsid w:val="00F3327D"/>
    <w:rsid w:val="00F37E35"/>
    <w:rsid w:val="00F46187"/>
    <w:rsid w:val="00F82842"/>
    <w:rsid w:val="00F86BEE"/>
    <w:rsid w:val="00FB59F0"/>
    <w:rsid w:val="00FD0FD4"/>
    <w:rsid w:val="00FD4F1F"/>
    <w:rsid w:val="00FD6BF4"/>
    <w:rsid w:val="00FF3049"/>
    <w:rsid w:val="00FF5CAC"/>
    <w:rsid w:val="00FF6E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19C4118"/>
  <w15:docId w15:val="{863D621A-2470-426D-AFBB-BAF6B7827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3B94"/>
    <w:rPr>
      <w:sz w:val="24"/>
      <w:szCs w:val="24"/>
    </w:rPr>
  </w:style>
  <w:style w:type="paragraph" w:styleId="Heading3">
    <w:name w:val="heading 3"/>
    <w:basedOn w:val="Normal"/>
    <w:next w:val="Normal"/>
    <w:qFormat/>
    <w:rsid w:val="00D81DCF"/>
    <w:pPr>
      <w:keepNext/>
      <w:outlineLvl w:val="2"/>
    </w:pPr>
    <w:rPr>
      <w:b/>
      <w:bCs/>
    </w:rPr>
  </w:style>
  <w:style w:type="paragraph" w:styleId="Heading5">
    <w:name w:val="heading 5"/>
    <w:basedOn w:val="Normal"/>
    <w:next w:val="Normal"/>
    <w:link w:val="Heading5Char"/>
    <w:semiHidden/>
    <w:unhideWhenUsed/>
    <w:qFormat/>
    <w:rsid w:val="00735C8B"/>
    <w:pPr>
      <w:spacing w:before="240" w:after="60"/>
      <w:outlineLvl w:val="4"/>
    </w:pPr>
    <w:rPr>
      <w:rFonts w:ascii="Calibri" w:hAnsi="Calibri"/>
      <w:b/>
      <w:bCs/>
      <w:i/>
      <w:i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E73B94"/>
    <w:rPr>
      <w:color w:val="0000FF"/>
      <w:u w:val="single"/>
    </w:rPr>
  </w:style>
  <w:style w:type="table" w:styleId="TableGrid">
    <w:name w:val="Table Grid"/>
    <w:basedOn w:val="TableNormal"/>
    <w:rsid w:val="004640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911BA5"/>
    <w:pPr>
      <w:tabs>
        <w:tab w:val="center" w:pos="4680"/>
        <w:tab w:val="right" w:pos="9360"/>
      </w:tabs>
    </w:pPr>
    <w:rPr>
      <w:lang w:val="x-none" w:eastAsia="x-none"/>
    </w:rPr>
  </w:style>
  <w:style w:type="character" w:customStyle="1" w:styleId="HeaderChar">
    <w:name w:val="Header Char"/>
    <w:link w:val="Header"/>
    <w:uiPriority w:val="99"/>
    <w:rsid w:val="00911BA5"/>
    <w:rPr>
      <w:sz w:val="24"/>
      <w:szCs w:val="24"/>
    </w:rPr>
  </w:style>
  <w:style w:type="paragraph" w:styleId="Footer">
    <w:name w:val="footer"/>
    <w:basedOn w:val="Normal"/>
    <w:link w:val="FooterChar"/>
    <w:uiPriority w:val="99"/>
    <w:rsid w:val="00911BA5"/>
    <w:pPr>
      <w:tabs>
        <w:tab w:val="center" w:pos="4680"/>
        <w:tab w:val="right" w:pos="9360"/>
      </w:tabs>
    </w:pPr>
    <w:rPr>
      <w:lang w:val="x-none" w:eastAsia="x-none"/>
    </w:rPr>
  </w:style>
  <w:style w:type="character" w:customStyle="1" w:styleId="FooterChar">
    <w:name w:val="Footer Char"/>
    <w:link w:val="Footer"/>
    <w:uiPriority w:val="99"/>
    <w:rsid w:val="00911BA5"/>
    <w:rPr>
      <w:sz w:val="24"/>
      <w:szCs w:val="24"/>
    </w:rPr>
  </w:style>
  <w:style w:type="paragraph" w:styleId="BalloonText">
    <w:name w:val="Balloon Text"/>
    <w:basedOn w:val="Normal"/>
    <w:link w:val="BalloonTextChar"/>
    <w:rsid w:val="00270E9A"/>
    <w:rPr>
      <w:rFonts w:ascii="Tahoma" w:hAnsi="Tahoma"/>
      <w:sz w:val="16"/>
      <w:szCs w:val="16"/>
      <w:lang w:val="x-none" w:eastAsia="x-none"/>
    </w:rPr>
  </w:style>
  <w:style w:type="character" w:customStyle="1" w:styleId="BalloonTextChar">
    <w:name w:val="Balloon Text Char"/>
    <w:link w:val="BalloonText"/>
    <w:rsid w:val="00270E9A"/>
    <w:rPr>
      <w:rFonts w:ascii="Tahoma" w:hAnsi="Tahoma" w:cs="Tahoma"/>
      <w:sz w:val="16"/>
      <w:szCs w:val="16"/>
    </w:rPr>
  </w:style>
  <w:style w:type="paragraph" w:styleId="BodyText">
    <w:name w:val="Body Text"/>
    <w:basedOn w:val="Normal"/>
    <w:link w:val="BodyTextChar"/>
    <w:rsid w:val="00E777B2"/>
    <w:pPr>
      <w:jc w:val="both"/>
    </w:pPr>
    <w:rPr>
      <w:szCs w:val="20"/>
      <w:lang w:val="es-ES_tradnl" w:eastAsia="x-none"/>
    </w:rPr>
  </w:style>
  <w:style w:type="character" w:customStyle="1" w:styleId="BodyTextChar">
    <w:name w:val="Body Text Char"/>
    <w:link w:val="BodyText"/>
    <w:rsid w:val="00E777B2"/>
    <w:rPr>
      <w:sz w:val="24"/>
      <w:lang w:val="es-ES_tradnl"/>
    </w:rPr>
  </w:style>
  <w:style w:type="paragraph" w:styleId="ListParagraph">
    <w:name w:val="List Paragraph"/>
    <w:basedOn w:val="Normal"/>
    <w:uiPriority w:val="34"/>
    <w:qFormat/>
    <w:rsid w:val="009C3259"/>
    <w:pPr>
      <w:ind w:left="708"/>
      <w:jc w:val="both"/>
    </w:pPr>
    <w:rPr>
      <w:szCs w:val="20"/>
      <w:lang w:val="es-ES_tradnl"/>
    </w:rPr>
  </w:style>
  <w:style w:type="paragraph" w:customStyle="1" w:styleId="Default">
    <w:name w:val="Default"/>
    <w:rsid w:val="009C3259"/>
    <w:pPr>
      <w:autoSpaceDE w:val="0"/>
      <w:autoSpaceDN w:val="0"/>
      <w:adjustRightInd w:val="0"/>
    </w:pPr>
    <w:rPr>
      <w:color w:val="000000"/>
      <w:sz w:val="24"/>
      <w:szCs w:val="24"/>
      <w:lang w:val="fr-FR" w:eastAsia="fr-FR"/>
    </w:rPr>
  </w:style>
  <w:style w:type="character" w:customStyle="1" w:styleId="Heading5Char">
    <w:name w:val="Heading 5 Char"/>
    <w:link w:val="Heading5"/>
    <w:semiHidden/>
    <w:rsid w:val="00735C8B"/>
    <w:rPr>
      <w:rFonts w:ascii="Calibri" w:eastAsia="Times New Roman" w:hAnsi="Calibri" w:cs="Times New Roman"/>
      <w:b/>
      <w:bCs/>
      <w:i/>
      <w:iCs/>
      <w:sz w:val="26"/>
      <w:szCs w:val="26"/>
    </w:rPr>
  </w:style>
  <w:style w:type="paragraph" w:styleId="FootnoteText">
    <w:name w:val="footnote text"/>
    <w:basedOn w:val="Normal"/>
    <w:link w:val="FootnoteTextChar"/>
    <w:uiPriority w:val="99"/>
    <w:rsid w:val="00735C8B"/>
    <w:pPr>
      <w:jc w:val="both"/>
    </w:pPr>
    <w:rPr>
      <w:sz w:val="20"/>
      <w:szCs w:val="20"/>
      <w:lang w:val="es-ES_tradnl" w:eastAsia="x-none"/>
    </w:rPr>
  </w:style>
  <w:style w:type="character" w:customStyle="1" w:styleId="FootnoteTextChar">
    <w:name w:val="Footnote Text Char"/>
    <w:link w:val="FootnoteText"/>
    <w:uiPriority w:val="99"/>
    <w:rsid w:val="00735C8B"/>
    <w:rPr>
      <w:lang w:val="es-ES_tradnl"/>
    </w:rPr>
  </w:style>
  <w:style w:type="paragraph" w:customStyle="1" w:styleId="BankNormal">
    <w:name w:val="BankNormal"/>
    <w:basedOn w:val="Normal"/>
    <w:rsid w:val="00735C8B"/>
    <w:pPr>
      <w:spacing w:after="240"/>
    </w:pPr>
    <w:rPr>
      <w:szCs w:val="20"/>
    </w:rPr>
  </w:style>
  <w:style w:type="character" w:styleId="FootnoteReference">
    <w:name w:val="footnote reference"/>
    <w:rsid w:val="00735C8B"/>
    <w:rPr>
      <w:vertAlign w:val="superscript"/>
    </w:rPr>
  </w:style>
  <w:style w:type="character" w:styleId="CommentReference">
    <w:name w:val="annotation reference"/>
    <w:rsid w:val="00735C8B"/>
    <w:rPr>
      <w:sz w:val="16"/>
      <w:szCs w:val="16"/>
    </w:rPr>
  </w:style>
  <w:style w:type="paragraph" w:styleId="CommentText">
    <w:name w:val="annotation text"/>
    <w:basedOn w:val="Normal"/>
    <w:link w:val="CommentTextChar"/>
    <w:rsid w:val="00735C8B"/>
    <w:rPr>
      <w:sz w:val="20"/>
      <w:szCs w:val="20"/>
    </w:rPr>
  </w:style>
  <w:style w:type="character" w:customStyle="1" w:styleId="CommentTextChar">
    <w:name w:val="Comment Text Char"/>
    <w:basedOn w:val="DefaultParagraphFont"/>
    <w:link w:val="CommentText"/>
    <w:rsid w:val="00735C8B"/>
  </w:style>
  <w:style w:type="paragraph" w:styleId="CommentSubject">
    <w:name w:val="annotation subject"/>
    <w:basedOn w:val="CommentText"/>
    <w:next w:val="CommentText"/>
    <w:link w:val="CommentSubjectChar"/>
    <w:rsid w:val="00735C8B"/>
    <w:rPr>
      <w:b/>
      <w:bCs/>
      <w:lang w:val="x-none" w:eastAsia="x-none"/>
    </w:rPr>
  </w:style>
  <w:style w:type="character" w:customStyle="1" w:styleId="CommentSubjectChar">
    <w:name w:val="Comment Subject Char"/>
    <w:link w:val="CommentSubject"/>
    <w:rsid w:val="00735C8B"/>
    <w:rPr>
      <w:b/>
      <w:bCs/>
    </w:rPr>
  </w:style>
  <w:style w:type="paragraph" w:styleId="Revision">
    <w:name w:val="Revision"/>
    <w:hidden/>
    <w:uiPriority w:val="71"/>
    <w:semiHidden/>
    <w:rsid w:val="00052027"/>
    <w:rPr>
      <w:sz w:val="24"/>
      <w:szCs w:val="24"/>
    </w:rPr>
  </w:style>
  <w:style w:type="character" w:styleId="PageNumber">
    <w:name w:val="page number"/>
    <w:basedOn w:val="DefaultParagraphFont"/>
    <w:rsid w:val="00455B2B"/>
  </w:style>
  <w:style w:type="character" w:styleId="Emphasis">
    <w:name w:val="Emphasis"/>
    <w:basedOn w:val="DefaultParagraphFont"/>
    <w:qFormat/>
    <w:rsid w:val="00E6574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65039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swissp2019@gmail.com"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0326BC-B90E-48FC-B6F1-4297E4214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1</Pages>
  <Words>462</Words>
  <Characters>2501</Characters>
  <Application>Microsoft Office Word</Application>
  <DocSecurity>0</DocSecurity>
  <Lines>47</Lines>
  <Paragraphs>29</Paragraphs>
  <ScaleCrop>false</ScaleCrop>
  <HeadingPairs>
    <vt:vector size="2" baseType="variant">
      <vt:variant>
        <vt:lpstr>Title</vt:lpstr>
      </vt:variant>
      <vt:variant>
        <vt:i4>1</vt:i4>
      </vt:variant>
    </vt:vector>
  </HeadingPairs>
  <TitlesOfParts>
    <vt:vector size="1" baseType="lpstr">
      <vt:lpstr>TELEGRAMS:                       “LOCAL ADMIN” KAMPALA</vt:lpstr>
    </vt:vector>
  </TitlesOfParts>
  <Company>ADB/BAD</Company>
  <LinksUpToDate>false</LinksUpToDate>
  <CharactersWithSpaces>2934</CharactersWithSpaces>
  <SharedDoc>false</SharedDoc>
  <HLinks>
    <vt:vector size="6" baseType="variant">
      <vt:variant>
        <vt:i4>6094940</vt:i4>
      </vt:variant>
      <vt:variant>
        <vt:i4>0</vt:i4>
      </vt:variant>
      <vt:variant>
        <vt:i4>0</vt:i4>
      </vt:variant>
      <vt:variant>
        <vt:i4>5</vt:i4>
      </vt:variant>
      <vt:variant>
        <vt:lpwstr>http://www.afdb.org/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TELEGRAMS:                       “LOCAL ADMIN” KAMPALA</dc:title>
  <dc:subject/>
  <dc:creator>MOLG</dc:creator>
  <cp:keywords/>
  <cp:lastModifiedBy>Aleer Phillip</cp:lastModifiedBy>
  <cp:revision>25</cp:revision>
  <cp:lastPrinted>2015-07-13T23:20:00Z</cp:lastPrinted>
  <dcterms:created xsi:type="dcterms:W3CDTF">2019-10-10T13:40:00Z</dcterms:created>
  <dcterms:modified xsi:type="dcterms:W3CDTF">2024-08-22T11:36:00Z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058f7b1f6b1ce480baba0342353668dcc21e3246e13038ef12413fa8686dc6fe</vt:lpwstr>
  </property>
</Properties>
</file>