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3CD8" w14:textId="25BB2DE8" w:rsidR="00C20496" w:rsidRPr="001104A1" w:rsidRDefault="00C20496" w:rsidP="00E61257">
      <w:pPr>
        <w:jc w:val="center"/>
        <w:rPr>
          <w:rFonts w:ascii="Gill Sans MT" w:hAnsi="Gill Sans MT" w:cstheme="minorHAnsi"/>
          <w:b/>
        </w:rPr>
      </w:pPr>
      <w:r w:rsidRPr="001104A1">
        <w:rPr>
          <w:rFonts w:ascii="Gill Sans MT" w:hAnsi="Gill Sans MT" w:cstheme="minorHAnsi"/>
          <w:b/>
        </w:rPr>
        <w:t>South Sudan - Political Economy Analysis for South Sudan</w:t>
      </w:r>
    </w:p>
    <w:p w14:paraId="4D3F9592" w14:textId="77777777" w:rsidR="00E61257" w:rsidRPr="001104A1" w:rsidRDefault="00E61257" w:rsidP="00E61257">
      <w:pPr>
        <w:jc w:val="both"/>
        <w:rPr>
          <w:rFonts w:ascii="Gill Sans MT" w:hAnsi="Gill Sans MT" w:cstheme="minorHAnsi"/>
          <w:b/>
        </w:rPr>
      </w:pPr>
    </w:p>
    <w:p w14:paraId="375733C8" w14:textId="12D8B0C6" w:rsidR="007C4CA5" w:rsidRPr="001104A1" w:rsidRDefault="007C4CA5" w:rsidP="00C15E84">
      <w:pPr>
        <w:pStyle w:val="ListParagraph"/>
        <w:numPr>
          <w:ilvl w:val="0"/>
          <w:numId w:val="13"/>
        </w:numPr>
        <w:jc w:val="both"/>
        <w:rPr>
          <w:rFonts w:ascii="Gill Sans MT" w:hAnsi="Gill Sans MT" w:cstheme="minorHAnsi"/>
          <w:b/>
        </w:rPr>
      </w:pPr>
      <w:r w:rsidRPr="001104A1">
        <w:rPr>
          <w:rFonts w:ascii="Gill Sans MT" w:hAnsi="Gill Sans MT" w:cstheme="minorHAnsi"/>
          <w:b/>
        </w:rPr>
        <w:t>Brief context</w:t>
      </w:r>
    </w:p>
    <w:p w14:paraId="60B71B22" w14:textId="607202A0" w:rsidR="00E61257" w:rsidRPr="001104A1" w:rsidRDefault="00E61257" w:rsidP="00E61257">
      <w:pPr>
        <w:jc w:val="both"/>
        <w:rPr>
          <w:rFonts w:ascii="Gill Sans MT" w:hAnsi="Gill Sans MT" w:cstheme="minorHAnsi"/>
          <w:shd w:val="clear" w:color="auto" w:fill="FFFFFF"/>
        </w:rPr>
      </w:pPr>
      <w:r w:rsidRPr="001104A1">
        <w:rPr>
          <w:rFonts w:ascii="Gill Sans MT" w:hAnsi="Gill Sans MT" w:cstheme="minorHAnsi"/>
          <w:shd w:val="clear" w:color="auto" w:fill="FFFFFF"/>
        </w:rPr>
        <w:t xml:space="preserve">South Sudan gained its independence form the Republic of Sudan in 2011. With a population of 12 million, South Sudan has suffered from ethnic violence and has been in a civil war since 2013.  While the signing of a peace agreement in September 2018 formally put an end to the conflict in South Sudan, humanitarian situation remains dire. The </w:t>
      </w:r>
      <w:r w:rsidRPr="001104A1">
        <w:rPr>
          <w:rFonts w:ascii="Gill Sans MT" w:hAnsi="Gill Sans MT" w:cstheme="minorHAnsi"/>
        </w:rPr>
        <w:t>multidimensional crisis is characterized by continued violence, severe food and nutrition insecurity, economic upheaval and disease outbreaks.</w:t>
      </w:r>
      <w:r w:rsidRPr="001104A1">
        <w:rPr>
          <w:rFonts w:ascii="Gill Sans MT" w:hAnsi="Gill Sans MT" w:cstheme="minorHAnsi"/>
          <w:shd w:val="clear" w:color="auto" w:fill="FFFFFF"/>
        </w:rPr>
        <w:t xml:space="preserve"> This is due to the cumulative effects of years of conflict and violence against civilians, which have destroyed people’s livelihoods and forced 4.2 million people to flee their homes – nearly 2 million inside and nearly 2.2 million outside the country. The number of people who require humanitarian or protection assistance in 2019 remains high at seven million – the same as in 2018. Women and children continue to be the most affected. Some 2.2 million children are out of school and nearly 600,000 pregnant and lactating women will be acutely malnourished in 2019. </w:t>
      </w:r>
    </w:p>
    <w:p w14:paraId="60492EAD" w14:textId="42814747" w:rsidR="00E61257" w:rsidRPr="001104A1" w:rsidRDefault="00E61257" w:rsidP="00E61257">
      <w:pPr>
        <w:jc w:val="both"/>
        <w:rPr>
          <w:rFonts w:ascii="Gill Sans MT" w:hAnsi="Gill Sans MT" w:cstheme="minorHAnsi"/>
        </w:rPr>
      </w:pPr>
      <w:r w:rsidRPr="001104A1">
        <w:rPr>
          <w:rFonts w:ascii="Gill Sans MT" w:hAnsi="Gill Sans MT" w:cstheme="minorHAnsi"/>
        </w:rPr>
        <w:t xml:space="preserve">The latest IPC estimates that </w:t>
      </w:r>
      <w:r w:rsidR="00EE67D3">
        <w:rPr>
          <w:rFonts w:ascii="Gill Sans MT" w:hAnsi="Gill Sans MT" w:cstheme="minorHAnsi"/>
        </w:rPr>
        <w:t>i</w:t>
      </w:r>
      <w:r w:rsidRPr="001104A1">
        <w:rPr>
          <w:rFonts w:ascii="Gill Sans MT" w:hAnsi="Gill Sans MT" w:cstheme="minorHAnsi"/>
        </w:rPr>
        <w:t xml:space="preserve">n </w:t>
      </w:r>
      <w:r w:rsidRPr="001104A1">
        <w:rPr>
          <w:rFonts w:ascii="Gill Sans MT" w:hAnsi="Gill Sans MT" w:cstheme="minorHAnsi"/>
          <w:bCs/>
        </w:rPr>
        <w:t>May-July 2019</w:t>
      </w:r>
      <w:r w:rsidRPr="001104A1">
        <w:rPr>
          <w:rFonts w:ascii="Gill Sans MT" w:hAnsi="Gill Sans MT" w:cstheme="minorHAnsi"/>
        </w:rPr>
        <w:t xml:space="preserve"> </w:t>
      </w:r>
      <w:r w:rsidRPr="001104A1">
        <w:rPr>
          <w:rFonts w:ascii="Gill Sans MT" w:hAnsi="Gill Sans MT" w:cstheme="minorHAnsi"/>
          <w:bCs/>
        </w:rPr>
        <w:t xml:space="preserve">6.96 million people1 (61% of the population) </w:t>
      </w:r>
      <w:r w:rsidRPr="001104A1">
        <w:rPr>
          <w:rFonts w:ascii="Gill Sans MT" w:hAnsi="Gill Sans MT" w:cstheme="minorHAnsi"/>
        </w:rPr>
        <w:t xml:space="preserve">are likely to face Crisis (IPC Phase 3) acute food insecurity or worse, out of which an estimated </w:t>
      </w:r>
      <w:r w:rsidRPr="001104A1">
        <w:rPr>
          <w:rFonts w:ascii="Gill Sans MT" w:hAnsi="Gill Sans MT" w:cstheme="minorHAnsi"/>
          <w:bCs/>
        </w:rPr>
        <w:t xml:space="preserve">1.82 million people will face Emergency (IPC Phase 4) </w:t>
      </w:r>
      <w:r w:rsidRPr="001104A1">
        <w:rPr>
          <w:rFonts w:ascii="Gill Sans MT" w:hAnsi="Gill Sans MT" w:cstheme="minorHAnsi"/>
        </w:rPr>
        <w:t xml:space="preserve">acute food insecurity and </w:t>
      </w:r>
      <w:r w:rsidRPr="001104A1">
        <w:rPr>
          <w:rFonts w:ascii="Gill Sans MT" w:hAnsi="Gill Sans MT" w:cstheme="minorHAnsi"/>
          <w:bCs/>
        </w:rPr>
        <w:t>21,000 will likely be in Catastrophe (IPC phase 5).</w:t>
      </w:r>
      <w:r w:rsidRPr="001104A1">
        <w:rPr>
          <w:rFonts w:ascii="Gill Sans MT" w:hAnsi="Gill Sans MT" w:cstheme="minorHAnsi"/>
        </w:rPr>
        <w:t xml:space="preserve"> This is historically the highest number of people in South Sudan ever to face Crisis (IPC Phase 3) acute food insecurity or worse. </w:t>
      </w:r>
    </w:p>
    <w:p w14:paraId="461ABF9E" w14:textId="1EA1FAE7" w:rsidR="00AF55DE" w:rsidRPr="001104A1" w:rsidRDefault="00AF55DE" w:rsidP="00E61257">
      <w:pPr>
        <w:jc w:val="both"/>
        <w:rPr>
          <w:rFonts w:ascii="Gill Sans MT" w:hAnsi="Gill Sans MT" w:cstheme="minorHAnsi"/>
        </w:rPr>
      </w:pPr>
      <w:r w:rsidRPr="001104A1">
        <w:rPr>
          <w:rFonts w:ascii="Gill Sans MT" w:hAnsi="Gill Sans MT" w:cstheme="minorHAnsi"/>
        </w:rPr>
        <w:t xml:space="preserve">Oxfam has been working in South Sudan since 1983, devoted to empowering people against poverty. In 2018, the organisation consolidated its efforts to meet the needs of the most vulnerable and has reached over 600,000 people across South Sudan with life-saving sustainable assistance. Oxfam programme currently operates through field bases in Lankien, Akobo, Pibor, </w:t>
      </w:r>
      <w:proofErr w:type="spellStart"/>
      <w:r w:rsidRPr="001104A1">
        <w:rPr>
          <w:rFonts w:ascii="Gill Sans MT" w:hAnsi="Gill Sans MT" w:cstheme="minorHAnsi"/>
        </w:rPr>
        <w:t>Wau</w:t>
      </w:r>
      <w:proofErr w:type="spellEnd"/>
      <w:r w:rsidRPr="001104A1">
        <w:rPr>
          <w:rFonts w:ascii="Gill Sans MT" w:hAnsi="Gill Sans MT" w:cstheme="minorHAnsi"/>
        </w:rPr>
        <w:t xml:space="preserve">, </w:t>
      </w:r>
      <w:proofErr w:type="spellStart"/>
      <w:r w:rsidRPr="001104A1">
        <w:rPr>
          <w:rFonts w:ascii="Gill Sans MT" w:hAnsi="Gill Sans MT" w:cstheme="minorHAnsi"/>
        </w:rPr>
        <w:t>Rumbeck</w:t>
      </w:r>
      <w:proofErr w:type="spellEnd"/>
      <w:r w:rsidRPr="001104A1">
        <w:rPr>
          <w:rFonts w:ascii="Gill Sans MT" w:hAnsi="Gill Sans MT" w:cstheme="minorHAnsi"/>
        </w:rPr>
        <w:t xml:space="preserve">, Twic East, Malakal and Juba and through </w:t>
      </w:r>
      <w:r w:rsidR="00E61257" w:rsidRPr="001104A1">
        <w:rPr>
          <w:rFonts w:ascii="Gill Sans MT" w:hAnsi="Gill Sans MT" w:cstheme="minorHAnsi"/>
        </w:rPr>
        <w:t xml:space="preserve">its </w:t>
      </w:r>
      <w:r w:rsidRPr="001104A1">
        <w:rPr>
          <w:rFonts w:ascii="Gill Sans MT" w:hAnsi="Gill Sans MT" w:cstheme="minorHAnsi"/>
        </w:rPr>
        <w:t>partners in Torit and Kapoeta. Additionally, Oxfam has the capacity to respond nationwide to humanitarian emergencies through its Emergency Preparedness and Response team.  Oxfam is working on WASH, EFSVL, Protection, Governance, Education, Gender Justice and resilience programming. Oxfam will continue increasing the work through partnerships where possible and increasing the number of women’s rights organizations partnered.</w:t>
      </w:r>
    </w:p>
    <w:p w14:paraId="33E1DFFE" w14:textId="611D65CE" w:rsidR="00C20496" w:rsidRPr="001104A1" w:rsidRDefault="00AF55DE" w:rsidP="00E61257">
      <w:pPr>
        <w:jc w:val="both"/>
        <w:rPr>
          <w:rFonts w:ascii="Gill Sans MT" w:eastAsia="Times New Roman" w:hAnsi="Gill Sans MT" w:cstheme="minorHAnsi"/>
        </w:rPr>
      </w:pPr>
      <w:r w:rsidRPr="001104A1">
        <w:rPr>
          <w:rFonts w:ascii="Gill Sans MT" w:eastAsia="Times New Roman" w:hAnsi="Gill Sans MT" w:cstheme="minorHAnsi"/>
        </w:rPr>
        <w:t xml:space="preserve">The engagement in a PEA is to enable the country programme to be strategic in its work and to be agile and adaptive in its programming </w:t>
      </w:r>
      <w:proofErr w:type="gramStart"/>
      <w:r w:rsidRPr="001104A1">
        <w:rPr>
          <w:rFonts w:ascii="Gill Sans MT" w:eastAsia="Times New Roman" w:hAnsi="Gill Sans MT" w:cstheme="minorHAnsi"/>
        </w:rPr>
        <w:t>in order to</w:t>
      </w:r>
      <w:proofErr w:type="gramEnd"/>
      <w:r w:rsidRPr="001104A1">
        <w:rPr>
          <w:rFonts w:ascii="Gill Sans MT" w:eastAsia="Times New Roman" w:hAnsi="Gill Sans MT" w:cstheme="minorHAnsi"/>
        </w:rPr>
        <w:t xml:space="preserve"> meet the needs and rights of South Sudanese women, men and children to live in a society that is free from poverty and violence.</w:t>
      </w:r>
    </w:p>
    <w:p w14:paraId="3FD776A3" w14:textId="77777777" w:rsidR="00E61257" w:rsidRPr="001104A1" w:rsidRDefault="00E61257" w:rsidP="00E61257">
      <w:pPr>
        <w:jc w:val="both"/>
        <w:rPr>
          <w:rFonts w:ascii="Gill Sans MT" w:hAnsi="Gill Sans MT" w:cstheme="minorHAnsi"/>
        </w:rPr>
      </w:pPr>
    </w:p>
    <w:p w14:paraId="2FBE0FBD" w14:textId="1BAFE993" w:rsidR="00FF3D5A" w:rsidRPr="001104A1" w:rsidRDefault="007C4CA5" w:rsidP="00C15E84">
      <w:pPr>
        <w:ind w:firstLine="720"/>
        <w:rPr>
          <w:rFonts w:ascii="Gill Sans MT" w:hAnsi="Gill Sans MT" w:cstheme="minorHAnsi"/>
          <w:b/>
        </w:rPr>
      </w:pPr>
      <w:r w:rsidRPr="001104A1">
        <w:rPr>
          <w:rFonts w:ascii="Gill Sans MT" w:hAnsi="Gill Sans MT" w:cstheme="minorHAnsi"/>
          <w:b/>
        </w:rPr>
        <w:t xml:space="preserve">2. </w:t>
      </w:r>
      <w:r w:rsidR="00FF3D5A" w:rsidRPr="001104A1">
        <w:rPr>
          <w:rFonts w:ascii="Gill Sans MT" w:hAnsi="Gill Sans MT" w:cstheme="minorHAnsi"/>
          <w:b/>
        </w:rPr>
        <w:t>Purpose of the Political Economy Analysis(PEA)</w:t>
      </w:r>
    </w:p>
    <w:p w14:paraId="5F20FEAB" w14:textId="3DA3CDCB" w:rsidR="007C4CA5" w:rsidRPr="001104A1" w:rsidRDefault="00FF3D5A" w:rsidP="00E61257">
      <w:pPr>
        <w:jc w:val="both"/>
        <w:rPr>
          <w:rFonts w:ascii="Gill Sans MT" w:eastAsia="Times New Roman" w:hAnsi="Gill Sans MT" w:cstheme="minorHAnsi"/>
        </w:rPr>
      </w:pPr>
      <w:r w:rsidRPr="001104A1">
        <w:rPr>
          <w:rFonts w:ascii="Gill Sans MT" w:eastAsia="Times New Roman" w:hAnsi="Gill Sans MT" w:cstheme="minorHAnsi"/>
        </w:rPr>
        <w:t xml:space="preserve">Oxfam South Sudan is embarking in the development of its country strategy for the next period with </w:t>
      </w:r>
      <w:r w:rsidR="00E45473" w:rsidRPr="001104A1">
        <w:rPr>
          <w:rFonts w:ascii="Gill Sans MT" w:eastAsia="Times New Roman" w:hAnsi="Gill Sans MT" w:cstheme="minorHAnsi"/>
        </w:rPr>
        <w:t>a ten</w:t>
      </w:r>
      <w:r w:rsidR="00E61257" w:rsidRPr="001104A1">
        <w:rPr>
          <w:rFonts w:ascii="Gill Sans MT" w:eastAsia="Times New Roman" w:hAnsi="Gill Sans MT" w:cstheme="minorHAnsi"/>
        </w:rPr>
        <w:t>-</w:t>
      </w:r>
      <w:r w:rsidRPr="001104A1">
        <w:rPr>
          <w:rFonts w:ascii="Gill Sans MT" w:eastAsia="Times New Roman" w:hAnsi="Gill Sans MT" w:cstheme="minorHAnsi"/>
        </w:rPr>
        <w:t xml:space="preserve">year horizon and three year milestones. The purpose of the political and Economic Analysis is to deepen understanding of the prevailing context </w:t>
      </w:r>
      <w:r w:rsidR="0044550E" w:rsidRPr="001104A1">
        <w:rPr>
          <w:rFonts w:ascii="Gill Sans MT" w:eastAsia="Times New Roman" w:hAnsi="Gill Sans MT" w:cstheme="minorHAnsi"/>
        </w:rPr>
        <w:t xml:space="preserve">and changing dynamics </w:t>
      </w:r>
      <w:r w:rsidRPr="001104A1">
        <w:rPr>
          <w:rFonts w:ascii="Gill Sans MT" w:eastAsia="Times New Roman" w:hAnsi="Gill Sans MT" w:cstheme="minorHAnsi"/>
        </w:rPr>
        <w:t>with the key factors that shape decisions regarding development, and this understanding would orient Oxfam’s operations and engagement at country level.</w:t>
      </w:r>
      <w:r w:rsidR="00E45473" w:rsidRPr="001104A1">
        <w:rPr>
          <w:rFonts w:ascii="Gill Sans MT" w:eastAsia="Times New Roman" w:hAnsi="Gill Sans MT" w:cstheme="minorHAnsi"/>
        </w:rPr>
        <w:t xml:space="preserve"> </w:t>
      </w:r>
    </w:p>
    <w:p w14:paraId="4812F630" w14:textId="57150CFA" w:rsidR="00FF3D5A" w:rsidRPr="001104A1" w:rsidRDefault="00FF3D5A" w:rsidP="00E61257">
      <w:pPr>
        <w:rPr>
          <w:rFonts w:ascii="Gill Sans MT" w:hAnsi="Gill Sans MT" w:cstheme="minorHAnsi"/>
        </w:rPr>
      </w:pPr>
      <w:r w:rsidRPr="001104A1">
        <w:rPr>
          <w:rFonts w:ascii="Gill Sans MT" w:hAnsi="Gill Sans MT" w:cstheme="minorHAnsi"/>
        </w:rPr>
        <w:t xml:space="preserve">The specific objectives of the PEA </w:t>
      </w:r>
      <w:r w:rsidR="0044550E" w:rsidRPr="001104A1">
        <w:rPr>
          <w:rFonts w:ascii="Gill Sans MT" w:hAnsi="Gill Sans MT" w:cstheme="minorHAnsi"/>
        </w:rPr>
        <w:t>are</w:t>
      </w:r>
      <w:r w:rsidR="00E61257" w:rsidRPr="001104A1">
        <w:rPr>
          <w:rFonts w:ascii="Gill Sans MT" w:hAnsi="Gill Sans MT" w:cstheme="minorHAnsi"/>
        </w:rPr>
        <w:t xml:space="preserve"> to</w:t>
      </w:r>
      <w:r w:rsidR="0044550E" w:rsidRPr="001104A1">
        <w:rPr>
          <w:rFonts w:ascii="Gill Sans MT" w:hAnsi="Gill Sans MT" w:cstheme="minorHAnsi"/>
        </w:rPr>
        <w:t>:</w:t>
      </w:r>
    </w:p>
    <w:p w14:paraId="7118ACAB" w14:textId="0728AB84" w:rsidR="00E21B2B" w:rsidRPr="001104A1" w:rsidRDefault="0044550E" w:rsidP="00E61257">
      <w:pPr>
        <w:pStyle w:val="ListParagraph"/>
        <w:numPr>
          <w:ilvl w:val="0"/>
          <w:numId w:val="11"/>
        </w:numPr>
        <w:rPr>
          <w:rFonts w:ascii="Gill Sans MT" w:eastAsia="Times New Roman" w:hAnsi="Gill Sans MT" w:cstheme="minorHAnsi"/>
        </w:rPr>
      </w:pPr>
      <w:r w:rsidRPr="001104A1">
        <w:rPr>
          <w:rFonts w:ascii="Gill Sans MT" w:hAnsi="Gill Sans MT" w:cstheme="minorHAnsi"/>
        </w:rPr>
        <w:t xml:space="preserve">Describe mega trends and drivers within the country impacting South Sudan and those that may have significant implications on Oxfam’s </w:t>
      </w:r>
      <w:r w:rsidR="00E21B2B" w:rsidRPr="001104A1">
        <w:rPr>
          <w:rFonts w:ascii="Gill Sans MT" w:hAnsi="Gill Sans MT" w:cstheme="minorHAnsi"/>
        </w:rPr>
        <w:t>operational and programmatic presence</w:t>
      </w:r>
      <w:r w:rsidRPr="001104A1">
        <w:rPr>
          <w:rFonts w:ascii="Gill Sans MT" w:hAnsi="Gill Sans MT" w:cstheme="minorHAnsi"/>
        </w:rPr>
        <w:t xml:space="preserve">. </w:t>
      </w:r>
    </w:p>
    <w:p w14:paraId="63CEB536" w14:textId="55FF34A0" w:rsidR="0044550E" w:rsidRPr="001104A1" w:rsidRDefault="00E21B2B" w:rsidP="00E61257">
      <w:pPr>
        <w:pStyle w:val="ListParagraph"/>
        <w:numPr>
          <w:ilvl w:val="0"/>
          <w:numId w:val="11"/>
        </w:numPr>
        <w:rPr>
          <w:rFonts w:ascii="Gill Sans MT" w:eastAsia="Times New Roman" w:hAnsi="Gill Sans MT" w:cstheme="minorHAnsi"/>
        </w:rPr>
      </w:pPr>
      <w:r w:rsidRPr="001104A1">
        <w:rPr>
          <w:rFonts w:ascii="Gill Sans MT" w:hAnsi="Gill Sans MT" w:cstheme="minorHAnsi"/>
        </w:rPr>
        <w:t>Identify and reflect on key regional dynamics and trends which will likely influence South Sudan over the next decade, including those related to displacement/refugee movements, cross-border threats related to conflict, natural disasters, or health emergencies;</w:t>
      </w:r>
      <w:r w:rsidR="0044550E" w:rsidRPr="001104A1">
        <w:rPr>
          <w:rFonts w:ascii="Gill Sans MT" w:hAnsi="Gill Sans MT" w:cstheme="minorHAnsi"/>
        </w:rPr>
        <w:t xml:space="preserve"> </w:t>
      </w:r>
    </w:p>
    <w:p w14:paraId="2F8D9F35" w14:textId="77777777" w:rsidR="0044550E" w:rsidRPr="001104A1" w:rsidRDefault="0044550E" w:rsidP="00E61257">
      <w:pPr>
        <w:pStyle w:val="ListParagraph"/>
        <w:numPr>
          <w:ilvl w:val="0"/>
          <w:numId w:val="11"/>
        </w:numPr>
        <w:rPr>
          <w:rFonts w:ascii="Gill Sans MT" w:eastAsia="Times New Roman" w:hAnsi="Gill Sans MT" w:cstheme="minorHAnsi"/>
        </w:rPr>
      </w:pPr>
      <w:r w:rsidRPr="001104A1">
        <w:rPr>
          <w:rFonts w:ascii="Gill Sans MT" w:eastAsia="Times New Roman" w:hAnsi="Gill Sans MT" w:cstheme="minorHAnsi"/>
        </w:rPr>
        <w:lastRenderedPageBreak/>
        <w:t>Critically analyse and document key actors and structures, formal and informal institutions of the political economies (focusing on prioritized themes) and how these shape decision-making and development in the country, to better understand the type and source of challenges associated with working in a volatile socio-economic context of South Sudan.</w:t>
      </w:r>
    </w:p>
    <w:p w14:paraId="66FA40FC" w14:textId="2B4B6F22" w:rsidR="00E45473" w:rsidRPr="001104A1" w:rsidRDefault="0044550E" w:rsidP="00E61257">
      <w:pPr>
        <w:pStyle w:val="ListParagraph"/>
        <w:numPr>
          <w:ilvl w:val="0"/>
          <w:numId w:val="11"/>
        </w:numPr>
        <w:rPr>
          <w:rFonts w:ascii="Gill Sans MT" w:eastAsia="Times New Roman" w:hAnsi="Gill Sans MT" w:cstheme="minorHAnsi"/>
        </w:rPr>
      </w:pPr>
      <w:r w:rsidRPr="001104A1">
        <w:rPr>
          <w:rFonts w:ascii="Gill Sans MT" w:eastAsia="Times New Roman" w:hAnsi="Gill Sans MT" w:cstheme="minorHAnsi"/>
        </w:rPr>
        <w:t xml:space="preserve">Describe likely political and socio-economic scenarios and trends for the next decade </w:t>
      </w:r>
      <w:r w:rsidR="00E45473" w:rsidRPr="001104A1">
        <w:rPr>
          <w:rFonts w:ascii="Gill Sans MT" w:eastAsia="Times New Roman" w:hAnsi="Gill Sans MT" w:cstheme="minorHAnsi"/>
        </w:rPr>
        <w:t xml:space="preserve">impacting South Sudan </w:t>
      </w:r>
      <w:r w:rsidRPr="001104A1">
        <w:rPr>
          <w:rFonts w:ascii="Gill Sans MT" w:eastAsia="Times New Roman" w:hAnsi="Gill Sans MT" w:cstheme="minorHAnsi"/>
        </w:rPr>
        <w:t>and their implications for Oxfam</w:t>
      </w:r>
      <w:r w:rsidR="00E45473" w:rsidRPr="001104A1">
        <w:rPr>
          <w:rFonts w:ascii="Gill Sans MT" w:eastAsia="Times New Roman" w:hAnsi="Gill Sans MT" w:cstheme="minorHAnsi"/>
        </w:rPr>
        <w:t>’s</w:t>
      </w:r>
      <w:r w:rsidRPr="001104A1">
        <w:rPr>
          <w:rFonts w:ascii="Gill Sans MT" w:eastAsia="Times New Roman" w:hAnsi="Gill Sans MT" w:cstheme="minorHAnsi"/>
        </w:rPr>
        <w:t xml:space="preserve"> </w:t>
      </w:r>
      <w:r w:rsidR="00E45473" w:rsidRPr="001104A1">
        <w:rPr>
          <w:rFonts w:ascii="Gill Sans MT" w:eastAsia="Times New Roman" w:hAnsi="Gill Sans MT" w:cstheme="minorHAnsi"/>
        </w:rPr>
        <w:t xml:space="preserve">added value to its </w:t>
      </w:r>
      <w:r w:rsidR="00E45473" w:rsidRPr="001104A1">
        <w:rPr>
          <w:rFonts w:ascii="Gill Sans MT" w:hAnsi="Gill Sans MT" w:cstheme="minorHAnsi"/>
        </w:rPr>
        <w:t xml:space="preserve">development and humanitarian work </w:t>
      </w:r>
      <w:r w:rsidR="00E45473" w:rsidRPr="001104A1">
        <w:rPr>
          <w:rFonts w:ascii="Gill Sans MT" w:eastAsia="Times New Roman" w:hAnsi="Gill Sans MT" w:cstheme="minorHAnsi"/>
        </w:rPr>
        <w:t>and operational models within South Sudan;</w:t>
      </w:r>
    </w:p>
    <w:p w14:paraId="3A92D03E" w14:textId="48522DED" w:rsidR="00E21B2B" w:rsidRPr="001104A1" w:rsidRDefault="00E21B2B" w:rsidP="00E61257">
      <w:pPr>
        <w:pStyle w:val="ListParagraph"/>
        <w:numPr>
          <w:ilvl w:val="0"/>
          <w:numId w:val="11"/>
        </w:numPr>
        <w:rPr>
          <w:rFonts w:ascii="Gill Sans MT" w:eastAsia="Times New Roman" w:hAnsi="Gill Sans MT" w:cstheme="minorHAnsi"/>
        </w:rPr>
      </w:pPr>
      <w:r w:rsidRPr="001104A1">
        <w:rPr>
          <w:rFonts w:ascii="Gill Sans MT" w:eastAsia="Times New Roman" w:hAnsi="Gill Sans MT" w:cstheme="minorHAnsi"/>
        </w:rPr>
        <w:t>Identify and analyse the root causes of the current crisis in South Sudan as seen from a political-economy and conflict perspective, which can be used to inform and shape Oxfam’s engagement both in terms of conflict-sensitivity and in terms of programmatic efforts geared towards addressing or ameliorating root causes;</w:t>
      </w:r>
    </w:p>
    <w:p w14:paraId="0C906427" w14:textId="3E488A8B" w:rsidR="00E45473" w:rsidRPr="001104A1" w:rsidRDefault="0044550E" w:rsidP="00E61257">
      <w:pPr>
        <w:pStyle w:val="ListParagraph"/>
        <w:numPr>
          <w:ilvl w:val="0"/>
          <w:numId w:val="11"/>
        </w:numPr>
        <w:rPr>
          <w:rFonts w:ascii="Gill Sans MT" w:eastAsia="Times New Roman" w:hAnsi="Gill Sans MT" w:cstheme="minorHAnsi"/>
        </w:rPr>
      </w:pPr>
      <w:r w:rsidRPr="001104A1">
        <w:rPr>
          <w:rFonts w:ascii="Gill Sans MT" w:eastAsia="Times New Roman" w:hAnsi="Gill Sans MT" w:cstheme="minorHAnsi"/>
        </w:rPr>
        <w:t xml:space="preserve">Better understand the potential of civil society in </w:t>
      </w:r>
      <w:r w:rsidR="00E21B2B" w:rsidRPr="001104A1">
        <w:rPr>
          <w:rFonts w:ascii="Gill Sans MT" w:eastAsia="Times New Roman" w:hAnsi="Gill Sans MT" w:cstheme="minorHAnsi"/>
        </w:rPr>
        <w:t xml:space="preserve">South Sudan </w:t>
      </w:r>
      <w:r w:rsidRPr="001104A1">
        <w:rPr>
          <w:rFonts w:ascii="Gill Sans MT" w:eastAsia="Times New Roman" w:hAnsi="Gill Sans MT" w:cstheme="minorHAnsi"/>
        </w:rPr>
        <w:t>and the advantages and risks (operational, legal and financial) for Oxfam engaged in working mainly through CSOs;</w:t>
      </w:r>
    </w:p>
    <w:p w14:paraId="5677DED7" w14:textId="093391BF" w:rsidR="00E45473" w:rsidRPr="001104A1" w:rsidRDefault="00E45473" w:rsidP="00C15E84">
      <w:pPr>
        <w:pStyle w:val="ListParagraph"/>
        <w:numPr>
          <w:ilvl w:val="0"/>
          <w:numId w:val="11"/>
        </w:numPr>
        <w:rPr>
          <w:rFonts w:ascii="Gill Sans MT" w:eastAsia="Times New Roman" w:hAnsi="Gill Sans MT" w:cstheme="minorHAnsi"/>
        </w:rPr>
      </w:pPr>
      <w:r w:rsidRPr="001104A1">
        <w:rPr>
          <w:rFonts w:ascii="Gill Sans MT" w:hAnsi="Gill Sans MT" w:cstheme="minorHAnsi"/>
        </w:rPr>
        <w:t>Recommend areas for engagement on policy advocacy as well as strategies for Oxfam to deepen its influence and impact in the country.</w:t>
      </w:r>
    </w:p>
    <w:p w14:paraId="7ADAF6B6" w14:textId="77777777" w:rsidR="00C15E84" w:rsidRPr="001104A1" w:rsidRDefault="00C15E84" w:rsidP="00E61257">
      <w:pPr>
        <w:rPr>
          <w:rFonts w:ascii="Gill Sans MT" w:hAnsi="Gill Sans MT" w:cstheme="minorHAnsi"/>
          <w:b/>
        </w:rPr>
      </w:pPr>
    </w:p>
    <w:p w14:paraId="5EF0DAA4" w14:textId="7180F243" w:rsidR="00FF3D5A" w:rsidRPr="001104A1" w:rsidRDefault="00FF3D5A" w:rsidP="00C15E84">
      <w:pPr>
        <w:ind w:firstLine="360"/>
        <w:rPr>
          <w:rFonts w:ascii="Gill Sans MT" w:hAnsi="Gill Sans MT" w:cstheme="minorHAnsi"/>
          <w:b/>
        </w:rPr>
      </w:pPr>
      <w:r w:rsidRPr="001104A1">
        <w:rPr>
          <w:rFonts w:ascii="Gill Sans MT" w:hAnsi="Gill Sans MT" w:cstheme="minorHAnsi"/>
          <w:b/>
        </w:rPr>
        <w:t xml:space="preserve">3. Scope of Work </w:t>
      </w:r>
    </w:p>
    <w:p w14:paraId="5900A14A" w14:textId="44A6D824" w:rsidR="00FF3D5A" w:rsidRPr="001104A1" w:rsidRDefault="007C4CA5" w:rsidP="00E61257">
      <w:pPr>
        <w:rPr>
          <w:rFonts w:ascii="Gill Sans MT" w:hAnsi="Gill Sans MT" w:cstheme="minorHAnsi"/>
        </w:rPr>
      </w:pPr>
      <w:r w:rsidRPr="001104A1">
        <w:rPr>
          <w:rFonts w:ascii="Gill Sans MT" w:hAnsi="Gill Sans MT" w:cstheme="minorHAnsi"/>
        </w:rPr>
        <w:t xml:space="preserve">The consultant is expected to be able to: </w:t>
      </w:r>
    </w:p>
    <w:p w14:paraId="08387A50" w14:textId="77777777" w:rsidR="00FF3D5A" w:rsidRPr="001104A1" w:rsidRDefault="00FF3D5A" w:rsidP="00C15E84">
      <w:pPr>
        <w:pStyle w:val="ListParagraph"/>
        <w:numPr>
          <w:ilvl w:val="0"/>
          <w:numId w:val="12"/>
        </w:numPr>
        <w:rPr>
          <w:rFonts w:ascii="Gill Sans MT" w:hAnsi="Gill Sans MT" w:cstheme="minorHAnsi"/>
        </w:rPr>
      </w:pPr>
      <w:r w:rsidRPr="001104A1">
        <w:rPr>
          <w:rFonts w:ascii="Gill Sans MT" w:hAnsi="Gill Sans MT" w:cstheme="minorHAnsi"/>
        </w:rPr>
        <w:t xml:space="preserve">Hold consultative meetings with relevant stakeholders (internal and external) including partners and develop a suitable framework of analysis as well as a work plan for the assignment.  </w:t>
      </w:r>
    </w:p>
    <w:p w14:paraId="79B90E26" w14:textId="77777777" w:rsidR="00FF3D5A" w:rsidRPr="001104A1" w:rsidRDefault="00FF3D5A" w:rsidP="00C15E84">
      <w:pPr>
        <w:pStyle w:val="ListParagraph"/>
        <w:numPr>
          <w:ilvl w:val="0"/>
          <w:numId w:val="12"/>
        </w:numPr>
        <w:rPr>
          <w:rFonts w:ascii="Gill Sans MT" w:hAnsi="Gill Sans MT" w:cstheme="minorHAnsi"/>
        </w:rPr>
      </w:pPr>
      <w:r w:rsidRPr="001104A1">
        <w:rPr>
          <w:rFonts w:ascii="Gill Sans MT" w:hAnsi="Gill Sans MT" w:cstheme="minorHAnsi"/>
        </w:rPr>
        <w:t xml:space="preserve">Undertake a preliminary analysis of megatrends and their drivers and validate with the country programme/Regional Platform, Oxfam and partners for subsequent prioritization into 3-4 themes for focused analysis. This strand of work could draw from and validate recent analyses in the country. </w:t>
      </w:r>
    </w:p>
    <w:p w14:paraId="4B60C5C2" w14:textId="69B45ACC" w:rsidR="00FF3D5A" w:rsidRPr="001104A1" w:rsidRDefault="00FF3D5A" w:rsidP="00C15E84">
      <w:pPr>
        <w:pStyle w:val="ListParagraph"/>
        <w:numPr>
          <w:ilvl w:val="0"/>
          <w:numId w:val="12"/>
        </w:numPr>
        <w:rPr>
          <w:rFonts w:ascii="Gill Sans MT" w:hAnsi="Gill Sans MT" w:cstheme="minorHAnsi"/>
        </w:rPr>
      </w:pPr>
      <w:r w:rsidRPr="001104A1">
        <w:rPr>
          <w:rFonts w:ascii="Gill Sans MT" w:hAnsi="Gill Sans MT" w:cstheme="minorHAnsi"/>
        </w:rPr>
        <w:t>Conduct extensive information gathering including review of literature around the prioritized trends/themes including an analysis of geopolitical factors and power mapping of key actors and institutions that shape decisions within the country or sub-regions within it. This analysis should also examine the political economy of relationships between regional institutions, regional inte</w:t>
      </w:r>
      <w:r w:rsidR="007C4CA5" w:rsidRPr="001104A1">
        <w:rPr>
          <w:rFonts w:ascii="Gill Sans MT" w:hAnsi="Gill Sans MT" w:cstheme="minorHAnsi"/>
        </w:rPr>
        <w:t>rgovernmental bodies (AU, EAC, IGAD)</w:t>
      </w:r>
      <w:r w:rsidRPr="001104A1">
        <w:rPr>
          <w:rFonts w:ascii="Gill Sans MT" w:hAnsi="Gill Sans MT" w:cstheme="minorHAnsi"/>
        </w:rPr>
        <w:t xml:space="preserve"> and the States and civil societies including women’s rights organizations. It should also assess key influential </w:t>
      </w:r>
      <w:r w:rsidRPr="001104A1">
        <w:rPr>
          <w:rFonts w:ascii="Gill Sans MT" w:eastAsia="Times New Roman" w:hAnsi="Gill Sans MT" w:cstheme="minorHAnsi"/>
        </w:rPr>
        <w:t xml:space="preserve">economic players (governments, bilateral and multilateral institutions and corporations) that influence governments and regional institutions decision-making in key thematic areas of Oxfam’s focus. </w:t>
      </w:r>
    </w:p>
    <w:p w14:paraId="5A8F8A5A" w14:textId="77777777" w:rsidR="00FF3D5A" w:rsidRPr="001104A1" w:rsidRDefault="00FF3D5A" w:rsidP="00C15E84">
      <w:pPr>
        <w:pStyle w:val="ListParagraph"/>
        <w:numPr>
          <w:ilvl w:val="0"/>
          <w:numId w:val="12"/>
        </w:numPr>
        <w:rPr>
          <w:rFonts w:ascii="Gill Sans MT" w:hAnsi="Gill Sans MT" w:cstheme="minorHAnsi"/>
        </w:rPr>
      </w:pPr>
      <w:r w:rsidRPr="001104A1">
        <w:rPr>
          <w:rFonts w:ascii="Gill Sans MT" w:hAnsi="Gill Sans MT" w:cstheme="minorHAnsi"/>
        </w:rPr>
        <w:t xml:space="preserve">Hold brief consultations with key selected stakeholders (national institutions, government, CSOs especially women rights organizations, private sectors) and present likely socio-political scenarios for the country and their implications for Oxfam’s value add and possible business operating models and footprint in the country or sub-regions within it. </w:t>
      </w:r>
    </w:p>
    <w:p w14:paraId="4FBB8798" w14:textId="77777777" w:rsidR="00FF3D5A" w:rsidRPr="001104A1" w:rsidRDefault="00FF3D5A" w:rsidP="00C15E84">
      <w:pPr>
        <w:pStyle w:val="ListParagraph"/>
        <w:numPr>
          <w:ilvl w:val="0"/>
          <w:numId w:val="12"/>
        </w:numPr>
        <w:rPr>
          <w:rFonts w:ascii="Gill Sans MT" w:hAnsi="Gill Sans MT" w:cstheme="minorHAnsi"/>
        </w:rPr>
      </w:pPr>
      <w:r w:rsidRPr="001104A1">
        <w:rPr>
          <w:rFonts w:ascii="Gill Sans MT" w:hAnsi="Gill Sans MT" w:cstheme="minorHAnsi"/>
        </w:rPr>
        <w:t>Produce a synthesised draft report on political economy analysis of the Country program for sharing with various stakeholders focused on the prioritized trends and Oxfam areas of strategic interests and to further inform Oxfam country strategy going forward.</w:t>
      </w:r>
    </w:p>
    <w:p w14:paraId="684DB772" w14:textId="77777777" w:rsidR="00FF3D5A" w:rsidRPr="001104A1" w:rsidRDefault="00FF3D5A" w:rsidP="00C15E84">
      <w:pPr>
        <w:pStyle w:val="ListParagraph"/>
        <w:numPr>
          <w:ilvl w:val="0"/>
          <w:numId w:val="12"/>
        </w:numPr>
        <w:rPr>
          <w:rFonts w:ascii="Gill Sans MT" w:hAnsi="Gill Sans MT" w:cstheme="minorHAnsi"/>
        </w:rPr>
      </w:pPr>
      <w:r w:rsidRPr="001104A1">
        <w:rPr>
          <w:rFonts w:ascii="Gill Sans MT" w:hAnsi="Gill Sans MT" w:cstheme="minorHAnsi"/>
        </w:rPr>
        <w:t>Present and validate findings and recommendations with key stakeholders in a national event/meeting to be organized and attended by Oxfam and partners</w:t>
      </w:r>
    </w:p>
    <w:p w14:paraId="08837978" w14:textId="77777777" w:rsidR="00FF3D5A" w:rsidRPr="001104A1" w:rsidRDefault="00FF3D5A" w:rsidP="00FF3D5A">
      <w:pPr>
        <w:pStyle w:val="ListParagraph"/>
        <w:numPr>
          <w:ilvl w:val="0"/>
          <w:numId w:val="2"/>
        </w:numPr>
        <w:spacing w:line="276" w:lineRule="auto"/>
        <w:jc w:val="both"/>
        <w:rPr>
          <w:rFonts w:ascii="Gill Sans MT" w:hAnsi="Gill Sans MT" w:cstheme="minorHAnsi"/>
        </w:rPr>
      </w:pPr>
      <w:r w:rsidRPr="001104A1">
        <w:rPr>
          <w:rFonts w:ascii="Gill Sans MT" w:hAnsi="Gill Sans MT" w:cstheme="minorHAnsi"/>
        </w:rPr>
        <w:t xml:space="preserve">Finalize and produce final report for wider circulation </w:t>
      </w:r>
    </w:p>
    <w:p w14:paraId="21DFAF1A" w14:textId="4F5582A8" w:rsidR="001969B5" w:rsidRPr="001104A1" w:rsidRDefault="00553398" w:rsidP="00C15E84">
      <w:pPr>
        <w:shd w:val="clear" w:color="auto" w:fill="FFFFFF"/>
        <w:spacing w:after="360" w:line="360" w:lineRule="atLeast"/>
        <w:ind w:firstLine="360"/>
        <w:jc w:val="both"/>
        <w:rPr>
          <w:rFonts w:ascii="Gill Sans MT" w:eastAsia="Times New Roman" w:hAnsi="Gill Sans MT" w:cstheme="minorHAnsi"/>
          <w:b/>
          <w:bCs/>
        </w:rPr>
      </w:pPr>
      <w:r w:rsidRPr="001104A1">
        <w:rPr>
          <w:rFonts w:ascii="Gill Sans MT" w:eastAsia="Times New Roman" w:hAnsi="Gill Sans MT" w:cstheme="minorHAnsi"/>
          <w:b/>
          <w:bCs/>
        </w:rPr>
        <w:t xml:space="preserve">4. </w:t>
      </w:r>
      <w:r w:rsidR="001969B5" w:rsidRPr="001104A1">
        <w:rPr>
          <w:rFonts w:ascii="Gill Sans MT" w:eastAsia="Times New Roman" w:hAnsi="Gill Sans MT" w:cstheme="minorHAnsi"/>
          <w:b/>
          <w:bCs/>
        </w:rPr>
        <w:t>Deliverables</w:t>
      </w:r>
    </w:p>
    <w:p w14:paraId="1D4D343E" w14:textId="6ED32146" w:rsidR="001969B5" w:rsidRPr="001104A1" w:rsidRDefault="00AF55DE" w:rsidP="00C15E84">
      <w:pPr>
        <w:shd w:val="clear" w:color="auto" w:fill="FFFFFF"/>
        <w:spacing w:after="360" w:line="360" w:lineRule="atLeast"/>
        <w:ind w:left="360"/>
        <w:jc w:val="both"/>
        <w:rPr>
          <w:rFonts w:ascii="Gill Sans MT" w:eastAsia="Times New Roman" w:hAnsi="Gill Sans MT" w:cstheme="minorHAnsi"/>
        </w:rPr>
      </w:pPr>
      <w:proofErr w:type="spellStart"/>
      <w:r w:rsidRPr="001104A1">
        <w:rPr>
          <w:rFonts w:ascii="Gill Sans MT" w:eastAsia="Times New Roman" w:hAnsi="Gill Sans MT" w:cstheme="minorHAnsi"/>
        </w:rPr>
        <w:lastRenderedPageBreak/>
        <w:t>i</w:t>
      </w:r>
      <w:proofErr w:type="spellEnd"/>
      <w:r w:rsidRPr="001104A1">
        <w:rPr>
          <w:rFonts w:ascii="Gill Sans MT" w:eastAsia="Times New Roman" w:hAnsi="Gill Sans MT" w:cstheme="minorHAnsi"/>
        </w:rPr>
        <w:t xml:space="preserve">. </w:t>
      </w:r>
      <w:r w:rsidR="001969B5" w:rsidRPr="001104A1">
        <w:rPr>
          <w:rFonts w:ascii="Gill Sans MT" w:eastAsia="Times New Roman" w:hAnsi="Gill Sans MT" w:cstheme="minorHAnsi"/>
        </w:rPr>
        <w:t>An inception report (no more than</w:t>
      </w:r>
      <w:r w:rsidR="001C54FC" w:rsidRPr="001104A1">
        <w:rPr>
          <w:rFonts w:ascii="Gill Sans MT" w:eastAsia="Times New Roman" w:hAnsi="Gill Sans MT" w:cstheme="minorHAnsi"/>
        </w:rPr>
        <w:t xml:space="preserve"> 10</w:t>
      </w:r>
      <w:r w:rsidR="001969B5" w:rsidRPr="001104A1">
        <w:rPr>
          <w:rFonts w:ascii="Gill Sans MT" w:eastAsia="Times New Roman" w:hAnsi="Gill Sans MT" w:cstheme="minorHAnsi"/>
        </w:rPr>
        <w:t xml:space="preserve"> pages), 3 days after the commencement of the assignment presenting agreed framework of analysis and work plan to be approved by Oxfam </w:t>
      </w:r>
      <w:r w:rsidR="001C54FC" w:rsidRPr="001104A1">
        <w:rPr>
          <w:rFonts w:ascii="Gill Sans MT" w:eastAsia="Times New Roman" w:hAnsi="Gill Sans MT" w:cstheme="minorHAnsi"/>
        </w:rPr>
        <w:t xml:space="preserve">South Sudan programme team. </w:t>
      </w:r>
    </w:p>
    <w:p w14:paraId="35D9E00D" w14:textId="1A7C8DF1" w:rsidR="001969B5" w:rsidRPr="001104A1" w:rsidRDefault="00AF55DE" w:rsidP="00C15E84">
      <w:pPr>
        <w:shd w:val="clear" w:color="auto" w:fill="FFFFFF"/>
        <w:spacing w:after="360" w:line="360" w:lineRule="atLeast"/>
        <w:ind w:left="360"/>
        <w:jc w:val="both"/>
        <w:rPr>
          <w:rFonts w:ascii="Gill Sans MT" w:eastAsia="Times New Roman" w:hAnsi="Gill Sans MT" w:cstheme="minorHAnsi"/>
        </w:rPr>
      </w:pPr>
      <w:r w:rsidRPr="001104A1">
        <w:rPr>
          <w:rFonts w:ascii="Gill Sans MT" w:eastAsia="Times New Roman" w:hAnsi="Gill Sans MT" w:cstheme="minorHAnsi"/>
        </w:rPr>
        <w:t xml:space="preserve">ii. </w:t>
      </w:r>
      <w:r w:rsidR="001969B5" w:rsidRPr="001104A1">
        <w:rPr>
          <w:rFonts w:ascii="Gill Sans MT" w:eastAsia="Times New Roman" w:hAnsi="Gill Sans MT" w:cstheme="minorHAnsi"/>
        </w:rPr>
        <w:t>A draft PEA rep</w:t>
      </w:r>
      <w:r w:rsidR="001C54FC" w:rsidRPr="001104A1">
        <w:rPr>
          <w:rFonts w:ascii="Gill Sans MT" w:eastAsia="Times New Roman" w:hAnsi="Gill Sans MT" w:cstheme="minorHAnsi"/>
        </w:rPr>
        <w:t xml:space="preserve">ort </w:t>
      </w:r>
      <w:r w:rsidR="00FF3D5A" w:rsidRPr="001104A1">
        <w:rPr>
          <w:rFonts w:ascii="Gill Sans MT" w:eastAsia="Times New Roman" w:hAnsi="Gill Sans MT" w:cstheme="minorHAnsi"/>
        </w:rPr>
        <w:t xml:space="preserve">- </w:t>
      </w:r>
      <w:r w:rsidR="001C54FC" w:rsidRPr="001104A1">
        <w:rPr>
          <w:rFonts w:ascii="Gill Sans MT" w:eastAsia="Times New Roman" w:hAnsi="Gill Sans MT" w:cstheme="minorHAnsi"/>
        </w:rPr>
        <w:t>main report no more than 3</w:t>
      </w:r>
      <w:r w:rsidR="00FF3D5A" w:rsidRPr="001104A1">
        <w:rPr>
          <w:rFonts w:ascii="Gill Sans MT" w:eastAsia="Times New Roman" w:hAnsi="Gill Sans MT" w:cstheme="minorHAnsi"/>
        </w:rPr>
        <w:t>5</w:t>
      </w:r>
      <w:r w:rsidR="001969B5" w:rsidRPr="001104A1">
        <w:rPr>
          <w:rFonts w:ascii="Gill Sans MT" w:eastAsia="Times New Roman" w:hAnsi="Gill Sans MT" w:cstheme="minorHAnsi"/>
        </w:rPr>
        <w:t xml:space="preserve"> pages, answering the above core and supporting questions</w:t>
      </w:r>
    </w:p>
    <w:p w14:paraId="02752F0A" w14:textId="647D9395" w:rsidR="001969B5" w:rsidRPr="001104A1" w:rsidRDefault="00AF55DE" w:rsidP="00C15E84">
      <w:pPr>
        <w:shd w:val="clear" w:color="auto" w:fill="FFFFFF"/>
        <w:spacing w:after="360" w:line="360" w:lineRule="atLeast"/>
        <w:ind w:left="360"/>
        <w:jc w:val="both"/>
        <w:rPr>
          <w:rFonts w:ascii="Gill Sans MT" w:eastAsia="Times New Roman" w:hAnsi="Gill Sans MT" w:cstheme="minorHAnsi"/>
        </w:rPr>
      </w:pPr>
      <w:r w:rsidRPr="001104A1">
        <w:rPr>
          <w:rFonts w:ascii="Gill Sans MT" w:eastAsia="Times New Roman" w:hAnsi="Gill Sans MT" w:cstheme="minorHAnsi"/>
        </w:rPr>
        <w:t xml:space="preserve">iii. </w:t>
      </w:r>
      <w:r w:rsidR="001969B5" w:rsidRPr="001104A1">
        <w:rPr>
          <w:rFonts w:ascii="Gill Sans MT" w:eastAsia="Times New Roman" w:hAnsi="Gill Sans MT" w:cstheme="minorHAnsi"/>
        </w:rPr>
        <w:t>A Power Point concise presentation highlighting the key findings and recommendations to be presented to Oxfam and its partners</w:t>
      </w:r>
    </w:p>
    <w:p w14:paraId="329CF19F" w14:textId="1D7F14F6" w:rsidR="00AF55DE" w:rsidRPr="001104A1" w:rsidRDefault="00AF55DE" w:rsidP="00C15E84">
      <w:pPr>
        <w:shd w:val="clear" w:color="auto" w:fill="FFFFFF"/>
        <w:spacing w:after="360" w:line="360" w:lineRule="atLeast"/>
        <w:ind w:left="360"/>
        <w:jc w:val="both"/>
        <w:rPr>
          <w:rFonts w:ascii="Gill Sans MT" w:eastAsia="Times New Roman" w:hAnsi="Gill Sans MT" w:cstheme="minorHAnsi"/>
        </w:rPr>
      </w:pPr>
      <w:r w:rsidRPr="001104A1">
        <w:rPr>
          <w:rFonts w:ascii="Gill Sans MT" w:eastAsia="Times New Roman" w:hAnsi="Gill Sans MT" w:cstheme="minorHAnsi"/>
        </w:rPr>
        <w:t xml:space="preserve">iv. </w:t>
      </w:r>
      <w:r w:rsidR="001969B5" w:rsidRPr="001104A1">
        <w:rPr>
          <w:rFonts w:ascii="Gill Sans MT" w:eastAsia="Times New Roman" w:hAnsi="Gill Sans MT" w:cstheme="minorHAnsi"/>
        </w:rPr>
        <w:t xml:space="preserve">A final report validated after integration of all </w:t>
      </w:r>
      <w:r w:rsidR="001C54FC" w:rsidRPr="001104A1">
        <w:rPr>
          <w:rFonts w:ascii="Gill Sans MT" w:eastAsia="Times New Roman" w:hAnsi="Gill Sans MT" w:cstheme="minorHAnsi"/>
        </w:rPr>
        <w:t xml:space="preserve">the </w:t>
      </w:r>
      <w:r w:rsidR="001969B5" w:rsidRPr="001104A1">
        <w:rPr>
          <w:rFonts w:ascii="Gill Sans MT" w:eastAsia="Times New Roman" w:hAnsi="Gill Sans MT" w:cstheme="minorHAnsi"/>
        </w:rPr>
        <w:t xml:space="preserve">comments </w:t>
      </w:r>
      <w:r w:rsidR="001C54FC" w:rsidRPr="001104A1">
        <w:rPr>
          <w:rFonts w:ascii="Gill Sans MT" w:eastAsia="Times New Roman" w:hAnsi="Gill Sans MT" w:cstheme="minorHAnsi"/>
        </w:rPr>
        <w:t>on the dra</w:t>
      </w:r>
      <w:r w:rsidR="00FF3D5A" w:rsidRPr="001104A1">
        <w:rPr>
          <w:rFonts w:ascii="Gill Sans MT" w:eastAsia="Times New Roman" w:hAnsi="Gill Sans MT" w:cstheme="minorHAnsi"/>
        </w:rPr>
        <w:t>f</w:t>
      </w:r>
      <w:r w:rsidR="001C54FC" w:rsidRPr="001104A1">
        <w:rPr>
          <w:rFonts w:ascii="Gill Sans MT" w:eastAsia="Times New Roman" w:hAnsi="Gill Sans MT" w:cstheme="minorHAnsi"/>
        </w:rPr>
        <w:t xml:space="preserve">t report </w:t>
      </w:r>
      <w:r w:rsidR="001969B5" w:rsidRPr="001104A1">
        <w:rPr>
          <w:rFonts w:ascii="Gill Sans MT" w:eastAsia="Times New Roman" w:hAnsi="Gill Sans MT" w:cstheme="minorHAnsi"/>
        </w:rPr>
        <w:t>exchanged during the presentation</w:t>
      </w:r>
      <w:r w:rsidR="001C54FC" w:rsidRPr="001104A1">
        <w:rPr>
          <w:rFonts w:ascii="Gill Sans MT" w:eastAsia="Times New Roman" w:hAnsi="Gill Sans MT" w:cstheme="minorHAnsi"/>
        </w:rPr>
        <w:t>s</w:t>
      </w:r>
      <w:r w:rsidR="001969B5" w:rsidRPr="001104A1">
        <w:rPr>
          <w:rFonts w:ascii="Gill Sans MT" w:eastAsia="Times New Roman" w:hAnsi="Gill Sans MT" w:cstheme="minorHAnsi"/>
        </w:rPr>
        <w:t xml:space="preserve"> and comments shared on the draft PEA report</w:t>
      </w:r>
      <w:r w:rsidR="00FF3D5A" w:rsidRPr="001104A1">
        <w:rPr>
          <w:rFonts w:ascii="Gill Sans MT" w:eastAsia="Times New Roman" w:hAnsi="Gill Sans MT" w:cstheme="minorHAnsi"/>
        </w:rPr>
        <w:t>.</w:t>
      </w:r>
    </w:p>
    <w:p w14:paraId="633AB92A" w14:textId="3A1BE07A" w:rsidR="00E2274B" w:rsidRPr="001104A1" w:rsidRDefault="00E61257" w:rsidP="00C15E84">
      <w:pPr>
        <w:shd w:val="clear" w:color="auto" w:fill="FFFFFF"/>
        <w:spacing w:after="360" w:line="360" w:lineRule="atLeast"/>
        <w:ind w:firstLine="360"/>
        <w:jc w:val="both"/>
        <w:rPr>
          <w:rFonts w:ascii="Gill Sans MT" w:eastAsia="Times New Roman" w:hAnsi="Gill Sans MT" w:cstheme="minorHAnsi"/>
        </w:rPr>
      </w:pPr>
      <w:r w:rsidRPr="001104A1">
        <w:rPr>
          <w:rFonts w:ascii="Gill Sans MT" w:hAnsi="Gill Sans MT" w:cstheme="minorHAnsi"/>
          <w:b/>
        </w:rPr>
        <w:t xml:space="preserve">5. </w:t>
      </w:r>
      <w:r w:rsidR="00E2274B" w:rsidRPr="001104A1">
        <w:rPr>
          <w:rFonts w:ascii="Gill Sans MT" w:hAnsi="Gill Sans MT" w:cstheme="minorHAnsi"/>
          <w:b/>
        </w:rPr>
        <w:t xml:space="preserve">Required Consultant’s Profile  </w:t>
      </w:r>
    </w:p>
    <w:p w14:paraId="326268BF" w14:textId="529ADABE" w:rsidR="00E2274B" w:rsidRPr="001104A1" w:rsidRDefault="00E2274B" w:rsidP="00E2274B">
      <w:pPr>
        <w:pStyle w:val="ListParagraph"/>
        <w:numPr>
          <w:ilvl w:val="0"/>
          <w:numId w:val="9"/>
        </w:numPr>
        <w:spacing w:line="276" w:lineRule="auto"/>
        <w:jc w:val="both"/>
        <w:rPr>
          <w:rFonts w:ascii="Gill Sans MT" w:hAnsi="Gill Sans MT" w:cstheme="minorHAnsi"/>
        </w:rPr>
      </w:pPr>
      <w:r w:rsidRPr="001104A1">
        <w:rPr>
          <w:rFonts w:ascii="Gill Sans MT" w:hAnsi="Gill Sans MT" w:cstheme="minorHAnsi"/>
        </w:rPr>
        <w:t xml:space="preserve">Advanced degree in political science, governance, economics or related disciplines </w:t>
      </w:r>
    </w:p>
    <w:p w14:paraId="19C6816B" w14:textId="77777777" w:rsidR="00E2274B" w:rsidRPr="001104A1" w:rsidRDefault="00E2274B" w:rsidP="00E2274B">
      <w:pPr>
        <w:pStyle w:val="ListParagraph"/>
        <w:spacing w:line="276" w:lineRule="auto"/>
        <w:jc w:val="both"/>
        <w:rPr>
          <w:rFonts w:ascii="Gill Sans MT" w:hAnsi="Gill Sans MT" w:cstheme="minorHAnsi"/>
        </w:rPr>
      </w:pPr>
    </w:p>
    <w:p w14:paraId="045933F8" w14:textId="7FF7DB0C" w:rsidR="00E2274B" w:rsidRPr="001104A1" w:rsidRDefault="00E2274B" w:rsidP="00E2274B">
      <w:pPr>
        <w:pStyle w:val="ListParagraph"/>
        <w:numPr>
          <w:ilvl w:val="0"/>
          <w:numId w:val="3"/>
        </w:numPr>
        <w:spacing w:line="276" w:lineRule="auto"/>
        <w:jc w:val="both"/>
        <w:rPr>
          <w:rFonts w:ascii="Gill Sans MT" w:hAnsi="Gill Sans MT" w:cstheme="minorHAnsi"/>
        </w:rPr>
      </w:pPr>
      <w:r w:rsidRPr="001104A1">
        <w:rPr>
          <w:rFonts w:ascii="Gill Sans MT" w:hAnsi="Gill Sans MT" w:cstheme="minorHAnsi"/>
        </w:rPr>
        <w:t xml:space="preserve">At least 10 years of relevant work experience in international development, governance or related studies within a fragile country preferably in </w:t>
      </w:r>
      <w:r w:rsidR="001C54FC" w:rsidRPr="001104A1">
        <w:rPr>
          <w:rFonts w:ascii="Gill Sans MT" w:hAnsi="Gill Sans MT" w:cstheme="minorHAnsi"/>
        </w:rPr>
        <w:t xml:space="preserve">the </w:t>
      </w:r>
      <w:r w:rsidRPr="001104A1">
        <w:rPr>
          <w:rFonts w:ascii="Gill Sans MT" w:hAnsi="Gill Sans MT" w:cstheme="minorHAnsi"/>
        </w:rPr>
        <w:t xml:space="preserve">Horn, East and Central Africa region.  </w:t>
      </w:r>
    </w:p>
    <w:p w14:paraId="4406006C" w14:textId="77777777" w:rsidR="00E2274B" w:rsidRPr="001104A1" w:rsidRDefault="00E2274B" w:rsidP="00E2274B">
      <w:pPr>
        <w:pStyle w:val="ListParagraph"/>
        <w:spacing w:line="276" w:lineRule="auto"/>
        <w:jc w:val="both"/>
        <w:rPr>
          <w:rFonts w:ascii="Gill Sans MT" w:hAnsi="Gill Sans MT" w:cstheme="minorHAnsi"/>
        </w:rPr>
      </w:pPr>
    </w:p>
    <w:p w14:paraId="6D2B56A1" w14:textId="41CFB621" w:rsidR="00E2274B" w:rsidRPr="001104A1" w:rsidRDefault="00E2274B" w:rsidP="00E2274B">
      <w:pPr>
        <w:pStyle w:val="ListParagraph"/>
        <w:numPr>
          <w:ilvl w:val="0"/>
          <w:numId w:val="3"/>
        </w:numPr>
        <w:spacing w:line="276" w:lineRule="auto"/>
        <w:jc w:val="both"/>
        <w:rPr>
          <w:rFonts w:ascii="Gill Sans MT" w:hAnsi="Gill Sans MT" w:cstheme="minorHAnsi"/>
        </w:rPr>
      </w:pPr>
      <w:r w:rsidRPr="001104A1">
        <w:rPr>
          <w:rFonts w:ascii="Gill Sans MT" w:hAnsi="Gill Sans MT" w:cstheme="minorHAnsi"/>
        </w:rPr>
        <w:t xml:space="preserve">Demonstrated understanding of major development sectors and issues within the South Sudan context and the region including humanitarian crises and conflicts, displacement and women’s rights dynamics. </w:t>
      </w:r>
    </w:p>
    <w:p w14:paraId="5AD3A5CC" w14:textId="77777777" w:rsidR="00E2274B" w:rsidRPr="001104A1" w:rsidRDefault="00E2274B" w:rsidP="00E2274B">
      <w:pPr>
        <w:pStyle w:val="ListParagraph"/>
        <w:rPr>
          <w:rFonts w:ascii="Gill Sans MT" w:hAnsi="Gill Sans MT" w:cstheme="minorHAnsi"/>
        </w:rPr>
      </w:pPr>
    </w:p>
    <w:p w14:paraId="32A75EC4" w14:textId="76F4851C" w:rsidR="00E2274B" w:rsidRPr="001104A1" w:rsidRDefault="00E2274B" w:rsidP="00E2274B">
      <w:pPr>
        <w:pStyle w:val="ListParagraph"/>
        <w:numPr>
          <w:ilvl w:val="0"/>
          <w:numId w:val="3"/>
        </w:numPr>
        <w:spacing w:line="276" w:lineRule="auto"/>
        <w:jc w:val="both"/>
        <w:rPr>
          <w:rFonts w:ascii="Gill Sans MT" w:hAnsi="Gill Sans MT" w:cstheme="minorHAnsi"/>
        </w:rPr>
      </w:pPr>
      <w:r w:rsidRPr="001104A1">
        <w:rPr>
          <w:rFonts w:ascii="Gill Sans MT" w:hAnsi="Gill Sans MT" w:cstheme="minorHAnsi"/>
        </w:rPr>
        <w:t>Demonstrated experience in engaging with high level government officials and private sector actors and INGOs</w:t>
      </w:r>
    </w:p>
    <w:p w14:paraId="1DA37F1B" w14:textId="77777777" w:rsidR="00E2274B" w:rsidRPr="001104A1" w:rsidRDefault="00E2274B" w:rsidP="00E2274B">
      <w:pPr>
        <w:pStyle w:val="ListParagraph"/>
        <w:spacing w:line="276" w:lineRule="auto"/>
        <w:jc w:val="both"/>
        <w:rPr>
          <w:rFonts w:ascii="Gill Sans MT" w:hAnsi="Gill Sans MT" w:cstheme="minorHAnsi"/>
        </w:rPr>
      </w:pPr>
    </w:p>
    <w:p w14:paraId="59EB5DD8" w14:textId="244FF312" w:rsidR="00E2274B" w:rsidRPr="001104A1" w:rsidRDefault="00E2274B" w:rsidP="00E2274B">
      <w:pPr>
        <w:pStyle w:val="ListParagraph"/>
        <w:numPr>
          <w:ilvl w:val="0"/>
          <w:numId w:val="3"/>
        </w:numPr>
        <w:spacing w:line="276" w:lineRule="auto"/>
        <w:jc w:val="both"/>
        <w:rPr>
          <w:rFonts w:ascii="Gill Sans MT" w:hAnsi="Gill Sans MT" w:cstheme="minorHAnsi"/>
        </w:rPr>
      </w:pPr>
      <w:r w:rsidRPr="001104A1">
        <w:rPr>
          <w:rFonts w:ascii="Gill Sans MT" w:hAnsi="Gill Sans MT" w:cstheme="minorHAnsi"/>
        </w:rPr>
        <w:t xml:space="preserve">Demonstrated or established networks to support engagement with key stakeholders required for the study </w:t>
      </w:r>
    </w:p>
    <w:p w14:paraId="11B0C4B4" w14:textId="77777777" w:rsidR="00E2274B" w:rsidRPr="001104A1" w:rsidRDefault="00E2274B" w:rsidP="00E2274B">
      <w:pPr>
        <w:pStyle w:val="ListParagraph"/>
        <w:rPr>
          <w:rFonts w:ascii="Gill Sans MT" w:hAnsi="Gill Sans MT" w:cstheme="minorHAnsi"/>
        </w:rPr>
      </w:pPr>
    </w:p>
    <w:p w14:paraId="357BFCBD" w14:textId="70002F80" w:rsidR="00E2274B" w:rsidRPr="001104A1" w:rsidRDefault="00E2274B" w:rsidP="00E2274B">
      <w:pPr>
        <w:pStyle w:val="ListParagraph"/>
        <w:numPr>
          <w:ilvl w:val="0"/>
          <w:numId w:val="3"/>
        </w:numPr>
        <w:spacing w:line="276" w:lineRule="auto"/>
        <w:jc w:val="both"/>
        <w:rPr>
          <w:rFonts w:ascii="Gill Sans MT" w:hAnsi="Gill Sans MT" w:cstheme="minorHAnsi"/>
        </w:rPr>
      </w:pPr>
      <w:r w:rsidRPr="001104A1">
        <w:rPr>
          <w:rFonts w:ascii="Gill Sans MT" w:hAnsi="Gill Sans MT" w:cstheme="minorHAnsi"/>
        </w:rPr>
        <w:t xml:space="preserve">Good understanding of Oxfam’s work and development issues within the country </w:t>
      </w:r>
      <w:r w:rsidR="001C54FC" w:rsidRPr="001104A1">
        <w:rPr>
          <w:rFonts w:ascii="Gill Sans MT" w:hAnsi="Gill Sans MT" w:cstheme="minorHAnsi"/>
        </w:rPr>
        <w:t xml:space="preserve">and the region is </w:t>
      </w:r>
      <w:r w:rsidRPr="001104A1">
        <w:rPr>
          <w:rFonts w:ascii="Gill Sans MT" w:hAnsi="Gill Sans MT" w:cstheme="minorHAnsi"/>
        </w:rPr>
        <w:t>desirable</w:t>
      </w:r>
    </w:p>
    <w:p w14:paraId="5C7F566F" w14:textId="77777777" w:rsidR="00227583" w:rsidRPr="001104A1" w:rsidRDefault="00227583" w:rsidP="001104A1">
      <w:pPr>
        <w:pStyle w:val="ListParagraph"/>
        <w:rPr>
          <w:rFonts w:ascii="Gill Sans MT" w:hAnsi="Gill Sans MT" w:cstheme="minorHAnsi"/>
          <w:b/>
        </w:rPr>
      </w:pPr>
    </w:p>
    <w:p w14:paraId="21D60EC3" w14:textId="64170E94" w:rsidR="00227583" w:rsidRPr="001104A1" w:rsidRDefault="001104A1" w:rsidP="001104A1">
      <w:pPr>
        <w:spacing w:after="360" w:line="360" w:lineRule="atLeast"/>
        <w:rPr>
          <w:rFonts w:ascii="Gill Sans MT" w:eastAsia="Times New Roman" w:hAnsi="Gill Sans MT" w:cstheme="minorHAnsi"/>
          <w:b/>
          <w:shd w:val="clear" w:color="auto" w:fill="FFFFFF"/>
          <w:lang w:val="en-US"/>
        </w:rPr>
      </w:pPr>
      <w:r w:rsidRPr="001104A1">
        <w:rPr>
          <w:rFonts w:ascii="Gill Sans MT" w:eastAsia="Times New Roman" w:hAnsi="Gill Sans MT" w:cstheme="minorHAnsi"/>
          <w:b/>
          <w:bCs/>
          <w:shd w:val="clear" w:color="auto" w:fill="FFFFFF"/>
          <w:lang w:val="en-US"/>
        </w:rPr>
        <w:t xml:space="preserve">6. Conditions </w:t>
      </w:r>
    </w:p>
    <w:p w14:paraId="2C011739" w14:textId="749839B8" w:rsidR="00227583" w:rsidRPr="00EE67D3" w:rsidRDefault="00227583" w:rsidP="00227583">
      <w:pPr>
        <w:pStyle w:val="ListParagraph"/>
        <w:numPr>
          <w:ilvl w:val="0"/>
          <w:numId w:val="3"/>
        </w:numPr>
        <w:spacing w:after="0" w:line="240" w:lineRule="auto"/>
        <w:rPr>
          <w:rFonts w:ascii="Gill Sans MT" w:eastAsia="Times New Roman" w:hAnsi="Gill Sans MT" w:cstheme="minorHAnsi"/>
          <w:bCs/>
          <w:lang w:val="en-US"/>
        </w:rPr>
      </w:pPr>
      <w:r w:rsidRPr="001104A1">
        <w:rPr>
          <w:rFonts w:ascii="Gill Sans MT" w:eastAsia="Times New Roman" w:hAnsi="Gill Sans MT" w:cstheme="minorHAnsi"/>
          <w:bCs/>
          <w:shd w:val="clear" w:color="auto" w:fill="FFFFFF"/>
          <w:lang w:val="en-US"/>
        </w:rPr>
        <w:t xml:space="preserve">The candidate selected will be governed by and subject to </w:t>
      </w:r>
      <w:r w:rsidR="001104A1" w:rsidRPr="001104A1">
        <w:rPr>
          <w:rFonts w:ascii="Gill Sans MT" w:eastAsia="Times New Roman" w:hAnsi="Gill Sans MT" w:cstheme="minorHAnsi"/>
          <w:bCs/>
          <w:shd w:val="clear" w:color="auto" w:fill="FFFFFF"/>
          <w:lang w:val="en-US"/>
        </w:rPr>
        <w:t>O</w:t>
      </w:r>
      <w:r w:rsidRPr="001104A1">
        <w:rPr>
          <w:rFonts w:ascii="Gill Sans MT" w:eastAsia="Times New Roman" w:hAnsi="Gill Sans MT" w:cstheme="minorHAnsi"/>
          <w:bCs/>
          <w:shd w:val="clear" w:color="auto" w:fill="FFFFFF"/>
          <w:lang w:val="en-US"/>
        </w:rPr>
        <w:t>xfam’s general terms and conditions for individual contracts.</w:t>
      </w:r>
    </w:p>
    <w:p w14:paraId="0EEB3A43" w14:textId="77777777" w:rsidR="00EE67D3" w:rsidRPr="001104A1" w:rsidRDefault="00EE67D3" w:rsidP="00EE67D3">
      <w:pPr>
        <w:pStyle w:val="ListParagraph"/>
        <w:spacing w:after="0" w:line="240" w:lineRule="auto"/>
        <w:rPr>
          <w:rFonts w:ascii="Gill Sans MT" w:eastAsia="Times New Roman" w:hAnsi="Gill Sans MT" w:cstheme="minorHAnsi"/>
          <w:bCs/>
          <w:lang w:val="en-US"/>
        </w:rPr>
      </w:pPr>
    </w:p>
    <w:p w14:paraId="40E4AB04" w14:textId="1A0F9C76" w:rsidR="00227583" w:rsidRPr="001104A1" w:rsidRDefault="00227583" w:rsidP="00227583">
      <w:pPr>
        <w:pStyle w:val="ListParagraph"/>
        <w:numPr>
          <w:ilvl w:val="0"/>
          <w:numId w:val="3"/>
        </w:numPr>
        <w:spacing w:after="0" w:line="240" w:lineRule="auto"/>
        <w:rPr>
          <w:rFonts w:ascii="Gill Sans MT" w:eastAsia="Times New Roman" w:hAnsi="Gill Sans MT" w:cstheme="minorHAnsi"/>
          <w:bCs/>
          <w:shd w:val="clear" w:color="auto" w:fill="FFFFFF"/>
          <w:lang w:val="en-US"/>
        </w:rPr>
      </w:pPr>
      <w:r w:rsidRPr="001104A1">
        <w:rPr>
          <w:rFonts w:ascii="Gill Sans MT" w:eastAsia="Times New Roman" w:hAnsi="Gill Sans MT" w:cstheme="minorHAnsi"/>
          <w:bCs/>
          <w:shd w:val="clear" w:color="auto" w:fill="FFFFFF"/>
          <w:lang w:val="en-US"/>
        </w:rPr>
        <w:t xml:space="preserve">Travel to South Sudan </w:t>
      </w:r>
      <w:r w:rsidR="001104A1" w:rsidRPr="001104A1">
        <w:rPr>
          <w:rFonts w:ascii="Gill Sans MT" w:eastAsia="Times New Roman" w:hAnsi="Gill Sans MT" w:cstheme="minorHAnsi"/>
          <w:bCs/>
          <w:shd w:val="clear" w:color="auto" w:fill="FFFFFF"/>
          <w:lang w:val="en-US"/>
        </w:rPr>
        <w:t>is required</w:t>
      </w:r>
    </w:p>
    <w:p w14:paraId="63F22352" w14:textId="77777777" w:rsidR="001104A1" w:rsidRPr="001104A1" w:rsidRDefault="001104A1" w:rsidP="001104A1">
      <w:pPr>
        <w:pStyle w:val="ListParagraph"/>
        <w:spacing w:after="0" w:line="240" w:lineRule="auto"/>
        <w:rPr>
          <w:rFonts w:ascii="Gill Sans MT" w:eastAsia="Times New Roman" w:hAnsi="Gill Sans MT" w:cstheme="minorHAnsi"/>
          <w:bCs/>
          <w:shd w:val="clear" w:color="auto" w:fill="FFFFFF"/>
          <w:lang w:val="en-US"/>
        </w:rPr>
      </w:pPr>
    </w:p>
    <w:p w14:paraId="48EFF7C1" w14:textId="5B41F36E" w:rsidR="00227583" w:rsidRPr="001104A1" w:rsidRDefault="00227583" w:rsidP="001104A1">
      <w:pPr>
        <w:pStyle w:val="ListParagraph"/>
        <w:numPr>
          <w:ilvl w:val="0"/>
          <w:numId w:val="3"/>
        </w:numPr>
        <w:spacing w:after="0" w:line="240" w:lineRule="auto"/>
        <w:rPr>
          <w:rFonts w:ascii="Gill Sans MT" w:eastAsia="Times New Roman" w:hAnsi="Gill Sans MT" w:cstheme="minorHAnsi"/>
          <w:bCs/>
          <w:shd w:val="clear" w:color="auto" w:fill="FFFFFF"/>
          <w:lang w:val="en-US"/>
        </w:rPr>
      </w:pPr>
      <w:r w:rsidRPr="001104A1">
        <w:rPr>
          <w:rFonts w:ascii="Gill Sans MT" w:eastAsia="Times New Roman" w:hAnsi="Gill Sans MT" w:cstheme="minorHAnsi"/>
          <w:bCs/>
          <w:shd w:val="clear" w:color="auto" w:fill="FFFFFF"/>
          <w:lang w:val="en-US"/>
        </w:rPr>
        <w:t xml:space="preserve">Payment is made against approved deliverables. No advance payment is allowed unless in exceptional circumstances </w:t>
      </w:r>
    </w:p>
    <w:p w14:paraId="731BFC17" w14:textId="77777777" w:rsidR="001104A1" w:rsidRPr="001104A1" w:rsidRDefault="001104A1" w:rsidP="001104A1">
      <w:pPr>
        <w:pStyle w:val="ListParagraph"/>
        <w:rPr>
          <w:rFonts w:ascii="Gill Sans MT" w:eastAsia="Times New Roman" w:hAnsi="Gill Sans MT" w:cstheme="minorHAnsi"/>
          <w:bCs/>
          <w:shd w:val="clear" w:color="auto" w:fill="FFFFFF"/>
          <w:lang w:val="en-US"/>
        </w:rPr>
      </w:pPr>
    </w:p>
    <w:p w14:paraId="522B26E1" w14:textId="3656B691" w:rsidR="00227583" w:rsidRPr="001104A1" w:rsidRDefault="00227583" w:rsidP="001104A1">
      <w:pPr>
        <w:pStyle w:val="ListParagraph"/>
        <w:numPr>
          <w:ilvl w:val="0"/>
          <w:numId w:val="3"/>
        </w:numPr>
        <w:spacing w:after="360" w:line="360" w:lineRule="atLeast"/>
        <w:rPr>
          <w:rFonts w:ascii="Gill Sans MT" w:eastAsia="Times New Roman" w:hAnsi="Gill Sans MT" w:cstheme="minorHAnsi"/>
          <w:lang w:val="en-US"/>
        </w:rPr>
      </w:pPr>
      <w:r w:rsidRPr="001104A1">
        <w:rPr>
          <w:rFonts w:ascii="Gill Sans MT" w:eastAsia="Times New Roman" w:hAnsi="Gill Sans MT" w:cstheme="minorHAnsi"/>
          <w:shd w:val="clear" w:color="auto" w:fill="FFFFFF"/>
          <w:lang w:val="en-US"/>
        </w:rPr>
        <w:lastRenderedPageBreak/>
        <w:t>The drafts and final documents, as well related data, will be the property of Oxfam after completion.</w:t>
      </w:r>
    </w:p>
    <w:p w14:paraId="77723475" w14:textId="77777777" w:rsidR="001104A1" w:rsidRPr="001104A1" w:rsidRDefault="001104A1" w:rsidP="001104A1">
      <w:pPr>
        <w:pStyle w:val="NormalWeb"/>
        <w:numPr>
          <w:ilvl w:val="0"/>
          <w:numId w:val="3"/>
        </w:numPr>
        <w:spacing w:before="0" w:beforeAutospacing="0" w:after="360" w:afterAutospacing="0" w:line="360" w:lineRule="atLeast"/>
        <w:rPr>
          <w:rFonts w:ascii="Gill Sans MT" w:hAnsi="Gill Sans MT" w:cstheme="minorHAnsi"/>
          <w:sz w:val="22"/>
          <w:szCs w:val="22"/>
          <w:shd w:val="clear" w:color="auto" w:fill="FFFFFF"/>
        </w:rPr>
      </w:pPr>
      <w:r w:rsidRPr="001104A1">
        <w:rPr>
          <w:rFonts w:ascii="Gill Sans MT" w:hAnsi="Gill Sans MT" w:cstheme="minorHAnsi"/>
          <w:sz w:val="22"/>
          <w:szCs w:val="22"/>
          <w:shd w:val="clear" w:color="auto" w:fill="FFFFFF"/>
        </w:rPr>
        <w:t>Oxfam h</w:t>
      </w:r>
      <w:bookmarkStart w:id="0" w:name="_GoBack"/>
      <w:bookmarkEnd w:id="0"/>
      <w:r w:rsidRPr="001104A1">
        <w:rPr>
          <w:rFonts w:ascii="Gill Sans MT" w:hAnsi="Gill Sans MT" w:cstheme="minorHAnsi"/>
          <w:sz w:val="22"/>
          <w:szCs w:val="22"/>
          <w:shd w:val="clear" w:color="auto" w:fill="FFFFFF"/>
        </w:rPr>
        <w:t>as a zero-tolerance policy on conduct that is incompatible with its Code of Conduct, including sexual exploitation and abuse, sexual harassment, abuse of authority and discrimination. Oxfam also adheres to strict child safeguarding principles. All selected candidates will, therefore, undergo rigorous reference and background checks, and will be expected to adhere to these standards and principles.</w:t>
      </w:r>
    </w:p>
    <w:p w14:paraId="7353716D" w14:textId="77777777" w:rsidR="001104A1" w:rsidRPr="001104A1" w:rsidRDefault="001104A1" w:rsidP="001104A1">
      <w:pPr>
        <w:pStyle w:val="NormalWeb"/>
        <w:numPr>
          <w:ilvl w:val="0"/>
          <w:numId w:val="3"/>
        </w:numPr>
        <w:spacing w:before="0" w:beforeAutospacing="0" w:after="360" w:afterAutospacing="0" w:line="360" w:lineRule="atLeast"/>
        <w:rPr>
          <w:rFonts w:ascii="Gill Sans MT" w:hAnsi="Gill Sans MT" w:cstheme="minorHAnsi"/>
          <w:sz w:val="22"/>
          <w:szCs w:val="22"/>
          <w:shd w:val="clear" w:color="auto" w:fill="FFFFFF"/>
        </w:rPr>
      </w:pPr>
      <w:r w:rsidRPr="001104A1">
        <w:rPr>
          <w:rFonts w:ascii="Gill Sans MT" w:hAnsi="Gill Sans MT" w:cstheme="minorHAnsi"/>
          <w:sz w:val="22"/>
          <w:szCs w:val="22"/>
          <w:shd w:val="clear" w:color="auto" w:fill="FFFFFF"/>
        </w:rPr>
        <w:t>Oxfam is committed to diversity and inclusion within its workforce, and encourages all candidates, irrespective of gender, nationality, religious and ethnic backgrounds, including persons living with disabilities, to apply to become a part of the organization.</w:t>
      </w:r>
    </w:p>
    <w:p w14:paraId="6333456D" w14:textId="77777777" w:rsidR="001104A1" w:rsidRPr="001104A1" w:rsidRDefault="001104A1" w:rsidP="001104A1">
      <w:pPr>
        <w:pStyle w:val="ListParagraph"/>
        <w:numPr>
          <w:ilvl w:val="0"/>
          <w:numId w:val="3"/>
        </w:numPr>
        <w:shd w:val="clear" w:color="auto" w:fill="FFFFFF"/>
        <w:spacing w:after="360" w:line="360" w:lineRule="atLeast"/>
        <w:jc w:val="both"/>
        <w:rPr>
          <w:rFonts w:ascii="Gill Sans MT" w:hAnsi="Gill Sans MT" w:cstheme="minorHAnsi"/>
        </w:rPr>
      </w:pPr>
      <w:r w:rsidRPr="001104A1">
        <w:rPr>
          <w:rFonts w:ascii="Gill Sans MT" w:hAnsi="Gill Sans MT" w:cstheme="minorHAnsi"/>
          <w:shd w:val="clear" w:color="auto" w:fill="FFFFFF"/>
        </w:rPr>
        <w:t>Only shortlisted candidates will be contacted and advance to the next stage of the selection process.</w:t>
      </w:r>
    </w:p>
    <w:p w14:paraId="6F49B54A" w14:textId="00FBE4F1" w:rsidR="00E2274B" w:rsidRPr="001104A1" w:rsidRDefault="00E2274B" w:rsidP="00C15E84">
      <w:pPr>
        <w:shd w:val="clear" w:color="auto" w:fill="FFFFFF"/>
        <w:spacing w:after="360" w:line="360" w:lineRule="atLeast"/>
        <w:ind w:firstLine="360"/>
        <w:jc w:val="both"/>
        <w:rPr>
          <w:rFonts w:ascii="Gill Sans MT" w:eastAsia="Times New Roman" w:hAnsi="Gill Sans MT" w:cstheme="minorHAnsi"/>
          <w:b/>
        </w:rPr>
      </w:pPr>
      <w:r w:rsidRPr="001104A1">
        <w:rPr>
          <w:rFonts w:ascii="Gill Sans MT" w:eastAsia="Times New Roman" w:hAnsi="Gill Sans MT" w:cstheme="minorHAnsi"/>
          <w:b/>
        </w:rPr>
        <w:t>To apply for this Opportunity</w:t>
      </w:r>
    </w:p>
    <w:p w14:paraId="2A4CD003" w14:textId="253FC259" w:rsidR="001104A1" w:rsidRPr="001104A1" w:rsidRDefault="00E2274B" w:rsidP="001C54FC">
      <w:pPr>
        <w:shd w:val="clear" w:color="auto" w:fill="FFFFFF"/>
        <w:spacing w:after="360" w:line="360" w:lineRule="atLeast"/>
        <w:jc w:val="both"/>
        <w:rPr>
          <w:rFonts w:ascii="Gill Sans MT" w:eastAsia="Times New Roman" w:hAnsi="Gill Sans MT" w:cstheme="minorHAnsi"/>
        </w:rPr>
      </w:pPr>
      <w:r w:rsidRPr="001104A1">
        <w:rPr>
          <w:rFonts w:ascii="Gill Sans MT" w:eastAsia="Times New Roman" w:hAnsi="Gill Sans MT" w:cstheme="minorHAnsi"/>
        </w:rPr>
        <w:t>Please send</w:t>
      </w:r>
      <w:r w:rsidR="001C54FC" w:rsidRPr="001104A1">
        <w:rPr>
          <w:rFonts w:ascii="Gill Sans MT" w:eastAsia="Times New Roman" w:hAnsi="Gill Sans MT" w:cstheme="minorHAnsi"/>
        </w:rPr>
        <w:t xml:space="preserve"> a</w:t>
      </w:r>
      <w:r w:rsidRPr="001104A1">
        <w:rPr>
          <w:rFonts w:ascii="Gill Sans MT" w:eastAsia="Times New Roman" w:hAnsi="Gill Sans MT" w:cstheme="minorHAnsi"/>
        </w:rPr>
        <w:t xml:space="preserve"> technical and </w:t>
      </w:r>
      <w:r w:rsidR="001C54FC" w:rsidRPr="001104A1">
        <w:rPr>
          <w:rFonts w:ascii="Gill Sans MT" w:eastAsia="Times New Roman" w:hAnsi="Gill Sans MT" w:cstheme="minorHAnsi"/>
        </w:rPr>
        <w:t>financial</w:t>
      </w:r>
      <w:r w:rsidRPr="001104A1">
        <w:rPr>
          <w:rFonts w:ascii="Gill Sans MT" w:eastAsia="Times New Roman" w:hAnsi="Gill Sans MT" w:cstheme="minorHAnsi"/>
        </w:rPr>
        <w:t xml:space="preserve"> proposal, which includes the approach, methodology and time frame for the study and the CVs of the consultants</w:t>
      </w:r>
      <w:r w:rsidR="001C54FC" w:rsidRPr="001104A1">
        <w:rPr>
          <w:rFonts w:ascii="Gill Sans MT" w:eastAsia="Times New Roman" w:hAnsi="Gill Sans MT" w:cstheme="minorHAnsi"/>
        </w:rPr>
        <w:t xml:space="preserve"> by </w:t>
      </w:r>
      <w:r w:rsidR="001104A1" w:rsidRPr="001104A1">
        <w:rPr>
          <w:rFonts w:ascii="Gill Sans MT" w:eastAsia="Times New Roman" w:hAnsi="Gill Sans MT" w:cstheme="minorHAnsi"/>
          <w:b/>
        </w:rPr>
        <w:t>26</w:t>
      </w:r>
      <w:r w:rsidR="001104A1" w:rsidRPr="001104A1">
        <w:rPr>
          <w:rFonts w:ascii="Gill Sans MT" w:eastAsia="Times New Roman" w:hAnsi="Gill Sans MT" w:cstheme="minorHAnsi"/>
          <w:b/>
          <w:vertAlign w:val="superscript"/>
        </w:rPr>
        <w:t>th</w:t>
      </w:r>
      <w:r w:rsidR="001104A1" w:rsidRPr="001104A1">
        <w:rPr>
          <w:rFonts w:ascii="Gill Sans MT" w:eastAsia="Times New Roman" w:hAnsi="Gill Sans MT" w:cstheme="minorHAnsi"/>
          <w:b/>
        </w:rPr>
        <w:t xml:space="preserve"> July </w:t>
      </w:r>
      <w:r w:rsidR="001C54FC" w:rsidRPr="001104A1">
        <w:rPr>
          <w:rFonts w:ascii="Gill Sans MT" w:eastAsia="Times New Roman" w:hAnsi="Gill Sans MT" w:cstheme="minorHAnsi"/>
          <w:b/>
        </w:rPr>
        <w:t>2019</w:t>
      </w:r>
      <w:r w:rsidR="001C54FC" w:rsidRPr="001104A1">
        <w:rPr>
          <w:rFonts w:ascii="Gill Sans MT" w:eastAsia="Times New Roman" w:hAnsi="Gill Sans MT" w:cstheme="minorHAnsi"/>
        </w:rPr>
        <w:t xml:space="preserve"> to the following Email addresses:</w:t>
      </w:r>
      <w:r w:rsidR="001104A1" w:rsidRPr="001104A1">
        <w:rPr>
          <w:rFonts w:ascii="Gill Sans MT" w:hAnsi="Gill Sans MT" w:cstheme="minorHAnsi"/>
        </w:rPr>
        <w:t xml:space="preserve"> </w:t>
      </w:r>
      <w:hyperlink r:id="rId5" w:history="1">
        <w:r w:rsidR="001104A1" w:rsidRPr="001104A1">
          <w:rPr>
            <w:rStyle w:val="Hyperlink"/>
            <w:rFonts w:ascii="Gill Sans MT" w:eastAsia="Times New Roman" w:hAnsi="Gill Sans MT" w:cstheme="minorHAnsi"/>
            <w:color w:val="00B0F0"/>
          </w:rPr>
          <w:t>PZangabeyo@oxfam.org.uk</w:t>
        </w:r>
      </w:hyperlink>
    </w:p>
    <w:sectPr w:rsidR="001104A1" w:rsidRPr="00110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1F8"/>
    <w:multiLevelType w:val="multilevel"/>
    <w:tmpl w:val="4660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25A16"/>
    <w:multiLevelType w:val="hybridMultilevel"/>
    <w:tmpl w:val="C8D0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52B9C"/>
    <w:multiLevelType w:val="multilevel"/>
    <w:tmpl w:val="6C0C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7599D"/>
    <w:multiLevelType w:val="hybridMultilevel"/>
    <w:tmpl w:val="3BC6A0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F16F0"/>
    <w:multiLevelType w:val="hybridMultilevel"/>
    <w:tmpl w:val="D4F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E551B"/>
    <w:multiLevelType w:val="hybridMultilevel"/>
    <w:tmpl w:val="64E0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DD143E"/>
    <w:multiLevelType w:val="multilevel"/>
    <w:tmpl w:val="7F80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663F3"/>
    <w:multiLevelType w:val="multilevel"/>
    <w:tmpl w:val="EF1E18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F554F"/>
    <w:multiLevelType w:val="hybridMultilevel"/>
    <w:tmpl w:val="760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D16B1"/>
    <w:multiLevelType w:val="hybridMultilevel"/>
    <w:tmpl w:val="503E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71560"/>
    <w:multiLevelType w:val="hybridMultilevel"/>
    <w:tmpl w:val="4F44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62E05"/>
    <w:multiLevelType w:val="hybridMultilevel"/>
    <w:tmpl w:val="9DB81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B2FB5"/>
    <w:multiLevelType w:val="hybridMultilevel"/>
    <w:tmpl w:val="D20C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5"/>
  </w:num>
  <w:num w:numId="5">
    <w:abstractNumId w:val="7"/>
  </w:num>
  <w:num w:numId="6">
    <w:abstractNumId w:val="2"/>
  </w:num>
  <w:num w:numId="7">
    <w:abstractNumId w:val="6"/>
  </w:num>
  <w:num w:numId="8">
    <w:abstractNumId w:val="0"/>
  </w:num>
  <w:num w:numId="9">
    <w:abstractNumId w:val="9"/>
  </w:num>
  <w:num w:numId="10">
    <w:abstractNumId w:val="11"/>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D4"/>
    <w:rsid w:val="001104A1"/>
    <w:rsid w:val="00167499"/>
    <w:rsid w:val="001969B5"/>
    <w:rsid w:val="001C1E1A"/>
    <w:rsid w:val="001C54FC"/>
    <w:rsid w:val="001E347D"/>
    <w:rsid w:val="00227583"/>
    <w:rsid w:val="003354A0"/>
    <w:rsid w:val="0043038B"/>
    <w:rsid w:val="0044550E"/>
    <w:rsid w:val="004F2899"/>
    <w:rsid w:val="004F42FE"/>
    <w:rsid w:val="00553398"/>
    <w:rsid w:val="007C4CA5"/>
    <w:rsid w:val="008002AB"/>
    <w:rsid w:val="00812F80"/>
    <w:rsid w:val="008370D4"/>
    <w:rsid w:val="008862BD"/>
    <w:rsid w:val="00965421"/>
    <w:rsid w:val="00975876"/>
    <w:rsid w:val="009E3735"/>
    <w:rsid w:val="00A25942"/>
    <w:rsid w:val="00A5594D"/>
    <w:rsid w:val="00A955CC"/>
    <w:rsid w:val="00AF55DE"/>
    <w:rsid w:val="00AF5B84"/>
    <w:rsid w:val="00B61C50"/>
    <w:rsid w:val="00B62FCD"/>
    <w:rsid w:val="00B910DA"/>
    <w:rsid w:val="00BD1D37"/>
    <w:rsid w:val="00BE6D16"/>
    <w:rsid w:val="00BF2E6B"/>
    <w:rsid w:val="00C15E84"/>
    <w:rsid w:val="00C20496"/>
    <w:rsid w:val="00C94ADB"/>
    <w:rsid w:val="00CA03B4"/>
    <w:rsid w:val="00E21B2B"/>
    <w:rsid w:val="00E2274B"/>
    <w:rsid w:val="00E45473"/>
    <w:rsid w:val="00E61257"/>
    <w:rsid w:val="00E74BD8"/>
    <w:rsid w:val="00EA4B73"/>
    <w:rsid w:val="00EE48ED"/>
    <w:rsid w:val="00EE67D3"/>
    <w:rsid w:val="00FA1D66"/>
    <w:rsid w:val="00FC32AB"/>
    <w:rsid w:val="00FF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2BEE"/>
  <w15:docId w15:val="{2A857ABE-3D1E-40F2-8043-2BCB6283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D4"/>
    <w:pPr>
      <w:ind w:left="720"/>
      <w:contextualSpacing/>
    </w:pPr>
  </w:style>
  <w:style w:type="paragraph" w:styleId="NoSpacing">
    <w:name w:val="No Spacing"/>
    <w:uiPriority w:val="1"/>
    <w:qFormat/>
    <w:rsid w:val="00C2049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customStyle="1" w:styleId="Default">
    <w:name w:val="Default"/>
    <w:rsid w:val="008862BD"/>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9E3735"/>
    <w:rPr>
      <w:color w:val="0000FF"/>
      <w:u w:val="single"/>
    </w:rPr>
  </w:style>
  <w:style w:type="character" w:styleId="CommentReference">
    <w:name w:val="annotation reference"/>
    <w:basedOn w:val="DefaultParagraphFont"/>
    <w:uiPriority w:val="99"/>
    <w:semiHidden/>
    <w:unhideWhenUsed/>
    <w:rsid w:val="00E21B2B"/>
    <w:rPr>
      <w:sz w:val="16"/>
      <w:szCs w:val="16"/>
    </w:rPr>
  </w:style>
  <w:style w:type="paragraph" w:styleId="CommentText">
    <w:name w:val="annotation text"/>
    <w:basedOn w:val="Normal"/>
    <w:link w:val="CommentTextChar"/>
    <w:uiPriority w:val="99"/>
    <w:semiHidden/>
    <w:unhideWhenUsed/>
    <w:rsid w:val="00E21B2B"/>
    <w:pPr>
      <w:spacing w:line="240" w:lineRule="auto"/>
    </w:pPr>
    <w:rPr>
      <w:sz w:val="20"/>
      <w:szCs w:val="20"/>
    </w:rPr>
  </w:style>
  <w:style w:type="character" w:customStyle="1" w:styleId="CommentTextChar">
    <w:name w:val="Comment Text Char"/>
    <w:basedOn w:val="DefaultParagraphFont"/>
    <w:link w:val="CommentText"/>
    <w:uiPriority w:val="99"/>
    <w:semiHidden/>
    <w:rsid w:val="00E21B2B"/>
    <w:rPr>
      <w:sz w:val="20"/>
      <w:szCs w:val="20"/>
    </w:rPr>
  </w:style>
  <w:style w:type="paragraph" w:styleId="CommentSubject">
    <w:name w:val="annotation subject"/>
    <w:basedOn w:val="CommentText"/>
    <w:next w:val="CommentText"/>
    <w:link w:val="CommentSubjectChar"/>
    <w:uiPriority w:val="99"/>
    <w:semiHidden/>
    <w:unhideWhenUsed/>
    <w:rsid w:val="00E21B2B"/>
    <w:rPr>
      <w:b/>
      <w:bCs/>
    </w:rPr>
  </w:style>
  <w:style w:type="character" w:customStyle="1" w:styleId="CommentSubjectChar">
    <w:name w:val="Comment Subject Char"/>
    <w:basedOn w:val="CommentTextChar"/>
    <w:link w:val="CommentSubject"/>
    <w:uiPriority w:val="99"/>
    <w:semiHidden/>
    <w:rsid w:val="00E21B2B"/>
    <w:rPr>
      <w:b/>
      <w:bCs/>
      <w:sz w:val="20"/>
      <w:szCs w:val="20"/>
    </w:rPr>
  </w:style>
  <w:style w:type="paragraph" w:styleId="BalloonText">
    <w:name w:val="Balloon Text"/>
    <w:basedOn w:val="Normal"/>
    <w:link w:val="BalloonTextChar"/>
    <w:uiPriority w:val="99"/>
    <w:semiHidden/>
    <w:unhideWhenUsed/>
    <w:rsid w:val="00E2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2B"/>
    <w:rPr>
      <w:rFonts w:ascii="Tahoma" w:hAnsi="Tahoma" w:cs="Tahoma"/>
      <w:sz w:val="16"/>
      <w:szCs w:val="16"/>
    </w:rPr>
  </w:style>
  <w:style w:type="paragraph" w:styleId="NormalWeb">
    <w:name w:val="Normal (Web)"/>
    <w:basedOn w:val="Normal"/>
    <w:uiPriority w:val="99"/>
    <w:semiHidden/>
    <w:unhideWhenUsed/>
    <w:rsid w:val="00CA03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7583"/>
    <w:rPr>
      <w:b/>
      <w:bCs/>
    </w:rPr>
  </w:style>
  <w:style w:type="character" w:styleId="Mention">
    <w:name w:val="Mention"/>
    <w:basedOn w:val="DefaultParagraphFont"/>
    <w:uiPriority w:val="99"/>
    <w:semiHidden/>
    <w:unhideWhenUsed/>
    <w:rsid w:val="001104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88877">
      <w:bodyDiv w:val="1"/>
      <w:marLeft w:val="0"/>
      <w:marRight w:val="0"/>
      <w:marTop w:val="0"/>
      <w:marBottom w:val="0"/>
      <w:divBdr>
        <w:top w:val="none" w:sz="0" w:space="0" w:color="auto"/>
        <w:left w:val="none" w:sz="0" w:space="0" w:color="auto"/>
        <w:bottom w:val="none" w:sz="0" w:space="0" w:color="auto"/>
        <w:right w:val="none" w:sz="0" w:space="0" w:color="auto"/>
      </w:divBdr>
    </w:div>
    <w:div w:id="8769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Zangabeyo@oxfa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IBIS</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Barissa</dc:creator>
  <cp:lastModifiedBy>Paul Zangabeyo</cp:lastModifiedBy>
  <cp:revision>2</cp:revision>
  <dcterms:created xsi:type="dcterms:W3CDTF">2019-07-10T09:00:00Z</dcterms:created>
  <dcterms:modified xsi:type="dcterms:W3CDTF">2019-07-10T09:00:00Z</dcterms:modified>
</cp:coreProperties>
</file>