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7103" w14:textId="77777777" w:rsidR="00FE1723" w:rsidRDefault="00C80F5F" w:rsidP="00FE1723">
      <w:pPr>
        <w:jc w:val="both"/>
        <w:rPr>
          <w:rFonts w:cstheme="minorHAnsi"/>
          <w:b/>
          <w:bCs/>
          <w:sz w:val="28"/>
          <w:szCs w:val="28"/>
        </w:rPr>
      </w:pPr>
      <w:r w:rsidRPr="000E58A1">
        <w:drawing>
          <wp:anchor distT="0" distB="0" distL="114300" distR="114300" simplePos="0" relativeHeight="251659264" behindDoc="0" locked="0" layoutInCell="1" allowOverlap="1" wp14:anchorId="03F93CAD" wp14:editId="17AAFA5E">
            <wp:simplePos x="0" y="0"/>
            <wp:positionH relativeFrom="margin">
              <wp:posOffset>4343400</wp:posOffset>
            </wp:positionH>
            <wp:positionV relativeFrom="paragraph">
              <wp:posOffset>180708</wp:posOffset>
            </wp:positionV>
            <wp:extent cx="895350" cy="720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2727"/>
                    <a:stretch/>
                  </pic:blipFill>
                  <pic:spPr bwMode="auto">
                    <a:xfrm>
                      <a:off x="0" y="0"/>
                      <a:ext cx="895350" cy="720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24B" w:rsidRPr="00E6624B">
        <w:rPr>
          <w:rFonts w:eastAsia="Times New Roman" w:cstheme="minorHAnsi"/>
          <w:b/>
          <w:bCs/>
          <w:color w:val="212529"/>
          <w:lang w:val="en-US"/>
        </w:rPr>
        <w:drawing>
          <wp:inline distT="0" distB="0" distL="0" distR="0" wp14:anchorId="40F30794" wp14:editId="7FE215ED">
            <wp:extent cx="932180" cy="10407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1040765"/>
                    </a:xfrm>
                    <a:prstGeom prst="rect">
                      <a:avLst/>
                    </a:prstGeom>
                    <a:noFill/>
                    <a:ln>
                      <a:noFill/>
                    </a:ln>
                  </pic:spPr>
                </pic:pic>
              </a:graphicData>
            </a:graphic>
          </wp:inline>
        </w:drawing>
      </w:r>
      <w:r w:rsidR="00FE1723" w:rsidRPr="00FE1723">
        <w:rPr>
          <w:rFonts w:cstheme="minorHAnsi"/>
          <w:b/>
          <w:bCs/>
          <w:sz w:val="28"/>
          <w:szCs w:val="28"/>
        </w:rPr>
        <w:t xml:space="preserve"> </w:t>
      </w:r>
      <w:r w:rsidR="00FE1723">
        <w:rPr>
          <w:rFonts w:cstheme="minorHAnsi"/>
          <w:b/>
          <w:bCs/>
          <w:sz w:val="28"/>
          <w:szCs w:val="28"/>
        </w:rPr>
        <w:t xml:space="preserve">        </w:t>
      </w:r>
    </w:p>
    <w:p w14:paraId="31A99074" w14:textId="71FD6037" w:rsidR="00FE1723" w:rsidRDefault="00FE1723" w:rsidP="00FE1723">
      <w:pPr>
        <w:jc w:val="both"/>
        <w:rPr>
          <w:rFonts w:cstheme="minorHAnsi"/>
          <w:b/>
          <w:bCs/>
          <w:sz w:val="28"/>
          <w:szCs w:val="28"/>
        </w:rPr>
      </w:pPr>
      <w:r>
        <w:rPr>
          <w:rFonts w:cstheme="minorHAnsi"/>
          <w:b/>
          <w:bCs/>
          <w:sz w:val="28"/>
          <w:szCs w:val="28"/>
        </w:rPr>
        <w:t xml:space="preserve">                                        </w:t>
      </w:r>
      <w:r w:rsidRPr="00247710">
        <w:rPr>
          <w:rFonts w:cstheme="minorHAnsi"/>
          <w:b/>
          <w:bCs/>
          <w:sz w:val="28"/>
          <w:szCs w:val="28"/>
        </w:rPr>
        <w:t xml:space="preserve">Terms of Referece </w:t>
      </w:r>
    </w:p>
    <w:p w14:paraId="206100BD" w14:textId="360C5A05" w:rsidR="003B0080" w:rsidRPr="003B0080" w:rsidRDefault="003B0080" w:rsidP="00FE1723">
      <w:pPr>
        <w:jc w:val="both"/>
        <w:rPr>
          <w:rFonts w:cstheme="minorHAnsi"/>
          <w:b/>
          <w:bCs/>
          <w:sz w:val="28"/>
          <w:szCs w:val="28"/>
        </w:rPr>
      </w:pPr>
      <w:r>
        <w:rPr>
          <w:rFonts w:cstheme="minorHAnsi"/>
          <w:b/>
          <w:bCs/>
          <w:sz w:val="28"/>
          <w:szCs w:val="28"/>
        </w:rPr>
        <w:t xml:space="preserve">                                  Political and Power Analysis</w:t>
      </w:r>
    </w:p>
    <w:p w14:paraId="511778CC" w14:textId="102E99A0" w:rsidR="00FE1723" w:rsidRDefault="00FE1723" w:rsidP="00FE1723">
      <w:pPr>
        <w:jc w:val="both"/>
        <w:rPr>
          <w:rFonts w:cstheme="minorHAnsi"/>
          <w:b/>
          <w:bCs/>
        </w:rPr>
      </w:pPr>
      <w:r>
        <w:rPr>
          <w:rFonts w:cstheme="minorHAnsi"/>
          <w:b/>
          <w:bCs/>
        </w:rPr>
        <w:t xml:space="preserve">                                                                  </w:t>
      </w:r>
      <w:r w:rsidR="00135980">
        <w:rPr>
          <w:rFonts w:cstheme="minorHAnsi"/>
          <w:b/>
          <w:bCs/>
        </w:rPr>
        <w:t>September 2022</w:t>
      </w:r>
    </w:p>
    <w:p w14:paraId="7D22D406" w14:textId="751C42BA" w:rsidR="00A43CF0" w:rsidRDefault="0088234C" w:rsidP="00FE1723">
      <w:pPr>
        <w:jc w:val="both"/>
        <w:rPr>
          <w:rFonts w:cstheme="minorHAnsi"/>
          <w:b/>
          <w:bCs/>
        </w:rPr>
      </w:pPr>
      <w:r>
        <w:rPr>
          <w:rFonts w:cstheme="minorHAnsi"/>
          <w:b/>
          <w:bCs/>
        </w:rPr>
        <w:t xml:space="preserve">BACKGROUND </w:t>
      </w:r>
    </w:p>
    <w:p w14:paraId="711FE6B5" w14:textId="709F5B67" w:rsidR="000661C7" w:rsidRPr="00396E61" w:rsidRDefault="000661C7" w:rsidP="00216BFC">
      <w:pPr>
        <w:spacing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 xml:space="preserve">South Sudan through its leadership and other stakeholders have made commitment to </w:t>
      </w:r>
      <w:r w:rsidR="005D2C8E" w:rsidRPr="00396E61">
        <w:rPr>
          <w:rFonts w:eastAsia="Times New Roman" w:cstheme="minorHAnsi"/>
          <w:noProof w:val="0"/>
          <w:color w:val="212529"/>
          <w:lang w:val="en-US"/>
        </w:rPr>
        <w:t xml:space="preserve">ensure peace </w:t>
      </w:r>
      <w:r w:rsidR="00207F91" w:rsidRPr="00396E61">
        <w:rPr>
          <w:rFonts w:eastAsia="Times New Roman" w:cstheme="minorHAnsi"/>
          <w:noProof w:val="0"/>
          <w:color w:val="212529"/>
          <w:lang w:val="en-US"/>
        </w:rPr>
        <w:t>and</w:t>
      </w:r>
      <w:r w:rsidR="005D2C8E" w:rsidRPr="00396E61">
        <w:rPr>
          <w:rFonts w:eastAsia="Times New Roman" w:cstheme="minorHAnsi"/>
          <w:noProof w:val="0"/>
          <w:color w:val="212529"/>
          <w:lang w:val="en-US"/>
        </w:rPr>
        <w:t xml:space="preserve"> stability exist in the country through the signing and implementation of the Revitalized peace agreement signed in September 2018. </w:t>
      </w:r>
      <w:r w:rsidR="004D6125" w:rsidRPr="00396E61">
        <w:rPr>
          <w:rFonts w:eastAsia="Times New Roman" w:cstheme="minorHAnsi"/>
          <w:noProof w:val="0"/>
          <w:color w:val="212529"/>
          <w:lang w:val="en-US"/>
        </w:rPr>
        <w:t>However, some challenges have been witnessed in this regard</w:t>
      </w:r>
      <w:r w:rsidR="00B63E05" w:rsidRPr="00396E61">
        <w:rPr>
          <w:rFonts w:eastAsia="Times New Roman" w:cstheme="minorHAnsi"/>
          <w:noProof w:val="0"/>
          <w:color w:val="212529"/>
          <w:lang w:val="en-US"/>
        </w:rPr>
        <w:t xml:space="preserve"> and there is need to make more investments to realize an enabling environment for peaceful co-</w:t>
      </w:r>
      <w:r w:rsidR="00EC0682" w:rsidRPr="00396E61">
        <w:rPr>
          <w:rFonts w:eastAsia="Times New Roman" w:cstheme="minorHAnsi"/>
          <w:noProof w:val="0"/>
          <w:color w:val="212529"/>
          <w:lang w:val="en-US"/>
        </w:rPr>
        <w:t>existence</w:t>
      </w:r>
      <w:r w:rsidR="00B63E05" w:rsidRPr="00396E61">
        <w:rPr>
          <w:rFonts w:eastAsia="Times New Roman" w:cstheme="minorHAnsi"/>
          <w:noProof w:val="0"/>
          <w:color w:val="212529"/>
          <w:lang w:val="en-US"/>
        </w:rPr>
        <w:t>,</w:t>
      </w:r>
      <w:r w:rsidR="00EC0682" w:rsidRPr="00396E61">
        <w:rPr>
          <w:rFonts w:eastAsia="Times New Roman" w:cstheme="minorHAnsi"/>
          <w:noProof w:val="0"/>
          <w:color w:val="212529"/>
          <w:lang w:val="en-US"/>
        </w:rPr>
        <w:t xml:space="preserve"> respect for human rights and adherence to the rule of law. </w:t>
      </w:r>
    </w:p>
    <w:p w14:paraId="37FC96C8" w14:textId="0A2D3FAD" w:rsidR="00B22773" w:rsidRPr="00396E61" w:rsidRDefault="00B22773" w:rsidP="00216BFC">
      <w:pPr>
        <w:spacing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Oxfam intends to carry out</w:t>
      </w:r>
      <w:r w:rsidR="00207F91">
        <w:rPr>
          <w:rFonts w:eastAsia="Times New Roman" w:cstheme="minorHAnsi"/>
          <w:noProof w:val="0"/>
          <w:color w:val="212529"/>
          <w:lang w:val="en-US"/>
        </w:rPr>
        <w:t xml:space="preserve"> Power and </w:t>
      </w:r>
      <w:r w:rsidRPr="00396E61">
        <w:rPr>
          <w:rFonts w:eastAsia="Times New Roman" w:cstheme="minorHAnsi"/>
          <w:noProof w:val="0"/>
          <w:color w:val="212529"/>
          <w:lang w:val="en-US"/>
        </w:rPr>
        <w:t xml:space="preserve"> political analysis</w:t>
      </w:r>
      <w:r w:rsidR="00721B63" w:rsidRPr="00396E61">
        <w:rPr>
          <w:rFonts w:eastAsia="Times New Roman" w:cstheme="minorHAnsi"/>
          <w:noProof w:val="0"/>
          <w:color w:val="212529"/>
          <w:lang w:val="en-US"/>
        </w:rPr>
        <w:t xml:space="preserve"> that will among other things contribute to shared understanding of the current </w:t>
      </w:r>
      <w:r w:rsidR="001819FD" w:rsidRPr="00396E61">
        <w:rPr>
          <w:rFonts w:eastAsia="Times New Roman" w:cstheme="minorHAnsi"/>
          <w:noProof w:val="0"/>
          <w:color w:val="212529"/>
          <w:lang w:val="en-US"/>
        </w:rPr>
        <w:t>context(and</w:t>
      </w:r>
      <w:r w:rsidR="00721B63" w:rsidRPr="00396E61">
        <w:rPr>
          <w:rFonts w:eastAsia="Times New Roman" w:cstheme="minorHAnsi"/>
          <w:noProof w:val="0"/>
          <w:color w:val="212529"/>
          <w:lang w:val="en-US"/>
        </w:rPr>
        <w:t xml:space="preserve"> how i</w:t>
      </w:r>
      <w:r w:rsidR="00E758A3" w:rsidRPr="00396E61">
        <w:rPr>
          <w:rFonts w:eastAsia="Times New Roman" w:cstheme="minorHAnsi"/>
          <w:noProof w:val="0"/>
          <w:color w:val="212529"/>
          <w:lang w:val="en-US"/>
        </w:rPr>
        <w:t>t</w:t>
      </w:r>
      <w:r w:rsidR="00721B63" w:rsidRPr="00396E61">
        <w:rPr>
          <w:rFonts w:eastAsia="Times New Roman" w:cstheme="minorHAnsi"/>
          <w:noProof w:val="0"/>
          <w:color w:val="212529"/>
          <w:lang w:val="en-US"/>
        </w:rPr>
        <w:t xml:space="preserve"> affects</w:t>
      </w:r>
      <w:r w:rsidR="00E758A3" w:rsidRPr="00396E61">
        <w:rPr>
          <w:rFonts w:eastAsia="Times New Roman" w:cstheme="minorHAnsi"/>
          <w:noProof w:val="0"/>
          <w:color w:val="212529"/>
          <w:lang w:val="en-US"/>
        </w:rPr>
        <w:t xml:space="preserve"> Oxfam’s governance</w:t>
      </w:r>
      <w:r w:rsidR="00207F91">
        <w:rPr>
          <w:rFonts w:eastAsia="Times New Roman" w:cstheme="minorHAnsi"/>
          <w:noProof w:val="0"/>
          <w:color w:val="212529"/>
          <w:lang w:val="en-US"/>
        </w:rPr>
        <w:t>, advocacy and influencing</w:t>
      </w:r>
      <w:r w:rsidR="00721B63" w:rsidRPr="00396E61">
        <w:rPr>
          <w:rFonts w:eastAsia="Times New Roman" w:cstheme="minorHAnsi"/>
          <w:noProof w:val="0"/>
          <w:color w:val="212529"/>
          <w:lang w:val="en-US"/>
        </w:rPr>
        <w:t>)</w:t>
      </w:r>
      <w:r w:rsidR="00E758A3" w:rsidRPr="00396E61">
        <w:rPr>
          <w:rFonts w:eastAsia="Times New Roman" w:cstheme="minorHAnsi"/>
          <w:noProof w:val="0"/>
          <w:color w:val="212529"/>
          <w:lang w:val="en-US"/>
        </w:rPr>
        <w:t xml:space="preserve"> programming; broaden the scope for informed dialogue</w:t>
      </w:r>
      <w:r w:rsidR="001819FD" w:rsidRPr="00396E61">
        <w:rPr>
          <w:rFonts w:eastAsia="Times New Roman" w:cstheme="minorHAnsi"/>
          <w:noProof w:val="0"/>
          <w:color w:val="212529"/>
          <w:lang w:val="en-US"/>
        </w:rPr>
        <w:t xml:space="preserve"> and ownership among stakeholders; inform risk management and scenario planning</w:t>
      </w:r>
      <w:r w:rsidR="00030692" w:rsidRPr="00396E61">
        <w:rPr>
          <w:rFonts w:eastAsia="Times New Roman" w:cstheme="minorHAnsi"/>
          <w:noProof w:val="0"/>
          <w:color w:val="212529"/>
          <w:lang w:val="en-US"/>
        </w:rPr>
        <w:t>, prioritizing and development of strategies for strengthening peace and inclusive governance</w:t>
      </w:r>
      <w:r w:rsidR="0028493C" w:rsidRPr="00396E61">
        <w:rPr>
          <w:rFonts w:eastAsia="Times New Roman" w:cstheme="minorHAnsi"/>
          <w:noProof w:val="0"/>
          <w:color w:val="212529"/>
          <w:lang w:val="en-US"/>
        </w:rPr>
        <w:t xml:space="preserve"> and help identify stakeholders and key strategic partners to work </w:t>
      </w:r>
      <w:r w:rsidR="004131D4">
        <w:rPr>
          <w:rFonts w:eastAsia="Times New Roman" w:cstheme="minorHAnsi"/>
          <w:noProof w:val="0"/>
          <w:color w:val="212529"/>
          <w:lang w:val="en-US"/>
        </w:rPr>
        <w:t xml:space="preserve">and collaborate </w:t>
      </w:r>
      <w:r w:rsidR="0028493C" w:rsidRPr="00396E61">
        <w:rPr>
          <w:rFonts w:eastAsia="Times New Roman" w:cstheme="minorHAnsi"/>
          <w:noProof w:val="0"/>
          <w:color w:val="212529"/>
          <w:lang w:val="en-US"/>
        </w:rPr>
        <w:t>with at the national and sub-national levels</w:t>
      </w:r>
    </w:p>
    <w:p w14:paraId="41E74095" w14:textId="07CC1CE0" w:rsidR="004F546E" w:rsidRDefault="004F546E" w:rsidP="004F546E">
      <w:pPr>
        <w:jc w:val="both"/>
        <w:rPr>
          <w:rFonts w:cstheme="minorHAnsi"/>
        </w:rPr>
      </w:pPr>
      <w:r w:rsidRPr="00396E61">
        <w:rPr>
          <w:rFonts w:cstheme="minorHAnsi"/>
        </w:rPr>
        <w:t xml:space="preserve">The power </w:t>
      </w:r>
      <w:r w:rsidR="00D11826">
        <w:rPr>
          <w:rFonts w:cstheme="minorHAnsi"/>
        </w:rPr>
        <w:t xml:space="preserve">and political </w:t>
      </w:r>
      <w:r w:rsidRPr="00396E61">
        <w:rPr>
          <w:rFonts w:cstheme="minorHAnsi"/>
        </w:rPr>
        <w:t xml:space="preserve">analysis is meant to deepen contextual understanding of the national and sub-national situations in which Oxfam works, as well as the national, regional and global actors. The outcome of this analysis will play a critical role in  identifying potential drivers of pro-poor change, finding new entry points for intervention, securing previously untapped sources of support and building strategic alliances or actors  that are supportive of a people who live in poverty. </w:t>
      </w:r>
    </w:p>
    <w:p w14:paraId="0CBA501B" w14:textId="77777777" w:rsidR="00D71235" w:rsidRPr="00396E61" w:rsidRDefault="00D71235" w:rsidP="00D71235">
      <w:pPr>
        <w:spacing w:after="100" w:afterAutospacing="1" w:line="240" w:lineRule="auto"/>
        <w:jc w:val="both"/>
        <w:rPr>
          <w:rFonts w:eastAsia="Times New Roman" w:cstheme="minorHAnsi"/>
          <w:b/>
          <w:bCs/>
          <w:noProof w:val="0"/>
          <w:color w:val="212529"/>
          <w:lang w:val="en-US"/>
        </w:rPr>
      </w:pPr>
      <w:r w:rsidRPr="00396E61">
        <w:rPr>
          <w:rFonts w:cstheme="minorHAnsi"/>
        </w:rPr>
        <w:t>There is growing recognition among stakeholders, ( government, private sector, development agencies of the importance of understanding the social, cultural, political and institutional context, and its impact on development. The need for this has been reinforced by the shift towards increased country ownership and recent changes in aid modalities, including the Poverty Reduction Strategy process, and the move from project to sector and budget support.</w:t>
      </w:r>
    </w:p>
    <w:p w14:paraId="04277E9A" w14:textId="32AC3612" w:rsidR="00216BFC" w:rsidRPr="00396E61" w:rsidRDefault="0088234C" w:rsidP="00216BFC">
      <w:pPr>
        <w:spacing w:after="100" w:afterAutospacing="1" w:line="240" w:lineRule="auto"/>
        <w:jc w:val="both"/>
        <w:rPr>
          <w:rFonts w:eastAsia="Times New Roman" w:cstheme="minorHAnsi"/>
          <w:noProof w:val="0"/>
          <w:color w:val="212529"/>
          <w:lang w:val="en-US"/>
        </w:rPr>
      </w:pPr>
      <w:r w:rsidRPr="00396E61">
        <w:rPr>
          <w:rFonts w:eastAsia="Times New Roman" w:cstheme="minorHAnsi"/>
          <w:b/>
          <w:bCs/>
          <w:noProof w:val="0"/>
          <w:color w:val="212529"/>
          <w:lang w:val="en-US"/>
        </w:rPr>
        <w:t>SCOPE OF ASSIGNMENT                                           </w:t>
      </w:r>
    </w:p>
    <w:p w14:paraId="7A30821B" w14:textId="03B90AD5" w:rsidR="00216BFC" w:rsidRPr="00396E61" w:rsidRDefault="00216BFC" w:rsidP="00216BFC">
      <w:pPr>
        <w:spacing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The consultant will provide the overall coordination, supervision, and quality assurance of the politica</w:t>
      </w:r>
      <w:r w:rsidR="009736B7" w:rsidRPr="00396E61">
        <w:rPr>
          <w:rFonts w:eastAsia="Times New Roman" w:cstheme="minorHAnsi"/>
          <w:noProof w:val="0"/>
          <w:color w:val="212529"/>
          <w:lang w:val="en-US"/>
        </w:rPr>
        <w:t>l</w:t>
      </w:r>
      <w:r w:rsidRPr="00396E61">
        <w:rPr>
          <w:rFonts w:eastAsia="Times New Roman" w:cstheme="minorHAnsi"/>
          <w:noProof w:val="0"/>
          <w:color w:val="212529"/>
          <w:lang w:val="en-US"/>
        </w:rPr>
        <w:t xml:space="preserve"> </w:t>
      </w:r>
      <w:r w:rsidR="00845BE2">
        <w:rPr>
          <w:rFonts w:eastAsia="Times New Roman" w:cstheme="minorHAnsi"/>
          <w:noProof w:val="0"/>
          <w:color w:val="212529"/>
          <w:lang w:val="en-US"/>
        </w:rPr>
        <w:t xml:space="preserve">and power </w:t>
      </w:r>
      <w:r w:rsidRPr="00396E61">
        <w:rPr>
          <w:rFonts w:eastAsia="Times New Roman" w:cstheme="minorHAnsi"/>
          <w:noProof w:val="0"/>
          <w:color w:val="212529"/>
          <w:lang w:val="en-US"/>
        </w:rPr>
        <w:t xml:space="preserve">analysis of the </w:t>
      </w:r>
      <w:r w:rsidR="00DB217A" w:rsidRPr="00396E61">
        <w:rPr>
          <w:rFonts w:eastAsia="Times New Roman" w:cstheme="minorHAnsi"/>
          <w:noProof w:val="0"/>
          <w:color w:val="212529"/>
          <w:lang w:val="en-US"/>
        </w:rPr>
        <w:t xml:space="preserve">governance </w:t>
      </w:r>
      <w:r w:rsidR="003C2049">
        <w:rPr>
          <w:rFonts w:eastAsia="Times New Roman" w:cstheme="minorHAnsi"/>
          <w:noProof w:val="0"/>
          <w:color w:val="212529"/>
          <w:lang w:val="en-US"/>
        </w:rPr>
        <w:t xml:space="preserve">and advocacy </w:t>
      </w:r>
      <w:r w:rsidR="007C7089">
        <w:rPr>
          <w:rFonts w:eastAsia="Times New Roman" w:cstheme="minorHAnsi"/>
          <w:noProof w:val="0"/>
          <w:color w:val="212529"/>
          <w:lang w:val="en-US"/>
        </w:rPr>
        <w:t>intervention</w:t>
      </w:r>
      <w:r w:rsidRPr="00396E61">
        <w:rPr>
          <w:rFonts w:eastAsia="Times New Roman" w:cstheme="minorHAnsi"/>
          <w:noProof w:val="0"/>
          <w:color w:val="212529"/>
          <w:lang w:val="en-US"/>
        </w:rPr>
        <w:t xml:space="preserve">. </w:t>
      </w:r>
      <w:r w:rsidR="007B2F57" w:rsidRPr="00396E61">
        <w:rPr>
          <w:rFonts w:eastAsia="Times New Roman" w:cstheme="minorHAnsi"/>
          <w:noProof w:val="0"/>
          <w:color w:val="212529"/>
          <w:lang w:val="en-US"/>
        </w:rPr>
        <w:t>The political</w:t>
      </w:r>
      <w:r w:rsidRPr="00396E61">
        <w:rPr>
          <w:rFonts w:eastAsia="Times New Roman" w:cstheme="minorHAnsi"/>
          <w:noProof w:val="0"/>
          <w:color w:val="212529"/>
          <w:lang w:val="en-US"/>
        </w:rPr>
        <w:t xml:space="preserve"> </w:t>
      </w:r>
      <w:r w:rsidR="007C7089">
        <w:rPr>
          <w:rFonts w:eastAsia="Times New Roman" w:cstheme="minorHAnsi"/>
          <w:noProof w:val="0"/>
          <w:color w:val="212529"/>
          <w:lang w:val="en-US"/>
        </w:rPr>
        <w:t xml:space="preserve">and power </w:t>
      </w:r>
      <w:r w:rsidRPr="00396E61">
        <w:rPr>
          <w:rFonts w:eastAsia="Times New Roman" w:cstheme="minorHAnsi"/>
          <w:noProof w:val="0"/>
          <w:color w:val="212529"/>
          <w:lang w:val="en-US"/>
        </w:rPr>
        <w:t xml:space="preserve">analysis seeks to identify the critical drivers of change including power structures, formal and informal institutions, and actors or agents that influence </w:t>
      </w:r>
      <w:r w:rsidR="004760E9" w:rsidRPr="00396E61">
        <w:rPr>
          <w:rFonts w:eastAsia="Times New Roman" w:cstheme="minorHAnsi"/>
          <w:noProof w:val="0"/>
          <w:color w:val="212529"/>
          <w:lang w:val="en-US"/>
        </w:rPr>
        <w:t>good governance and peace building</w:t>
      </w:r>
      <w:r w:rsidRPr="00396E61">
        <w:rPr>
          <w:rFonts w:eastAsia="Times New Roman" w:cstheme="minorHAnsi"/>
          <w:noProof w:val="0"/>
          <w:color w:val="212529"/>
          <w:lang w:val="en-US"/>
        </w:rPr>
        <w:t xml:space="preserve">. Emphasis will be on context, power, institutions, actors, relationships, and processes. The review will test the explicit and implicit assumptions about the influence and interests of stakeholders and the way that power is exerted in a specific </w:t>
      </w:r>
      <w:r w:rsidRPr="00396E61">
        <w:rPr>
          <w:rFonts w:eastAsia="Times New Roman" w:cstheme="minorHAnsi"/>
          <w:noProof w:val="0"/>
          <w:color w:val="212529"/>
          <w:lang w:val="en-US"/>
        </w:rPr>
        <w:lastRenderedPageBreak/>
        <w:t>institutional and individual context that underlies policy orientation and implementation as well as attitudes and behaviors.</w:t>
      </w:r>
    </w:p>
    <w:p w14:paraId="31FC2D70" w14:textId="736FF791" w:rsidR="00216BFC" w:rsidRPr="00396E61" w:rsidRDefault="0088234C" w:rsidP="00216BFC">
      <w:pPr>
        <w:spacing w:after="100" w:afterAutospacing="1" w:line="240" w:lineRule="auto"/>
        <w:jc w:val="both"/>
        <w:rPr>
          <w:rFonts w:eastAsia="Times New Roman" w:cstheme="minorHAnsi"/>
          <w:noProof w:val="0"/>
          <w:color w:val="212529"/>
          <w:lang w:val="en-US"/>
        </w:rPr>
      </w:pPr>
      <w:r w:rsidRPr="00396E61">
        <w:rPr>
          <w:rFonts w:eastAsia="Times New Roman" w:cstheme="minorHAnsi"/>
          <w:b/>
          <w:bCs/>
          <w:noProof w:val="0"/>
          <w:color w:val="212529"/>
          <w:lang w:val="en-US"/>
        </w:rPr>
        <w:t>SPECIFIC</w:t>
      </w:r>
      <w:r>
        <w:rPr>
          <w:rFonts w:eastAsia="Times New Roman" w:cstheme="minorHAnsi"/>
          <w:b/>
          <w:bCs/>
          <w:noProof w:val="0"/>
          <w:color w:val="212529"/>
          <w:lang w:val="en-US"/>
        </w:rPr>
        <w:t xml:space="preserve"> </w:t>
      </w:r>
      <w:r w:rsidRPr="00396E61">
        <w:rPr>
          <w:rFonts w:eastAsia="Times New Roman" w:cstheme="minorHAnsi"/>
          <w:b/>
          <w:bCs/>
          <w:noProof w:val="0"/>
          <w:color w:val="212529"/>
          <w:lang w:val="en-US"/>
        </w:rPr>
        <w:t>OBJECTIVES OF THE ASSIGNMENT</w:t>
      </w:r>
    </w:p>
    <w:p w14:paraId="3267DD42" w14:textId="16706BD5" w:rsidR="00216BFC" w:rsidRPr="00396E61" w:rsidRDefault="00216BFC" w:rsidP="00216BFC">
      <w:pPr>
        <w:numPr>
          <w:ilvl w:val="0"/>
          <w:numId w:val="2"/>
        </w:numPr>
        <w:spacing w:before="100" w:beforeAutospacing="1"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To identify the key power relations, dynamics and trends in governance systems, structures and processes related to</w:t>
      </w:r>
      <w:r w:rsidR="000C7F12" w:rsidRPr="00396E61">
        <w:rPr>
          <w:rFonts w:eastAsia="Times New Roman" w:cstheme="minorHAnsi"/>
          <w:noProof w:val="0"/>
          <w:color w:val="212529"/>
          <w:lang w:val="en-US"/>
        </w:rPr>
        <w:t xml:space="preserve"> governance and peace building at the national and sub-national levels</w:t>
      </w:r>
      <w:r w:rsidRPr="00396E61">
        <w:rPr>
          <w:rFonts w:eastAsia="Times New Roman" w:cstheme="minorHAnsi"/>
          <w:noProof w:val="0"/>
          <w:color w:val="212529"/>
          <w:lang w:val="en-US"/>
        </w:rPr>
        <w:t xml:space="preserve">. This should include overt and covert intermediaries, values and norms for decision making, as well as enabling institutions both formal and informal for </w:t>
      </w:r>
      <w:r w:rsidR="00254FEC" w:rsidRPr="00396E61">
        <w:rPr>
          <w:rFonts w:eastAsia="Times New Roman" w:cstheme="minorHAnsi"/>
          <w:noProof w:val="0"/>
          <w:color w:val="212529"/>
          <w:lang w:val="en-US"/>
        </w:rPr>
        <w:t>good governance and peace building.</w:t>
      </w:r>
    </w:p>
    <w:p w14:paraId="559FEFF6" w14:textId="1944059B" w:rsidR="00216BFC" w:rsidRPr="00396E61" w:rsidRDefault="00216BFC" w:rsidP="00216BFC">
      <w:pPr>
        <w:numPr>
          <w:ilvl w:val="0"/>
          <w:numId w:val="2"/>
        </w:numPr>
        <w:spacing w:before="100" w:beforeAutospacing="1"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To undertake a stakeholder mapping and power analysis for</w:t>
      </w:r>
      <w:r w:rsidR="00254FEC" w:rsidRPr="00396E61">
        <w:rPr>
          <w:rFonts w:eastAsia="Times New Roman" w:cstheme="minorHAnsi"/>
          <w:noProof w:val="0"/>
          <w:color w:val="212529"/>
          <w:lang w:val="en-US"/>
        </w:rPr>
        <w:t xml:space="preserve"> governance</w:t>
      </w:r>
      <w:r w:rsidRPr="00396E61">
        <w:rPr>
          <w:rFonts w:eastAsia="Times New Roman" w:cstheme="minorHAnsi"/>
          <w:noProof w:val="0"/>
          <w:color w:val="212529"/>
          <w:lang w:val="en-US"/>
        </w:rPr>
        <w:t xml:space="preserve"> with a view of identifying overt and covert power brokers, structures and systems that enable these power brokers, incentives and rewards for the intermediaries and the formal and informal institutions enabling perpetuation of the perceived or real power of these power intermediaries.</w:t>
      </w:r>
    </w:p>
    <w:p w14:paraId="73C5990A" w14:textId="2B66320F" w:rsidR="00216BFC" w:rsidRPr="00396E61" w:rsidRDefault="00216BFC" w:rsidP="00216BFC">
      <w:pPr>
        <w:numPr>
          <w:ilvl w:val="0"/>
          <w:numId w:val="2"/>
        </w:numPr>
        <w:spacing w:before="100" w:beforeAutospacing="1"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To establish the current roles of women, youth</w:t>
      </w:r>
      <w:r w:rsidR="00A01E46">
        <w:rPr>
          <w:rFonts w:eastAsia="Times New Roman" w:cstheme="minorHAnsi"/>
          <w:noProof w:val="0"/>
          <w:color w:val="212529"/>
          <w:lang w:val="en-US"/>
        </w:rPr>
        <w:t xml:space="preserve"> and </w:t>
      </w:r>
      <w:r w:rsidRPr="00396E61">
        <w:rPr>
          <w:rFonts w:eastAsia="Times New Roman" w:cstheme="minorHAnsi"/>
          <w:noProof w:val="0"/>
          <w:color w:val="212529"/>
          <w:lang w:val="en-US"/>
        </w:rPr>
        <w:t xml:space="preserve">other groups in decisions </w:t>
      </w:r>
      <w:r w:rsidR="00A01E46">
        <w:rPr>
          <w:rFonts w:eastAsia="Times New Roman" w:cstheme="minorHAnsi"/>
          <w:noProof w:val="0"/>
          <w:color w:val="212529"/>
          <w:lang w:val="en-US"/>
        </w:rPr>
        <w:t xml:space="preserve">making </w:t>
      </w:r>
      <w:r w:rsidRPr="00396E61">
        <w:rPr>
          <w:rFonts w:eastAsia="Times New Roman" w:cstheme="minorHAnsi"/>
          <w:noProof w:val="0"/>
          <w:color w:val="212529"/>
          <w:lang w:val="en-US"/>
        </w:rPr>
        <w:t xml:space="preserve">and actions related to </w:t>
      </w:r>
      <w:r w:rsidR="00480A73" w:rsidRPr="00396E61">
        <w:rPr>
          <w:rFonts w:eastAsia="Times New Roman" w:cstheme="minorHAnsi"/>
          <w:noProof w:val="0"/>
          <w:color w:val="212529"/>
          <w:lang w:val="en-US"/>
        </w:rPr>
        <w:t>the implementation of the peace agreement</w:t>
      </w:r>
      <w:r w:rsidRPr="00396E61">
        <w:rPr>
          <w:rFonts w:eastAsia="Times New Roman" w:cstheme="minorHAnsi"/>
          <w:noProof w:val="0"/>
          <w:color w:val="212529"/>
          <w:lang w:val="en-US"/>
        </w:rPr>
        <w:t>.</w:t>
      </w:r>
    </w:p>
    <w:p w14:paraId="7E8D0B51" w14:textId="096A7031" w:rsidR="00216BFC" w:rsidRPr="00396E61" w:rsidRDefault="00216BFC" w:rsidP="00216BFC">
      <w:pPr>
        <w:numPr>
          <w:ilvl w:val="0"/>
          <w:numId w:val="2"/>
        </w:numPr>
        <w:spacing w:before="100" w:beforeAutospacing="1"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 xml:space="preserve">To identify key obstacles that prevent active and influential advocacy and use of evidence for transparent, accountable, and inclusive access to </w:t>
      </w:r>
      <w:r w:rsidR="00C74176" w:rsidRPr="00396E61">
        <w:rPr>
          <w:rFonts w:eastAsia="Times New Roman" w:cstheme="minorHAnsi"/>
          <w:noProof w:val="0"/>
          <w:color w:val="212529"/>
          <w:lang w:val="en-US"/>
        </w:rPr>
        <w:t>participation in decision making processes</w:t>
      </w:r>
    </w:p>
    <w:p w14:paraId="03F817D8" w14:textId="4E2352C0" w:rsidR="00216BFC" w:rsidRPr="00396E61" w:rsidRDefault="00216BFC" w:rsidP="00216BFC">
      <w:pPr>
        <w:numPr>
          <w:ilvl w:val="0"/>
          <w:numId w:val="2"/>
        </w:numPr>
        <w:spacing w:before="100" w:beforeAutospacing="1"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 xml:space="preserve">To identify key enablers that promote and influence advocacy and use of evidence for transparent, accountable, and inclusive access </w:t>
      </w:r>
      <w:r w:rsidR="00691F8F" w:rsidRPr="00396E61">
        <w:rPr>
          <w:rFonts w:eastAsia="Times New Roman" w:cstheme="minorHAnsi"/>
          <w:noProof w:val="0"/>
          <w:color w:val="212529"/>
          <w:lang w:val="en-US"/>
        </w:rPr>
        <w:t xml:space="preserve">to </w:t>
      </w:r>
      <w:r w:rsidR="002E1D43" w:rsidRPr="00396E61">
        <w:rPr>
          <w:rFonts w:eastAsia="Times New Roman" w:cstheme="minorHAnsi"/>
          <w:noProof w:val="0"/>
          <w:color w:val="212529"/>
          <w:lang w:val="en-US"/>
        </w:rPr>
        <w:t>participation and decision making</w:t>
      </w:r>
      <w:r w:rsidRPr="00396E61">
        <w:rPr>
          <w:rFonts w:eastAsia="Times New Roman" w:cstheme="minorHAnsi"/>
          <w:noProof w:val="0"/>
          <w:color w:val="212529"/>
          <w:lang w:val="en-US"/>
        </w:rPr>
        <w:t>.</w:t>
      </w:r>
    </w:p>
    <w:p w14:paraId="5FB75EDB" w14:textId="1CA24BDF" w:rsidR="00216BFC" w:rsidRPr="00396E61" w:rsidRDefault="00216BFC" w:rsidP="00216BFC">
      <w:pPr>
        <w:numPr>
          <w:ilvl w:val="0"/>
          <w:numId w:val="2"/>
        </w:numPr>
        <w:spacing w:before="100" w:beforeAutospacing="1" w:after="100" w:afterAutospacing="1" w:line="240" w:lineRule="auto"/>
        <w:jc w:val="both"/>
        <w:rPr>
          <w:rFonts w:eastAsia="Times New Roman" w:cstheme="minorHAnsi"/>
          <w:noProof w:val="0"/>
          <w:color w:val="212529"/>
          <w:lang w:val="en-US"/>
        </w:rPr>
      </w:pPr>
      <w:r w:rsidRPr="00396E61">
        <w:rPr>
          <w:rFonts w:eastAsia="Times New Roman" w:cstheme="minorHAnsi"/>
          <w:noProof w:val="0"/>
          <w:color w:val="212529"/>
          <w:lang w:val="en-US"/>
        </w:rPr>
        <w:t>To provide recommendations on both immediate and long-term approaches/strategies that</w:t>
      </w:r>
      <w:r w:rsidR="002E1D43" w:rsidRPr="00396E61">
        <w:rPr>
          <w:rFonts w:eastAsia="Times New Roman" w:cstheme="minorHAnsi"/>
          <w:noProof w:val="0"/>
          <w:color w:val="212529"/>
          <w:lang w:val="en-US"/>
        </w:rPr>
        <w:t xml:space="preserve"> Oxfam</w:t>
      </w:r>
      <w:r w:rsidRPr="00396E61">
        <w:rPr>
          <w:rFonts w:eastAsia="Times New Roman" w:cstheme="minorHAnsi"/>
          <w:noProof w:val="0"/>
          <w:color w:val="212529"/>
          <w:lang w:val="en-US"/>
        </w:rPr>
        <w:t xml:space="preserve"> and other stakeholders can use to ensure </w:t>
      </w:r>
      <w:r w:rsidR="0001744B" w:rsidRPr="00396E61">
        <w:rPr>
          <w:rFonts w:eastAsia="Times New Roman" w:cstheme="minorHAnsi"/>
          <w:noProof w:val="0"/>
          <w:color w:val="212529"/>
          <w:lang w:val="en-US"/>
        </w:rPr>
        <w:t>enhanced governance</w:t>
      </w:r>
      <w:r w:rsidRPr="00396E61">
        <w:rPr>
          <w:rFonts w:eastAsia="Times New Roman" w:cstheme="minorHAnsi"/>
          <w:noProof w:val="0"/>
          <w:color w:val="212529"/>
          <w:lang w:val="en-US"/>
        </w:rPr>
        <w:t xml:space="preserve"> agendas </w:t>
      </w:r>
      <w:r w:rsidR="0001744B" w:rsidRPr="00396E61">
        <w:rPr>
          <w:rFonts w:eastAsia="Times New Roman" w:cstheme="minorHAnsi"/>
          <w:noProof w:val="0"/>
          <w:color w:val="212529"/>
          <w:lang w:val="en-US"/>
        </w:rPr>
        <w:t xml:space="preserve">that </w:t>
      </w:r>
      <w:r w:rsidRPr="00396E61">
        <w:rPr>
          <w:rFonts w:eastAsia="Times New Roman" w:cstheme="minorHAnsi"/>
          <w:noProof w:val="0"/>
          <w:color w:val="212529"/>
          <w:lang w:val="en-US"/>
        </w:rPr>
        <w:t>addressing community and stakeholder needs</w:t>
      </w:r>
      <w:r w:rsidR="000D7C0A">
        <w:rPr>
          <w:rFonts w:eastAsia="Times New Roman" w:cstheme="minorHAnsi"/>
          <w:noProof w:val="0"/>
          <w:color w:val="212529"/>
          <w:lang w:val="en-US"/>
        </w:rPr>
        <w:t xml:space="preserve"> including scenario planning. </w:t>
      </w:r>
    </w:p>
    <w:p w14:paraId="54F95C24" w14:textId="7D56E96D" w:rsidR="00B9416B" w:rsidRPr="00B9416B" w:rsidRDefault="0088234C" w:rsidP="00B9416B">
      <w:pPr>
        <w:autoSpaceDE w:val="0"/>
        <w:autoSpaceDN w:val="0"/>
        <w:adjustRightInd w:val="0"/>
        <w:spacing w:after="0" w:line="240" w:lineRule="auto"/>
        <w:jc w:val="both"/>
        <w:rPr>
          <w:rFonts w:eastAsia="Times New Roman" w:cstheme="minorHAnsi"/>
          <w:b/>
          <w:bCs/>
          <w:noProof w:val="0"/>
          <w:color w:val="000000"/>
          <w:lang w:val="en-US"/>
        </w:rPr>
      </w:pPr>
      <w:r w:rsidRPr="00F0137D">
        <w:rPr>
          <w:rFonts w:ascii="Calibri" w:eastAsia="Times New Roman" w:hAnsi="Calibri" w:cstheme="minorHAnsi"/>
          <w:b/>
          <w:bCs/>
          <w:noProof w:val="0"/>
          <w:color w:val="000000"/>
          <w:sz w:val="24"/>
          <w:szCs w:val="24"/>
          <w:lang w:val="en-US"/>
        </w:rPr>
        <w:t>SCOPE OF SERVICE</w:t>
      </w:r>
    </w:p>
    <w:p w14:paraId="7D50B3FB" w14:textId="2D7DC422" w:rsidR="00B9416B" w:rsidRPr="00B9416B" w:rsidRDefault="00B9416B" w:rsidP="00B9416B">
      <w:pPr>
        <w:spacing w:after="0" w:line="293" w:lineRule="atLeast"/>
        <w:jc w:val="both"/>
        <w:textAlignment w:val="baseline"/>
        <w:rPr>
          <w:rFonts w:cstheme="minorHAnsi"/>
          <w:noProof w:val="0"/>
          <w:color w:val="000000"/>
          <w:lang w:val="en-US"/>
        </w:rPr>
      </w:pPr>
      <w:r w:rsidRPr="00B9416B">
        <w:rPr>
          <w:rFonts w:eastAsia="Times New Roman" w:cstheme="minorHAnsi"/>
          <w:noProof w:val="0"/>
          <w:lang w:val="en-US"/>
        </w:rPr>
        <w:t xml:space="preserve">The consultant will work in close collaboration with Oxfam governance and advocacy team to ensure success of this assignment/task. </w:t>
      </w:r>
      <w:r w:rsidRPr="00B9416B">
        <w:rPr>
          <w:rFonts w:cstheme="minorHAnsi"/>
          <w:noProof w:val="0"/>
          <w:color w:val="000000"/>
          <w:lang w:val="en-US"/>
        </w:rPr>
        <w:t xml:space="preserve">Oxfam will facilitate the process to identify a competent consultant to conduct this study. As part of the negotiation process, Oxfam will ensure that the consultant understands and agrees to the assignment, including the scope, purpose, objectives, and methodology. This negotiation includes flexibility to cater for any changes that may arise in the context due to COVID-19, conflict, or any other unforeseen changes. The consultant will design all the relevant data collection techniques, protocols, and tools. The Governance Advisor, Advocacy and Media Campaign Manager and Program Quality team will review the tools and techniques and give feedback prior to the actual commencement of the study. The consultant should remain aware of the changes in the context that could impede the study. This assignment should be completed within a maximum of </w:t>
      </w:r>
      <w:r w:rsidR="00CD13FD">
        <w:rPr>
          <w:rFonts w:cstheme="minorHAnsi"/>
          <w:noProof w:val="0"/>
          <w:color w:val="000000"/>
          <w:lang w:val="en-US"/>
        </w:rPr>
        <w:t>30</w:t>
      </w:r>
      <w:r w:rsidRPr="00B9416B">
        <w:rPr>
          <w:rFonts w:cstheme="minorHAnsi"/>
          <w:noProof w:val="0"/>
          <w:color w:val="000000"/>
          <w:lang w:val="en-US"/>
        </w:rPr>
        <w:t xml:space="preserve"> days from inception. Hence, the consultant will: </w:t>
      </w:r>
    </w:p>
    <w:p w14:paraId="1C159B66" w14:textId="77777777" w:rsidR="00B9416B" w:rsidRPr="00B9416B" w:rsidRDefault="00B9416B" w:rsidP="00B9416B">
      <w:pPr>
        <w:numPr>
          <w:ilvl w:val="0"/>
          <w:numId w:val="19"/>
        </w:numPr>
        <w:autoSpaceDE w:val="0"/>
        <w:autoSpaceDN w:val="0"/>
        <w:adjustRightInd w:val="0"/>
        <w:spacing w:after="139" w:line="240" w:lineRule="auto"/>
        <w:contextualSpacing/>
        <w:jc w:val="both"/>
        <w:rPr>
          <w:rFonts w:cstheme="minorHAnsi"/>
          <w:noProof w:val="0"/>
          <w:color w:val="000000"/>
          <w:lang w:val="en-US"/>
        </w:rPr>
      </w:pPr>
      <w:r w:rsidRPr="00B9416B">
        <w:rPr>
          <w:rFonts w:cstheme="minorHAnsi"/>
          <w:noProof w:val="0"/>
          <w:color w:val="000000"/>
          <w:lang w:val="en-US"/>
        </w:rPr>
        <w:t xml:space="preserve">Prepare an inception report and hold inception meetings with Oxfam technical team. </w:t>
      </w:r>
    </w:p>
    <w:p w14:paraId="03F74B3C" w14:textId="77777777" w:rsidR="00B9416B" w:rsidRPr="00B9416B" w:rsidRDefault="00B9416B" w:rsidP="00B9416B">
      <w:pPr>
        <w:numPr>
          <w:ilvl w:val="0"/>
          <w:numId w:val="19"/>
        </w:numPr>
        <w:autoSpaceDE w:val="0"/>
        <w:autoSpaceDN w:val="0"/>
        <w:adjustRightInd w:val="0"/>
        <w:spacing w:after="139" w:line="240" w:lineRule="auto"/>
        <w:contextualSpacing/>
        <w:jc w:val="both"/>
        <w:rPr>
          <w:rFonts w:cstheme="minorHAnsi"/>
          <w:noProof w:val="0"/>
          <w:color w:val="000000"/>
          <w:lang w:val="en-US"/>
        </w:rPr>
      </w:pPr>
      <w:r w:rsidRPr="00B9416B">
        <w:rPr>
          <w:rFonts w:cstheme="minorHAnsi"/>
          <w:noProof w:val="0"/>
          <w:color w:val="000000"/>
          <w:lang w:val="en-US"/>
        </w:rPr>
        <w:t xml:space="preserve">Develop a comprehensive study design describing type of data to be collected, techniques and relevant tools for the area study (detailed methodology). </w:t>
      </w:r>
    </w:p>
    <w:p w14:paraId="410DF298" w14:textId="77777777" w:rsidR="00B9416B" w:rsidRPr="00B9416B" w:rsidRDefault="00B9416B" w:rsidP="00B9416B">
      <w:pPr>
        <w:numPr>
          <w:ilvl w:val="0"/>
          <w:numId w:val="19"/>
        </w:numPr>
        <w:autoSpaceDE w:val="0"/>
        <w:autoSpaceDN w:val="0"/>
        <w:adjustRightInd w:val="0"/>
        <w:spacing w:after="0" w:line="293" w:lineRule="atLeast"/>
        <w:contextualSpacing/>
        <w:jc w:val="both"/>
        <w:textAlignment w:val="baseline"/>
        <w:rPr>
          <w:rFonts w:eastAsia="Times New Roman" w:cstheme="minorHAnsi"/>
          <w:noProof w:val="0"/>
          <w:lang w:val="en-US"/>
        </w:rPr>
      </w:pPr>
      <w:r w:rsidRPr="00B9416B">
        <w:rPr>
          <w:rFonts w:cstheme="minorHAnsi"/>
          <w:noProof w:val="0"/>
          <w:color w:val="000000"/>
          <w:lang w:val="en-US"/>
        </w:rPr>
        <w:t xml:space="preserve">Define sampling method, sampling size and targeted respondents </w:t>
      </w:r>
    </w:p>
    <w:p w14:paraId="4F209B18" w14:textId="77777777" w:rsidR="00B9416B" w:rsidRPr="00B9416B" w:rsidRDefault="00B9416B" w:rsidP="00B9416B">
      <w:pPr>
        <w:numPr>
          <w:ilvl w:val="0"/>
          <w:numId w:val="19"/>
        </w:numPr>
        <w:autoSpaceDE w:val="0"/>
        <w:autoSpaceDN w:val="0"/>
        <w:adjustRightInd w:val="0"/>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Participate in Pre-engagement meetings with Oxfam technical staff for further clarifications</w:t>
      </w:r>
    </w:p>
    <w:p w14:paraId="30EAB472" w14:textId="77777777" w:rsidR="00B9416B" w:rsidRPr="00B9416B" w:rsidRDefault="00B9416B" w:rsidP="00B9416B">
      <w:pPr>
        <w:numPr>
          <w:ilvl w:val="0"/>
          <w:numId w:val="19"/>
        </w:numPr>
        <w:spacing w:after="0" w:line="293" w:lineRule="atLeast"/>
        <w:jc w:val="both"/>
        <w:textAlignment w:val="baseline"/>
        <w:rPr>
          <w:rFonts w:eastAsia="Times New Roman" w:cstheme="minorHAnsi"/>
          <w:noProof w:val="0"/>
          <w:lang w:val="en-US"/>
        </w:rPr>
      </w:pPr>
      <w:r w:rsidRPr="00B9416B">
        <w:rPr>
          <w:rFonts w:eastAsia="Times New Roman" w:cstheme="minorHAnsi"/>
          <w:noProof w:val="0"/>
          <w:lang w:val="en-US"/>
        </w:rPr>
        <w:t>Organize validation workshop to present draft report to Oxfam and other relevant stakeholders.</w:t>
      </w:r>
    </w:p>
    <w:p w14:paraId="37195341" w14:textId="77777777" w:rsidR="00B9416B" w:rsidRPr="00B9416B" w:rsidRDefault="00B9416B" w:rsidP="00B9416B">
      <w:pPr>
        <w:numPr>
          <w:ilvl w:val="0"/>
          <w:numId w:val="19"/>
        </w:numPr>
        <w:spacing w:after="0" w:line="293" w:lineRule="atLeast"/>
        <w:jc w:val="both"/>
        <w:textAlignment w:val="baseline"/>
        <w:rPr>
          <w:rFonts w:eastAsia="Times New Roman" w:cstheme="minorHAnsi"/>
          <w:noProof w:val="0"/>
          <w:lang w:val="en-US"/>
        </w:rPr>
      </w:pPr>
      <w:r w:rsidRPr="00B9416B">
        <w:rPr>
          <w:rFonts w:eastAsia="Times New Roman" w:cstheme="minorHAnsi"/>
          <w:noProof w:val="0"/>
          <w:lang w:val="en-US"/>
        </w:rPr>
        <w:t>Develop a work plan to guide the conduct and implementation of the assignment.</w:t>
      </w:r>
    </w:p>
    <w:p w14:paraId="619BB649" w14:textId="243303A0" w:rsidR="00B9416B" w:rsidRDefault="00B9416B" w:rsidP="00B9416B">
      <w:pPr>
        <w:numPr>
          <w:ilvl w:val="0"/>
          <w:numId w:val="19"/>
        </w:numPr>
        <w:spacing w:after="0" w:line="293" w:lineRule="atLeast"/>
        <w:jc w:val="both"/>
        <w:textAlignment w:val="baseline"/>
        <w:rPr>
          <w:rFonts w:eastAsia="Times New Roman" w:cstheme="minorHAnsi"/>
          <w:noProof w:val="0"/>
          <w:lang w:val="en-US"/>
        </w:rPr>
      </w:pPr>
      <w:r w:rsidRPr="00B9416B">
        <w:rPr>
          <w:rFonts w:eastAsia="Times New Roman" w:cstheme="minorHAnsi"/>
          <w:noProof w:val="0"/>
          <w:lang w:val="en-US"/>
        </w:rPr>
        <w:t>Produce deliverables in accordance with the requirements and timeframes of the ToRs</w:t>
      </w:r>
    </w:p>
    <w:p w14:paraId="541EC713" w14:textId="3BC7F55A" w:rsidR="00B737E9" w:rsidRDefault="00B737E9" w:rsidP="00B737E9">
      <w:pPr>
        <w:spacing w:after="0" w:line="293" w:lineRule="atLeast"/>
        <w:jc w:val="both"/>
        <w:textAlignment w:val="baseline"/>
        <w:rPr>
          <w:rFonts w:eastAsia="Times New Roman" w:cstheme="minorHAnsi"/>
          <w:noProof w:val="0"/>
          <w:lang w:val="en-US"/>
        </w:rPr>
      </w:pPr>
    </w:p>
    <w:p w14:paraId="011C422F" w14:textId="77777777" w:rsidR="00B737E9" w:rsidRPr="00B9416B" w:rsidRDefault="00B737E9" w:rsidP="00B737E9">
      <w:pPr>
        <w:spacing w:after="0" w:line="293" w:lineRule="atLeast"/>
        <w:jc w:val="both"/>
        <w:textAlignment w:val="baseline"/>
        <w:rPr>
          <w:rFonts w:eastAsia="Times New Roman" w:cstheme="minorHAnsi"/>
          <w:noProof w:val="0"/>
          <w:lang w:val="en-US"/>
        </w:rPr>
      </w:pPr>
    </w:p>
    <w:p w14:paraId="2DACE7E9" w14:textId="77777777" w:rsidR="00B9416B" w:rsidRPr="00B9416B" w:rsidRDefault="00B9416B" w:rsidP="00B9416B">
      <w:pPr>
        <w:spacing w:after="0" w:line="293" w:lineRule="atLeast"/>
        <w:jc w:val="both"/>
        <w:textAlignment w:val="baseline"/>
        <w:rPr>
          <w:rFonts w:eastAsia="Times New Roman" w:cstheme="minorHAnsi"/>
          <w:noProof w:val="0"/>
          <w:lang w:val="en-US"/>
        </w:rPr>
      </w:pPr>
    </w:p>
    <w:p w14:paraId="5D49A3DE" w14:textId="2DA41B01" w:rsidR="00B9416B" w:rsidRPr="00B9416B" w:rsidRDefault="0088234C" w:rsidP="00B9416B">
      <w:pPr>
        <w:spacing w:after="0" w:line="293" w:lineRule="atLeast"/>
        <w:jc w:val="both"/>
        <w:textAlignment w:val="baseline"/>
        <w:rPr>
          <w:rFonts w:eastAsia="Times New Roman" w:cstheme="minorHAnsi"/>
          <w:b/>
          <w:bCs/>
          <w:noProof w:val="0"/>
          <w:lang w:val="en-US"/>
        </w:rPr>
      </w:pPr>
      <w:r w:rsidRPr="00D7353B">
        <w:rPr>
          <w:rFonts w:eastAsia="Times New Roman" w:cstheme="minorHAnsi"/>
          <w:b/>
          <w:bCs/>
          <w:noProof w:val="0"/>
          <w:lang w:val="en-US"/>
        </w:rPr>
        <w:lastRenderedPageBreak/>
        <w:t>METHODOLOGY</w:t>
      </w:r>
      <w:r w:rsidRPr="00B9416B">
        <w:rPr>
          <w:rFonts w:eastAsia="Times New Roman" w:cstheme="minorHAnsi"/>
          <w:b/>
          <w:bCs/>
          <w:noProof w:val="0"/>
          <w:lang w:val="en-US"/>
        </w:rPr>
        <w:t xml:space="preserve"> </w:t>
      </w:r>
    </w:p>
    <w:p w14:paraId="6D206DC3"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 xml:space="preserve">A detailed methodology, including the design of data-collection tools and formulation of specific questions will be developed by the consultant. It is expected that the consultant will carry out qualitative research according to the ToR and will include necessary tools to meet the research objectives. Some of these tools and areas of enquiry include, but are not limited to, the following: </w:t>
      </w:r>
    </w:p>
    <w:p w14:paraId="101FC42F" w14:textId="48B65D33" w:rsidR="00B9416B" w:rsidRPr="00B9416B" w:rsidRDefault="00B9416B" w:rsidP="00B9416B">
      <w:pPr>
        <w:autoSpaceDE w:val="0"/>
        <w:autoSpaceDN w:val="0"/>
        <w:adjustRightInd w:val="0"/>
        <w:spacing w:after="70" w:line="240" w:lineRule="auto"/>
        <w:jc w:val="both"/>
        <w:rPr>
          <w:rFonts w:cstheme="minorHAnsi"/>
          <w:noProof w:val="0"/>
          <w:color w:val="000000"/>
          <w:lang w:val="en-US"/>
        </w:rPr>
      </w:pPr>
      <w:r w:rsidRPr="00B9416B">
        <w:rPr>
          <w:rFonts w:cstheme="minorHAnsi"/>
          <w:noProof w:val="0"/>
          <w:color w:val="000000"/>
          <w:lang w:val="en-US"/>
        </w:rPr>
        <w:t xml:space="preserve">Desk research including a secondary literature review of </w:t>
      </w:r>
      <w:r w:rsidR="00060C2F">
        <w:rPr>
          <w:rFonts w:cstheme="minorHAnsi"/>
          <w:noProof w:val="0"/>
          <w:color w:val="000000"/>
          <w:lang w:val="en-US"/>
        </w:rPr>
        <w:t>Political and power</w:t>
      </w:r>
      <w:r w:rsidRPr="00B9416B">
        <w:rPr>
          <w:rFonts w:cstheme="minorHAnsi"/>
          <w:noProof w:val="0"/>
          <w:color w:val="000000"/>
          <w:lang w:val="en-US"/>
        </w:rPr>
        <w:t xml:space="preserve"> </w:t>
      </w:r>
      <w:r w:rsidR="00060C2F">
        <w:rPr>
          <w:rFonts w:cstheme="minorHAnsi"/>
          <w:noProof w:val="0"/>
          <w:color w:val="000000"/>
          <w:lang w:val="en-US"/>
        </w:rPr>
        <w:t>dynamics</w:t>
      </w:r>
      <w:r w:rsidRPr="00B9416B">
        <w:rPr>
          <w:rFonts w:cstheme="minorHAnsi"/>
          <w:noProof w:val="0"/>
          <w:color w:val="000000"/>
          <w:lang w:val="en-US"/>
        </w:rPr>
        <w:t xml:space="preserve"> in South Sudan, as well as other relevant documentations. </w:t>
      </w:r>
    </w:p>
    <w:p w14:paraId="2DB5F9BF"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 xml:space="preserve">Conduct Key informant interviews and Focus Group Discussions as relevant including consultations with Oxfam staff, national authorities, local authorities, traditional leaders and religious leaders, elders, women ; young people (male and female); partner organizations; and other INGOs, UN Agencies and regional institutions. </w:t>
      </w:r>
    </w:p>
    <w:p w14:paraId="393AD07B"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p w14:paraId="205CCC16" w14:textId="77C6559C"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Oxfam governance</w:t>
      </w:r>
      <w:r w:rsidR="005C34A6">
        <w:rPr>
          <w:rFonts w:cstheme="minorHAnsi"/>
          <w:noProof w:val="0"/>
          <w:color w:val="000000"/>
          <w:lang w:val="en-US"/>
        </w:rPr>
        <w:t xml:space="preserve"> and </w:t>
      </w:r>
      <w:r w:rsidR="003A0788">
        <w:rPr>
          <w:rFonts w:cstheme="minorHAnsi"/>
          <w:noProof w:val="0"/>
          <w:color w:val="000000"/>
          <w:lang w:val="en-US"/>
        </w:rPr>
        <w:t>advocacy</w:t>
      </w:r>
      <w:r w:rsidRPr="00B9416B">
        <w:rPr>
          <w:rFonts w:cstheme="minorHAnsi"/>
          <w:noProof w:val="0"/>
          <w:color w:val="000000"/>
          <w:lang w:val="en-US"/>
        </w:rPr>
        <w:t xml:space="preserve"> will be responsible for overall management of the assignment and will be responsible to facilitate and utilize the work of consultant for the analysis. For wider discussion and deeper analysis, a reference group consisting of the Area PMs</w:t>
      </w:r>
      <w:r w:rsidR="00845F2F">
        <w:rPr>
          <w:rFonts w:cstheme="minorHAnsi"/>
          <w:noProof w:val="0"/>
          <w:color w:val="000000"/>
          <w:lang w:val="en-US"/>
        </w:rPr>
        <w:t>, Project Managers</w:t>
      </w:r>
      <w:r w:rsidRPr="00B9416B">
        <w:rPr>
          <w:rFonts w:cstheme="minorHAnsi"/>
          <w:noProof w:val="0"/>
          <w:color w:val="000000"/>
          <w:lang w:val="en-US"/>
        </w:rPr>
        <w:t xml:space="preserve"> in Pibor and Rumbek, IBIS staff, or staff from other relevant units will be established and will be engaged and convened as per the needs for discussion, ideas and suggestion during the analysis period.</w:t>
      </w:r>
    </w:p>
    <w:p w14:paraId="230E33D2"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p w14:paraId="5AD2BB9E" w14:textId="7F5E2039" w:rsidR="00B9416B" w:rsidRDefault="005F5067" w:rsidP="00B9416B">
      <w:pPr>
        <w:autoSpaceDE w:val="0"/>
        <w:autoSpaceDN w:val="0"/>
        <w:adjustRightInd w:val="0"/>
        <w:spacing w:after="0" w:line="240" w:lineRule="auto"/>
        <w:jc w:val="both"/>
        <w:rPr>
          <w:rFonts w:cstheme="minorHAnsi"/>
          <w:b/>
          <w:bCs/>
          <w:noProof w:val="0"/>
          <w:color w:val="000000"/>
          <w:lang w:val="en-US"/>
        </w:rPr>
      </w:pPr>
      <w:r w:rsidRPr="005F5067">
        <w:rPr>
          <w:rFonts w:cstheme="minorHAnsi"/>
          <w:b/>
          <w:bCs/>
          <w:noProof w:val="0"/>
          <w:color w:val="000000"/>
          <w:lang w:val="en-US"/>
        </w:rPr>
        <w:t>OUTPUTS AND DELIVERABLES</w:t>
      </w:r>
    </w:p>
    <w:p w14:paraId="59072297" w14:textId="77777777" w:rsidR="001D5B3A" w:rsidRDefault="001D5B3A" w:rsidP="00B9416B">
      <w:pPr>
        <w:autoSpaceDE w:val="0"/>
        <w:autoSpaceDN w:val="0"/>
        <w:adjustRightInd w:val="0"/>
        <w:spacing w:after="0" w:line="240" w:lineRule="auto"/>
        <w:jc w:val="both"/>
        <w:rPr>
          <w:rFonts w:cstheme="minorHAnsi"/>
          <w:b/>
          <w:bCs/>
          <w:noProof w:val="0"/>
          <w:color w:val="000000"/>
          <w:lang w:val="en-US"/>
        </w:rPr>
      </w:pPr>
    </w:p>
    <w:p w14:paraId="25ADF2C5" w14:textId="220CE42C" w:rsidR="00037068" w:rsidRPr="00034783" w:rsidRDefault="00037068" w:rsidP="00037068">
      <w:pPr>
        <w:pStyle w:val="ListParagraph"/>
        <w:numPr>
          <w:ilvl w:val="0"/>
          <w:numId w:val="20"/>
        </w:numPr>
        <w:autoSpaceDE w:val="0"/>
        <w:autoSpaceDN w:val="0"/>
        <w:adjustRightInd w:val="0"/>
        <w:spacing w:after="0" w:line="240" w:lineRule="auto"/>
        <w:jc w:val="both"/>
        <w:rPr>
          <w:rFonts w:cstheme="minorHAnsi"/>
          <w:noProof w:val="0"/>
          <w:color w:val="000000"/>
          <w:lang w:val="en-US"/>
        </w:rPr>
      </w:pPr>
      <w:r w:rsidRPr="00034783">
        <w:rPr>
          <w:rFonts w:cstheme="minorHAnsi"/>
          <w:noProof w:val="0"/>
          <w:color w:val="000000"/>
          <w:lang w:val="en-US"/>
        </w:rPr>
        <w:t xml:space="preserve">Inception report </w:t>
      </w:r>
      <w:r w:rsidR="008641A0" w:rsidRPr="00034783">
        <w:rPr>
          <w:rFonts w:cstheme="minorHAnsi"/>
          <w:noProof w:val="0"/>
          <w:color w:val="000000"/>
          <w:lang w:val="en-US"/>
        </w:rPr>
        <w:t xml:space="preserve">with detailed desk review, methodology with accompanying work plan and date collection tools. the Inception report should detail the consultant’s understanding </w:t>
      </w:r>
      <w:r w:rsidR="001811B6" w:rsidRPr="00034783">
        <w:rPr>
          <w:rFonts w:cstheme="minorHAnsi"/>
          <w:noProof w:val="0"/>
          <w:color w:val="000000"/>
          <w:lang w:val="en-US"/>
        </w:rPr>
        <w:t>of the assignment and present detailed methodology. This should also include a refined workplan with clear timelines, detailing key deliverables</w:t>
      </w:r>
      <w:r w:rsidR="00034783" w:rsidRPr="00034783">
        <w:rPr>
          <w:rFonts w:cstheme="minorHAnsi"/>
          <w:noProof w:val="0"/>
          <w:color w:val="000000"/>
          <w:lang w:val="en-US"/>
        </w:rPr>
        <w:t xml:space="preserve">. the inception report will be submitted to Oxfam and the consultant will receive feedback. </w:t>
      </w:r>
    </w:p>
    <w:p w14:paraId="64F708CB" w14:textId="65F3438A" w:rsidR="00B9416B" w:rsidRPr="00B9416B" w:rsidRDefault="001D5B3A" w:rsidP="00B9416B">
      <w:pPr>
        <w:numPr>
          <w:ilvl w:val="0"/>
          <w:numId w:val="20"/>
        </w:numPr>
        <w:autoSpaceDE w:val="0"/>
        <w:autoSpaceDN w:val="0"/>
        <w:adjustRightInd w:val="0"/>
        <w:spacing w:after="70" w:line="240" w:lineRule="auto"/>
        <w:contextualSpacing/>
        <w:jc w:val="both"/>
        <w:rPr>
          <w:rFonts w:cstheme="minorHAnsi"/>
          <w:noProof w:val="0"/>
          <w:color w:val="000000"/>
          <w:lang w:val="en-US"/>
        </w:rPr>
      </w:pPr>
      <w:r>
        <w:rPr>
          <w:rFonts w:cstheme="minorHAnsi"/>
          <w:noProof w:val="0"/>
          <w:color w:val="000000"/>
          <w:lang w:val="en-US"/>
        </w:rPr>
        <w:t xml:space="preserve">Debriefing and </w:t>
      </w:r>
      <w:r w:rsidR="00B9416B" w:rsidRPr="00B9416B">
        <w:rPr>
          <w:rFonts w:cstheme="minorHAnsi"/>
          <w:noProof w:val="0"/>
          <w:color w:val="000000"/>
          <w:lang w:val="en-US"/>
        </w:rPr>
        <w:t xml:space="preserve">Presentation of the results and recommendations at meeting with country team, partners, and IBIS colleagues. </w:t>
      </w:r>
    </w:p>
    <w:p w14:paraId="74193886" w14:textId="77777777" w:rsidR="00B9416B" w:rsidRPr="00B9416B" w:rsidRDefault="00B9416B" w:rsidP="00B9416B">
      <w:pPr>
        <w:numPr>
          <w:ilvl w:val="0"/>
          <w:numId w:val="20"/>
        </w:numPr>
        <w:autoSpaceDE w:val="0"/>
        <w:autoSpaceDN w:val="0"/>
        <w:adjustRightInd w:val="0"/>
        <w:spacing w:after="0" w:line="240" w:lineRule="auto"/>
        <w:contextualSpacing/>
        <w:jc w:val="both"/>
        <w:rPr>
          <w:rFonts w:cstheme="minorHAnsi"/>
          <w:noProof w:val="0"/>
          <w:color w:val="000000"/>
          <w:lang w:val="en-US"/>
        </w:rPr>
      </w:pPr>
      <w:r w:rsidRPr="00B9416B">
        <w:rPr>
          <w:rFonts w:cstheme="minorHAnsi"/>
          <w:noProof w:val="0"/>
          <w:color w:val="000000"/>
          <w:lang w:val="en-US"/>
        </w:rPr>
        <w:t xml:space="preserve">Production Comprehensive and acceptable final report. </w:t>
      </w:r>
    </w:p>
    <w:p w14:paraId="069A5249"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p w14:paraId="695379AF" w14:textId="31D4F386" w:rsidR="00B9416B" w:rsidRPr="00B9416B" w:rsidRDefault="00B77C3A" w:rsidP="00B9416B">
      <w:pPr>
        <w:spacing w:after="0" w:line="293" w:lineRule="atLeast"/>
        <w:jc w:val="both"/>
        <w:textAlignment w:val="baseline"/>
        <w:rPr>
          <w:rFonts w:eastAsia="Times New Roman" w:cstheme="minorHAnsi"/>
          <w:b/>
          <w:bCs/>
          <w:noProof w:val="0"/>
          <w:lang w:val="en-US"/>
        </w:rPr>
      </w:pPr>
      <w:r w:rsidRPr="00B9416B">
        <w:rPr>
          <w:rFonts w:eastAsia="Times New Roman" w:cstheme="minorHAnsi"/>
          <w:b/>
          <w:bCs/>
          <w:noProof w:val="0"/>
          <w:lang w:val="en-US"/>
        </w:rPr>
        <w:t>FINALIZATION OF THE CONSULTANCY REPORT</w:t>
      </w:r>
    </w:p>
    <w:p w14:paraId="42700D22" w14:textId="77777777" w:rsidR="00B9416B" w:rsidRPr="00B9416B" w:rsidRDefault="00B9416B" w:rsidP="00B9416B">
      <w:pPr>
        <w:spacing w:after="0" w:line="293" w:lineRule="atLeast"/>
        <w:jc w:val="both"/>
        <w:textAlignment w:val="baseline"/>
        <w:rPr>
          <w:rFonts w:eastAsia="Times New Roman" w:cstheme="minorHAnsi"/>
          <w:b/>
          <w:bCs/>
          <w:noProof w:val="0"/>
          <w:lang w:val="en-US"/>
        </w:rPr>
      </w:pPr>
    </w:p>
    <w:p w14:paraId="5FB4B408" w14:textId="77777777" w:rsidR="00B9416B" w:rsidRPr="00B9416B" w:rsidRDefault="00B9416B" w:rsidP="00B9416B">
      <w:pPr>
        <w:spacing w:after="0" w:line="293" w:lineRule="atLeast"/>
        <w:jc w:val="both"/>
        <w:textAlignment w:val="baseline"/>
        <w:rPr>
          <w:rFonts w:eastAsia="Times New Roman" w:cstheme="minorHAnsi"/>
          <w:noProof w:val="0"/>
          <w:lang w:val="en-US"/>
        </w:rPr>
      </w:pPr>
      <w:r w:rsidRPr="00B9416B">
        <w:rPr>
          <w:rFonts w:eastAsia="Times New Roman" w:cstheme="minorHAnsi"/>
          <w:noProof w:val="0"/>
          <w:lang w:val="en-US"/>
        </w:rPr>
        <w:t>The consultant should submit a final report of the consultancy in detailed and good quality. Contracts will be output-based, and payment issued only upon approval of satisfactory deliverables.</w:t>
      </w:r>
    </w:p>
    <w:p w14:paraId="326B7937" w14:textId="77777777" w:rsidR="00B9416B" w:rsidRPr="00B9416B" w:rsidRDefault="00B9416B" w:rsidP="00B9416B">
      <w:pPr>
        <w:spacing w:after="0" w:line="293" w:lineRule="atLeast"/>
        <w:jc w:val="both"/>
        <w:textAlignment w:val="baseline"/>
        <w:rPr>
          <w:rFonts w:eastAsia="Times New Roman" w:cstheme="minorHAnsi"/>
          <w:noProof w:val="0"/>
          <w:highlight w:val="yellow"/>
          <w:lang w:val="en-US"/>
        </w:rPr>
      </w:pPr>
    </w:p>
    <w:p w14:paraId="6015F271" w14:textId="458212B6" w:rsidR="00B9416B" w:rsidRPr="00B9416B" w:rsidRDefault="000209F1" w:rsidP="00B9416B">
      <w:pPr>
        <w:spacing w:after="0" w:line="293" w:lineRule="atLeast"/>
        <w:jc w:val="both"/>
        <w:textAlignment w:val="baseline"/>
        <w:rPr>
          <w:rFonts w:eastAsia="Times New Roman" w:cstheme="minorHAnsi"/>
          <w:b/>
          <w:bCs/>
          <w:noProof w:val="0"/>
          <w:lang w:val="en-US"/>
        </w:rPr>
      </w:pPr>
      <w:r w:rsidRPr="00B9416B">
        <w:rPr>
          <w:rFonts w:eastAsia="Times New Roman" w:cstheme="minorHAnsi"/>
          <w:b/>
          <w:bCs/>
          <w:noProof w:val="0"/>
          <w:lang w:val="en-US"/>
        </w:rPr>
        <w:t xml:space="preserve">DURATION AND SCHEDULE </w:t>
      </w:r>
    </w:p>
    <w:p w14:paraId="4502D37C" w14:textId="35DD3B41" w:rsidR="00B9416B" w:rsidRDefault="00B9416B" w:rsidP="00B9416B">
      <w:pPr>
        <w:spacing w:after="0" w:line="293" w:lineRule="atLeast"/>
        <w:jc w:val="both"/>
        <w:textAlignment w:val="baseline"/>
        <w:rPr>
          <w:rFonts w:eastAsia="Times New Roman" w:cstheme="minorHAnsi"/>
          <w:noProof w:val="0"/>
          <w:lang w:val="en-US"/>
        </w:rPr>
      </w:pPr>
      <w:r w:rsidRPr="00B9416B">
        <w:rPr>
          <w:rFonts w:eastAsia="Times New Roman" w:cstheme="minorHAnsi"/>
          <w:noProof w:val="0"/>
          <w:lang w:val="en-US"/>
        </w:rPr>
        <w:t xml:space="preserve">The </w:t>
      </w:r>
      <w:r w:rsidR="00250484">
        <w:rPr>
          <w:rFonts w:eastAsia="Times New Roman" w:cstheme="minorHAnsi"/>
          <w:noProof w:val="0"/>
          <w:lang w:val="en-US"/>
        </w:rPr>
        <w:t>Political and power analysis</w:t>
      </w:r>
      <w:r w:rsidRPr="00B9416B">
        <w:rPr>
          <w:rFonts w:eastAsia="Times New Roman" w:cstheme="minorHAnsi"/>
          <w:noProof w:val="0"/>
          <w:lang w:val="en-US"/>
        </w:rPr>
        <w:t xml:space="preserve"> in Juba, </w:t>
      </w:r>
      <w:r w:rsidR="00250484">
        <w:rPr>
          <w:rFonts w:eastAsia="Times New Roman" w:cstheme="minorHAnsi"/>
          <w:noProof w:val="0"/>
          <w:lang w:val="en-US"/>
        </w:rPr>
        <w:t xml:space="preserve">with contacts in </w:t>
      </w:r>
      <w:r w:rsidRPr="00B9416B">
        <w:rPr>
          <w:rFonts w:eastAsia="Times New Roman" w:cstheme="minorHAnsi"/>
          <w:noProof w:val="0"/>
          <w:lang w:val="en-US"/>
        </w:rPr>
        <w:t xml:space="preserve">Rumbek and Pibor is expected to take place during </w:t>
      </w:r>
      <w:r w:rsidR="00250484">
        <w:rPr>
          <w:rFonts w:eastAsia="Times New Roman" w:cstheme="minorHAnsi"/>
          <w:noProof w:val="0"/>
          <w:lang w:val="en-US"/>
        </w:rPr>
        <w:t>September</w:t>
      </w:r>
      <w:r w:rsidRPr="00B9416B">
        <w:rPr>
          <w:rFonts w:eastAsia="Times New Roman" w:cstheme="minorHAnsi"/>
          <w:noProof w:val="0"/>
          <w:lang w:val="en-US"/>
        </w:rPr>
        <w:t>-</w:t>
      </w:r>
      <w:r w:rsidR="00250484">
        <w:rPr>
          <w:rFonts w:eastAsia="Times New Roman" w:cstheme="minorHAnsi"/>
          <w:noProof w:val="0"/>
          <w:lang w:val="en-US"/>
        </w:rPr>
        <w:t>October</w:t>
      </w:r>
      <w:r w:rsidRPr="00B9416B">
        <w:rPr>
          <w:rFonts w:eastAsia="Times New Roman" w:cstheme="minorHAnsi"/>
          <w:noProof w:val="0"/>
          <w:lang w:val="en-US"/>
        </w:rPr>
        <w:t xml:space="preserve"> 2022 for duration of </w:t>
      </w:r>
      <w:r w:rsidR="004E5A29">
        <w:rPr>
          <w:rFonts w:eastAsia="Times New Roman" w:cstheme="minorHAnsi"/>
          <w:noProof w:val="0"/>
          <w:lang w:val="en-US"/>
        </w:rPr>
        <w:t>25</w:t>
      </w:r>
      <w:r w:rsidRPr="00C0794A">
        <w:rPr>
          <w:rFonts w:eastAsia="Times New Roman" w:cstheme="minorHAnsi"/>
          <w:noProof w:val="0"/>
          <w:lang w:val="en-US"/>
        </w:rPr>
        <w:t>days,</w:t>
      </w:r>
      <w:r w:rsidRPr="00B9416B">
        <w:rPr>
          <w:rFonts w:eastAsia="Times New Roman" w:cstheme="minorHAnsi"/>
          <w:noProof w:val="0"/>
          <w:lang w:val="en-US"/>
        </w:rPr>
        <w:t xml:space="preserve"> broken down as follows: </w:t>
      </w:r>
    </w:p>
    <w:p w14:paraId="18780E3F" w14:textId="77777777" w:rsidR="00B9416B" w:rsidRPr="00B9416B" w:rsidRDefault="00B9416B" w:rsidP="00B9416B">
      <w:pPr>
        <w:spacing w:after="0" w:line="293" w:lineRule="atLeast"/>
        <w:jc w:val="both"/>
        <w:textAlignment w:val="baseline"/>
        <w:rPr>
          <w:rFonts w:eastAsia="Times New Roman" w:cstheme="minorHAnsi"/>
          <w:noProof w:val="0"/>
          <w:lang w:val="en-US"/>
        </w:rPr>
      </w:pPr>
    </w:p>
    <w:tbl>
      <w:tblPr>
        <w:tblStyle w:val="TableGrid"/>
        <w:tblW w:w="9493" w:type="dxa"/>
        <w:tblLook w:val="04A0" w:firstRow="1" w:lastRow="0" w:firstColumn="1" w:lastColumn="0" w:noHBand="0" w:noVBand="1"/>
      </w:tblPr>
      <w:tblGrid>
        <w:gridCol w:w="704"/>
        <w:gridCol w:w="7513"/>
        <w:gridCol w:w="1276"/>
      </w:tblGrid>
      <w:tr w:rsidR="00B9416B" w:rsidRPr="00B9416B" w14:paraId="3CF6B263" w14:textId="77777777" w:rsidTr="004D1875">
        <w:tc>
          <w:tcPr>
            <w:tcW w:w="704" w:type="dxa"/>
            <w:shd w:val="clear" w:color="auto" w:fill="A6A6A6" w:themeFill="background1" w:themeFillShade="A6"/>
          </w:tcPr>
          <w:p w14:paraId="50C74454" w14:textId="77777777" w:rsidR="00B9416B" w:rsidRPr="00B9416B" w:rsidRDefault="00B9416B" w:rsidP="00B9416B">
            <w:pPr>
              <w:autoSpaceDE w:val="0"/>
              <w:autoSpaceDN w:val="0"/>
              <w:adjustRightInd w:val="0"/>
              <w:jc w:val="both"/>
              <w:rPr>
                <w:rFonts w:cstheme="minorHAnsi"/>
                <w:b/>
                <w:bCs/>
                <w:noProof w:val="0"/>
                <w:color w:val="000000"/>
                <w:lang w:val="en-US"/>
              </w:rPr>
            </w:pPr>
            <w:r w:rsidRPr="00B9416B">
              <w:rPr>
                <w:rFonts w:cstheme="minorHAnsi"/>
                <w:b/>
                <w:bCs/>
                <w:noProof w:val="0"/>
                <w:color w:val="000000"/>
                <w:lang w:val="en-US"/>
              </w:rPr>
              <w:t>NO</w:t>
            </w:r>
          </w:p>
        </w:tc>
        <w:tc>
          <w:tcPr>
            <w:tcW w:w="7513" w:type="dxa"/>
            <w:shd w:val="clear" w:color="auto" w:fill="A6A6A6" w:themeFill="background1" w:themeFillShade="A6"/>
          </w:tcPr>
          <w:p w14:paraId="07952243" w14:textId="77777777" w:rsidR="00B9416B" w:rsidRPr="00B9416B" w:rsidRDefault="00B9416B" w:rsidP="00B9416B">
            <w:pPr>
              <w:autoSpaceDE w:val="0"/>
              <w:autoSpaceDN w:val="0"/>
              <w:adjustRightInd w:val="0"/>
              <w:jc w:val="both"/>
              <w:rPr>
                <w:rFonts w:cstheme="minorHAnsi"/>
                <w:b/>
                <w:bCs/>
                <w:noProof w:val="0"/>
                <w:color w:val="000000"/>
                <w:lang w:val="en-US"/>
              </w:rPr>
            </w:pPr>
            <w:r w:rsidRPr="00B9416B">
              <w:rPr>
                <w:rFonts w:cstheme="minorHAnsi"/>
                <w:b/>
                <w:bCs/>
                <w:noProof w:val="0"/>
                <w:color w:val="000000"/>
                <w:lang w:val="en-US"/>
              </w:rPr>
              <w:t>Deliverable</w:t>
            </w:r>
          </w:p>
        </w:tc>
        <w:tc>
          <w:tcPr>
            <w:tcW w:w="1276" w:type="dxa"/>
            <w:shd w:val="clear" w:color="auto" w:fill="A6A6A6" w:themeFill="background1" w:themeFillShade="A6"/>
          </w:tcPr>
          <w:p w14:paraId="7F500C59" w14:textId="77777777" w:rsidR="00B9416B" w:rsidRPr="00B9416B" w:rsidRDefault="00B9416B" w:rsidP="00B9416B">
            <w:pPr>
              <w:autoSpaceDE w:val="0"/>
              <w:autoSpaceDN w:val="0"/>
              <w:adjustRightInd w:val="0"/>
              <w:jc w:val="both"/>
              <w:rPr>
                <w:rFonts w:cstheme="minorHAnsi"/>
                <w:b/>
                <w:bCs/>
                <w:noProof w:val="0"/>
                <w:color w:val="000000"/>
                <w:lang w:val="en-US"/>
              </w:rPr>
            </w:pPr>
            <w:r w:rsidRPr="00B9416B">
              <w:rPr>
                <w:rFonts w:cstheme="minorHAnsi"/>
                <w:b/>
                <w:bCs/>
                <w:noProof w:val="0"/>
                <w:color w:val="000000"/>
                <w:lang w:val="en-US"/>
              </w:rPr>
              <w:t xml:space="preserve">Schedule </w:t>
            </w:r>
          </w:p>
        </w:tc>
      </w:tr>
      <w:tr w:rsidR="00B9416B" w:rsidRPr="00B9416B" w14:paraId="15BA7FF5" w14:textId="77777777" w:rsidTr="004D1875">
        <w:tc>
          <w:tcPr>
            <w:tcW w:w="704" w:type="dxa"/>
          </w:tcPr>
          <w:p w14:paraId="5F2643C6"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t>1</w:t>
            </w:r>
          </w:p>
        </w:tc>
        <w:tc>
          <w:tcPr>
            <w:tcW w:w="7513" w:type="dxa"/>
          </w:tcPr>
          <w:tbl>
            <w:tblPr>
              <w:tblW w:w="0" w:type="auto"/>
              <w:tblBorders>
                <w:top w:val="nil"/>
                <w:left w:val="nil"/>
                <w:bottom w:val="nil"/>
                <w:right w:val="nil"/>
              </w:tblBorders>
              <w:tblLook w:val="0000" w:firstRow="0" w:lastRow="0" w:firstColumn="0" w:lastColumn="0" w:noHBand="0" w:noVBand="0"/>
            </w:tblPr>
            <w:tblGrid>
              <w:gridCol w:w="5680"/>
            </w:tblGrid>
            <w:tr w:rsidR="00B9416B" w:rsidRPr="00B9416B" w14:paraId="0B3BD104" w14:textId="77777777" w:rsidTr="004D1875">
              <w:trPr>
                <w:trHeight w:val="265"/>
              </w:trPr>
              <w:tc>
                <w:tcPr>
                  <w:tcW w:w="0" w:type="auto"/>
                </w:tcPr>
                <w:p w14:paraId="5A02EB87"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 xml:space="preserve">Desk review of relevant data </w:t>
                  </w:r>
                </w:p>
                <w:p w14:paraId="3D1289C3"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b/>
                      <w:bCs/>
                      <w:noProof w:val="0"/>
                      <w:color w:val="000000"/>
                      <w:lang w:val="en-US"/>
                    </w:rPr>
                    <w:t xml:space="preserve">Deliverable: </w:t>
                  </w:r>
                  <w:r w:rsidRPr="00B9416B">
                    <w:rPr>
                      <w:rFonts w:cstheme="minorHAnsi"/>
                      <w:noProof w:val="0"/>
                      <w:color w:val="000000"/>
                      <w:lang w:val="en-US"/>
                    </w:rPr>
                    <w:t xml:space="preserve">inception report (including data collection tools) </w:t>
                  </w:r>
                </w:p>
              </w:tc>
            </w:tr>
          </w:tbl>
          <w:p w14:paraId="10CE2B65" w14:textId="77777777" w:rsidR="00B9416B" w:rsidRPr="00B9416B" w:rsidRDefault="00B9416B" w:rsidP="00B9416B">
            <w:pPr>
              <w:autoSpaceDE w:val="0"/>
              <w:autoSpaceDN w:val="0"/>
              <w:adjustRightInd w:val="0"/>
              <w:jc w:val="both"/>
              <w:rPr>
                <w:rFonts w:cstheme="minorHAnsi"/>
                <w:noProof w:val="0"/>
                <w:color w:val="000000"/>
                <w:lang w:val="en-US"/>
              </w:rPr>
            </w:pPr>
          </w:p>
        </w:tc>
        <w:tc>
          <w:tcPr>
            <w:tcW w:w="1276" w:type="dxa"/>
          </w:tcPr>
          <w:p w14:paraId="50638A39" w14:textId="183961A1" w:rsidR="00B9416B" w:rsidRPr="00B9416B" w:rsidRDefault="00F21A49" w:rsidP="00B9416B">
            <w:pPr>
              <w:autoSpaceDE w:val="0"/>
              <w:autoSpaceDN w:val="0"/>
              <w:adjustRightInd w:val="0"/>
              <w:jc w:val="both"/>
              <w:rPr>
                <w:rFonts w:cstheme="minorHAnsi"/>
                <w:noProof w:val="0"/>
                <w:color w:val="000000"/>
                <w:lang w:val="en-US"/>
              </w:rPr>
            </w:pPr>
            <w:r>
              <w:rPr>
                <w:rFonts w:cstheme="minorHAnsi"/>
                <w:noProof w:val="0"/>
                <w:color w:val="000000"/>
                <w:lang w:val="en-US"/>
              </w:rPr>
              <w:t>3</w:t>
            </w:r>
            <w:r w:rsidR="00B9416B" w:rsidRPr="00B9416B">
              <w:rPr>
                <w:rFonts w:cstheme="minorHAnsi"/>
                <w:noProof w:val="0"/>
                <w:color w:val="000000"/>
                <w:lang w:val="en-US"/>
              </w:rPr>
              <w:t>days</w:t>
            </w:r>
          </w:p>
        </w:tc>
      </w:tr>
      <w:tr w:rsidR="00B9416B" w:rsidRPr="00B9416B" w14:paraId="11DA54DA" w14:textId="77777777" w:rsidTr="004D1875">
        <w:tc>
          <w:tcPr>
            <w:tcW w:w="704" w:type="dxa"/>
          </w:tcPr>
          <w:p w14:paraId="2ECB85EA"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t>2</w:t>
            </w:r>
          </w:p>
        </w:tc>
        <w:tc>
          <w:tcPr>
            <w:tcW w:w="7513" w:type="dxa"/>
          </w:tcPr>
          <w:p w14:paraId="4F17AA7E" w14:textId="04F9358A" w:rsidR="00B9416B" w:rsidRPr="00B9416B" w:rsidRDefault="00B9416B" w:rsidP="007C3C15">
            <w:pPr>
              <w:autoSpaceDE w:val="0"/>
              <w:autoSpaceDN w:val="0"/>
              <w:adjustRightInd w:val="0"/>
              <w:jc w:val="both"/>
              <w:rPr>
                <w:rFonts w:cstheme="minorHAnsi"/>
                <w:noProof w:val="0"/>
                <w:color w:val="000000"/>
                <w:lang w:val="en-US"/>
              </w:rPr>
            </w:pPr>
            <w:r w:rsidRPr="00B9416B">
              <w:rPr>
                <w:rFonts w:cstheme="minorHAnsi"/>
                <w:noProof w:val="0"/>
                <w:color w:val="000000"/>
                <w:lang w:val="en-US"/>
              </w:rPr>
              <w:t xml:space="preserve">Data collection </w:t>
            </w:r>
            <w:r w:rsidR="007C3C15">
              <w:rPr>
                <w:rFonts w:cstheme="minorHAnsi"/>
                <w:noProof w:val="0"/>
                <w:color w:val="000000"/>
                <w:lang w:val="en-US"/>
              </w:rPr>
              <w:t xml:space="preserve">and compilation </w:t>
            </w:r>
          </w:p>
        </w:tc>
        <w:tc>
          <w:tcPr>
            <w:tcW w:w="1276" w:type="dxa"/>
          </w:tcPr>
          <w:p w14:paraId="59F47286" w14:textId="2F638758" w:rsidR="00B9416B" w:rsidRPr="00B9416B" w:rsidRDefault="0032432F" w:rsidP="00B9416B">
            <w:pPr>
              <w:autoSpaceDE w:val="0"/>
              <w:autoSpaceDN w:val="0"/>
              <w:adjustRightInd w:val="0"/>
              <w:jc w:val="both"/>
              <w:rPr>
                <w:rFonts w:cstheme="minorHAnsi"/>
                <w:noProof w:val="0"/>
                <w:color w:val="000000"/>
                <w:lang w:val="en-US"/>
              </w:rPr>
            </w:pPr>
            <w:r>
              <w:rPr>
                <w:rFonts w:cstheme="minorHAnsi"/>
                <w:noProof w:val="0"/>
                <w:color w:val="000000"/>
                <w:lang w:val="en-US"/>
              </w:rPr>
              <w:t>1</w:t>
            </w:r>
            <w:r w:rsidR="00F21A49">
              <w:rPr>
                <w:rFonts w:cstheme="minorHAnsi"/>
                <w:noProof w:val="0"/>
                <w:color w:val="000000"/>
                <w:lang w:val="en-US"/>
              </w:rPr>
              <w:t>7</w:t>
            </w:r>
            <w:r>
              <w:rPr>
                <w:rFonts w:cstheme="minorHAnsi"/>
                <w:noProof w:val="0"/>
                <w:color w:val="000000"/>
                <w:lang w:val="en-US"/>
              </w:rPr>
              <w:t xml:space="preserve"> </w:t>
            </w:r>
            <w:r w:rsidR="00B9416B" w:rsidRPr="00B9416B">
              <w:rPr>
                <w:rFonts w:cstheme="minorHAnsi"/>
                <w:noProof w:val="0"/>
                <w:color w:val="000000"/>
                <w:lang w:val="en-US"/>
              </w:rPr>
              <w:t>days</w:t>
            </w:r>
          </w:p>
        </w:tc>
      </w:tr>
      <w:tr w:rsidR="00B9416B" w:rsidRPr="00B9416B" w14:paraId="5154C5B8" w14:textId="77777777" w:rsidTr="004D1875">
        <w:tc>
          <w:tcPr>
            <w:tcW w:w="704" w:type="dxa"/>
          </w:tcPr>
          <w:p w14:paraId="7FF5DE52"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t>3</w:t>
            </w:r>
          </w:p>
        </w:tc>
        <w:tc>
          <w:tcPr>
            <w:tcW w:w="7513" w:type="dxa"/>
          </w:tcPr>
          <w:p w14:paraId="165EF9A9"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t xml:space="preserve">Data analysis and report write up </w:t>
            </w:r>
          </w:p>
          <w:p w14:paraId="549C8443"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b/>
                <w:bCs/>
                <w:noProof w:val="0"/>
                <w:color w:val="000000"/>
                <w:lang w:val="en-US"/>
              </w:rPr>
              <w:t xml:space="preserve">Deliverable: </w:t>
            </w:r>
            <w:r w:rsidRPr="00B9416B">
              <w:rPr>
                <w:rFonts w:cstheme="minorHAnsi"/>
                <w:noProof w:val="0"/>
                <w:color w:val="000000"/>
                <w:lang w:val="en-US"/>
              </w:rPr>
              <w:t xml:space="preserve">First draft study report shared to Oxfam for comments </w:t>
            </w:r>
          </w:p>
        </w:tc>
        <w:tc>
          <w:tcPr>
            <w:tcW w:w="1276" w:type="dxa"/>
          </w:tcPr>
          <w:p w14:paraId="138ADD34" w14:textId="46F187AA" w:rsidR="00B9416B" w:rsidRPr="00B9416B" w:rsidRDefault="00423A81" w:rsidP="00B9416B">
            <w:pPr>
              <w:autoSpaceDE w:val="0"/>
              <w:autoSpaceDN w:val="0"/>
              <w:adjustRightInd w:val="0"/>
              <w:jc w:val="both"/>
              <w:rPr>
                <w:rFonts w:cstheme="minorHAnsi"/>
                <w:noProof w:val="0"/>
                <w:color w:val="000000"/>
                <w:lang w:val="en-US"/>
              </w:rPr>
            </w:pPr>
            <w:r>
              <w:rPr>
                <w:rFonts w:cstheme="minorHAnsi"/>
                <w:noProof w:val="0"/>
                <w:color w:val="000000"/>
                <w:lang w:val="en-US"/>
              </w:rPr>
              <w:t>3</w:t>
            </w:r>
            <w:r w:rsidR="00B9416B" w:rsidRPr="00B9416B">
              <w:rPr>
                <w:rFonts w:cstheme="minorHAnsi"/>
                <w:noProof w:val="0"/>
                <w:color w:val="000000"/>
                <w:lang w:val="en-US"/>
              </w:rPr>
              <w:t xml:space="preserve"> days</w:t>
            </w:r>
          </w:p>
        </w:tc>
      </w:tr>
      <w:tr w:rsidR="00B9416B" w:rsidRPr="00B9416B" w14:paraId="125BCF17" w14:textId="77777777" w:rsidTr="004D1875">
        <w:tc>
          <w:tcPr>
            <w:tcW w:w="704" w:type="dxa"/>
          </w:tcPr>
          <w:p w14:paraId="3C31F5AA"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lastRenderedPageBreak/>
              <w:t>4</w:t>
            </w:r>
          </w:p>
        </w:tc>
        <w:tc>
          <w:tcPr>
            <w:tcW w:w="7513" w:type="dxa"/>
          </w:tcPr>
          <w:p w14:paraId="1A81ABFA" w14:textId="69554C7F" w:rsidR="00B9416B" w:rsidRPr="00B9416B" w:rsidRDefault="00B9416B" w:rsidP="005E4A34">
            <w:pPr>
              <w:autoSpaceDE w:val="0"/>
              <w:autoSpaceDN w:val="0"/>
              <w:adjustRightInd w:val="0"/>
              <w:jc w:val="both"/>
              <w:rPr>
                <w:rFonts w:cstheme="minorHAnsi"/>
                <w:noProof w:val="0"/>
                <w:color w:val="000000"/>
                <w:lang w:val="en-US"/>
              </w:rPr>
            </w:pPr>
            <w:r w:rsidRPr="00B9416B">
              <w:rPr>
                <w:rFonts w:cstheme="minorHAnsi"/>
                <w:noProof w:val="0"/>
                <w:color w:val="000000"/>
                <w:lang w:val="en-US"/>
              </w:rPr>
              <w:t xml:space="preserve">Meeting to present the main findings to the country team, partners, and IBIS colleagues and agree on key actions that can be integrated as part of the project’s conflict-sensitivity action plan. </w:t>
            </w:r>
          </w:p>
        </w:tc>
        <w:tc>
          <w:tcPr>
            <w:tcW w:w="1276" w:type="dxa"/>
          </w:tcPr>
          <w:p w14:paraId="7BAF6252"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t>1 days</w:t>
            </w:r>
          </w:p>
        </w:tc>
      </w:tr>
      <w:tr w:rsidR="00B9416B" w:rsidRPr="00B9416B" w14:paraId="65108420" w14:textId="77777777" w:rsidTr="004D1875">
        <w:tc>
          <w:tcPr>
            <w:tcW w:w="704" w:type="dxa"/>
          </w:tcPr>
          <w:p w14:paraId="67245D06"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t>5</w:t>
            </w:r>
          </w:p>
        </w:tc>
        <w:tc>
          <w:tcPr>
            <w:tcW w:w="7513" w:type="dxa"/>
          </w:tcPr>
          <w:p w14:paraId="3645B6FD" w14:textId="08648A0B" w:rsidR="00B9416B" w:rsidRPr="00B9416B" w:rsidRDefault="00B9416B" w:rsidP="005E4A34">
            <w:pPr>
              <w:autoSpaceDE w:val="0"/>
              <w:autoSpaceDN w:val="0"/>
              <w:adjustRightInd w:val="0"/>
              <w:jc w:val="both"/>
              <w:rPr>
                <w:rFonts w:cstheme="minorHAnsi"/>
                <w:noProof w:val="0"/>
                <w:color w:val="000000"/>
                <w:lang w:val="en-US"/>
              </w:rPr>
            </w:pPr>
            <w:r w:rsidRPr="00B9416B">
              <w:rPr>
                <w:rFonts w:cstheme="minorHAnsi"/>
                <w:b/>
                <w:bCs/>
                <w:noProof w:val="0"/>
                <w:color w:val="000000"/>
                <w:lang w:val="en-US"/>
              </w:rPr>
              <w:t xml:space="preserve">Deliverable: </w:t>
            </w:r>
            <w:r w:rsidRPr="00B9416B">
              <w:rPr>
                <w:rFonts w:cstheme="minorHAnsi"/>
                <w:noProof w:val="0"/>
                <w:color w:val="000000"/>
                <w:lang w:val="en-US"/>
              </w:rPr>
              <w:t xml:space="preserve">Final study report based on comments received </w:t>
            </w:r>
          </w:p>
        </w:tc>
        <w:tc>
          <w:tcPr>
            <w:tcW w:w="1276" w:type="dxa"/>
          </w:tcPr>
          <w:p w14:paraId="2B89EB31"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noProof w:val="0"/>
                <w:color w:val="000000"/>
                <w:lang w:val="en-US"/>
              </w:rPr>
              <w:t>1 days</w:t>
            </w:r>
          </w:p>
        </w:tc>
      </w:tr>
      <w:tr w:rsidR="00B9416B" w:rsidRPr="00B9416B" w14:paraId="409FE1F7" w14:textId="77777777" w:rsidTr="004D1875">
        <w:tc>
          <w:tcPr>
            <w:tcW w:w="704" w:type="dxa"/>
          </w:tcPr>
          <w:p w14:paraId="45A9AAD9" w14:textId="77777777" w:rsidR="00B9416B" w:rsidRPr="00B9416B" w:rsidRDefault="00B9416B" w:rsidP="00B9416B">
            <w:pPr>
              <w:autoSpaceDE w:val="0"/>
              <w:autoSpaceDN w:val="0"/>
              <w:adjustRightInd w:val="0"/>
              <w:jc w:val="both"/>
              <w:rPr>
                <w:rFonts w:cstheme="minorHAnsi"/>
                <w:noProof w:val="0"/>
                <w:color w:val="000000"/>
                <w:lang w:val="en-US"/>
              </w:rPr>
            </w:pPr>
          </w:p>
        </w:tc>
        <w:tc>
          <w:tcPr>
            <w:tcW w:w="7513" w:type="dxa"/>
          </w:tcPr>
          <w:p w14:paraId="190C1DE7" w14:textId="77777777" w:rsidR="00B9416B" w:rsidRPr="00B9416B" w:rsidRDefault="00B9416B" w:rsidP="00B9416B">
            <w:pPr>
              <w:autoSpaceDE w:val="0"/>
              <w:autoSpaceDN w:val="0"/>
              <w:adjustRightInd w:val="0"/>
              <w:jc w:val="both"/>
              <w:rPr>
                <w:rFonts w:cstheme="minorHAnsi"/>
                <w:noProof w:val="0"/>
                <w:color w:val="000000"/>
                <w:lang w:val="en-US"/>
              </w:rPr>
            </w:pPr>
          </w:p>
        </w:tc>
        <w:tc>
          <w:tcPr>
            <w:tcW w:w="1276" w:type="dxa"/>
          </w:tcPr>
          <w:p w14:paraId="00E3DCF2" w14:textId="77777777" w:rsidR="00B9416B" w:rsidRPr="00B9416B" w:rsidRDefault="00B9416B" w:rsidP="00B9416B">
            <w:pPr>
              <w:autoSpaceDE w:val="0"/>
              <w:autoSpaceDN w:val="0"/>
              <w:adjustRightInd w:val="0"/>
              <w:jc w:val="both"/>
              <w:rPr>
                <w:rFonts w:cstheme="minorHAnsi"/>
                <w:noProof w:val="0"/>
                <w:color w:val="000000"/>
                <w:lang w:val="en-US"/>
              </w:rPr>
            </w:pPr>
          </w:p>
        </w:tc>
      </w:tr>
    </w:tbl>
    <w:p w14:paraId="3254BE1F" w14:textId="77777777" w:rsidR="000209F1" w:rsidRDefault="000209F1" w:rsidP="00B9416B">
      <w:pPr>
        <w:autoSpaceDE w:val="0"/>
        <w:autoSpaceDN w:val="0"/>
        <w:adjustRightInd w:val="0"/>
        <w:spacing w:after="0" w:line="240" w:lineRule="auto"/>
        <w:jc w:val="both"/>
        <w:rPr>
          <w:rFonts w:cstheme="minorHAnsi"/>
          <w:b/>
          <w:bCs/>
          <w:noProof w:val="0"/>
          <w:color w:val="000000"/>
          <w:lang w:val="en-US"/>
        </w:rPr>
      </w:pPr>
    </w:p>
    <w:p w14:paraId="50ACA775" w14:textId="55D3250D" w:rsidR="00B9416B" w:rsidRDefault="000209F1" w:rsidP="00B9416B">
      <w:pPr>
        <w:autoSpaceDE w:val="0"/>
        <w:autoSpaceDN w:val="0"/>
        <w:adjustRightInd w:val="0"/>
        <w:spacing w:after="0" w:line="240" w:lineRule="auto"/>
        <w:jc w:val="both"/>
        <w:rPr>
          <w:rFonts w:cstheme="minorHAnsi"/>
          <w:b/>
          <w:bCs/>
          <w:noProof w:val="0"/>
          <w:color w:val="000000"/>
          <w:lang w:val="en-US"/>
        </w:rPr>
      </w:pPr>
      <w:r w:rsidRPr="00B9416B">
        <w:rPr>
          <w:rFonts w:cstheme="minorHAnsi"/>
          <w:b/>
          <w:bCs/>
          <w:noProof w:val="0"/>
          <w:color w:val="000000"/>
          <w:lang w:val="en-US"/>
        </w:rPr>
        <w:t xml:space="preserve">EVALUATION AND AWARD OF CONSULTANCY </w:t>
      </w:r>
    </w:p>
    <w:p w14:paraId="20413985" w14:textId="77777777" w:rsidR="000209F1" w:rsidRPr="00B9416B" w:rsidRDefault="000209F1" w:rsidP="00B9416B">
      <w:pPr>
        <w:autoSpaceDE w:val="0"/>
        <w:autoSpaceDN w:val="0"/>
        <w:adjustRightInd w:val="0"/>
        <w:spacing w:after="0" w:line="240" w:lineRule="auto"/>
        <w:jc w:val="both"/>
        <w:rPr>
          <w:rFonts w:cstheme="minorHAnsi"/>
          <w:noProof w:val="0"/>
          <w:color w:val="000000"/>
          <w:lang w:val="en-US"/>
        </w:rPr>
      </w:pPr>
    </w:p>
    <w:p w14:paraId="0AA119EF" w14:textId="50F9A4A3" w:rsid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 xml:space="preserve">Oxfam South Sudan </w:t>
      </w:r>
      <w:r w:rsidR="003D35D9">
        <w:rPr>
          <w:rFonts w:cstheme="minorHAnsi"/>
          <w:noProof w:val="0"/>
          <w:color w:val="000000"/>
          <w:lang w:val="en-US"/>
        </w:rPr>
        <w:t xml:space="preserve">technical team </w:t>
      </w:r>
      <w:r w:rsidRPr="00B9416B">
        <w:rPr>
          <w:rFonts w:cstheme="minorHAnsi"/>
          <w:noProof w:val="0"/>
          <w:color w:val="000000"/>
          <w:lang w:val="en-US"/>
        </w:rPr>
        <w:t xml:space="preserve">will evaluate the proposals and award the assignment based on the technical and financial criteria. Oxfam reserves the right to accept or reject any proposal received without giving reasons and is not bound to accept the lowest, the highest or any bidder. Only the successful applicant will be contacted. </w:t>
      </w:r>
    </w:p>
    <w:p w14:paraId="142DD750" w14:textId="77777777" w:rsidR="001202A6" w:rsidRPr="00B9416B" w:rsidRDefault="001202A6" w:rsidP="00B9416B">
      <w:pPr>
        <w:autoSpaceDE w:val="0"/>
        <w:autoSpaceDN w:val="0"/>
        <w:adjustRightInd w:val="0"/>
        <w:spacing w:after="0" w:line="240" w:lineRule="auto"/>
        <w:jc w:val="both"/>
        <w:rPr>
          <w:rFonts w:cstheme="minorHAnsi"/>
          <w:noProof w:val="0"/>
          <w:color w:val="000000"/>
          <w:lang w:val="en-US"/>
        </w:rPr>
      </w:pPr>
    </w:p>
    <w:p w14:paraId="616CA4EA"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 xml:space="preserve">The evaluation criteria associated with this TOR is split between technical and financial as follows: </w:t>
      </w:r>
    </w:p>
    <w:p w14:paraId="1FFF7C9A" w14:textId="77777777" w:rsidR="00B9416B" w:rsidRPr="00B9416B" w:rsidRDefault="00B9416B" w:rsidP="00B9416B">
      <w:pPr>
        <w:numPr>
          <w:ilvl w:val="0"/>
          <w:numId w:val="21"/>
        </w:numPr>
        <w:autoSpaceDE w:val="0"/>
        <w:autoSpaceDN w:val="0"/>
        <w:adjustRightInd w:val="0"/>
        <w:spacing w:after="165" w:line="240" w:lineRule="auto"/>
        <w:contextualSpacing/>
        <w:jc w:val="both"/>
        <w:rPr>
          <w:rFonts w:cstheme="minorHAnsi"/>
          <w:noProof w:val="0"/>
          <w:color w:val="000000"/>
          <w:lang w:val="en-US"/>
        </w:rPr>
      </w:pPr>
      <w:r w:rsidRPr="00B9416B">
        <w:rPr>
          <w:rFonts w:cstheme="minorHAnsi"/>
          <w:noProof w:val="0"/>
          <w:color w:val="000000"/>
          <w:lang w:val="en-US"/>
        </w:rPr>
        <w:t>70 % -Technical (</w:t>
      </w:r>
      <w:r w:rsidRPr="00B9416B">
        <w:rPr>
          <w:rFonts w:cstheme="minorHAnsi"/>
          <w:b/>
          <w:bCs/>
          <w:noProof w:val="0"/>
          <w:color w:val="000000"/>
          <w:lang w:val="en-US"/>
        </w:rPr>
        <w:t xml:space="preserve">technical score will be done by program team) </w:t>
      </w:r>
    </w:p>
    <w:p w14:paraId="275BE063" w14:textId="77777777" w:rsidR="00B9416B" w:rsidRPr="00B9416B" w:rsidRDefault="00B9416B" w:rsidP="00B9416B">
      <w:pPr>
        <w:numPr>
          <w:ilvl w:val="0"/>
          <w:numId w:val="21"/>
        </w:numPr>
        <w:autoSpaceDE w:val="0"/>
        <w:autoSpaceDN w:val="0"/>
        <w:adjustRightInd w:val="0"/>
        <w:spacing w:after="0" w:line="240" w:lineRule="auto"/>
        <w:contextualSpacing/>
        <w:jc w:val="both"/>
        <w:rPr>
          <w:rFonts w:cstheme="minorHAnsi"/>
          <w:noProof w:val="0"/>
          <w:color w:val="000000"/>
          <w:lang w:val="en-US"/>
        </w:rPr>
      </w:pPr>
      <w:r w:rsidRPr="00B9416B">
        <w:rPr>
          <w:rFonts w:cstheme="minorHAnsi"/>
          <w:noProof w:val="0"/>
          <w:color w:val="000000"/>
          <w:lang w:val="en-US"/>
        </w:rPr>
        <w:t xml:space="preserve">30 % -Financial (Financial score will be done by procurement and program) </w:t>
      </w:r>
    </w:p>
    <w:p w14:paraId="0ABBF189" w14:textId="77777777" w:rsidR="00B9416B" w:rsidRPr="00B9416B" w:rsidRDefault="00B9416B" w:rsidP="00B9416B">
      <w:pPr>
        <w:spacing w:after="0" w:line="293" w:lineRule="atLeast"/>
        <w:jc w:val="both"/>
        <w:textAlignment w:val="baseline"/>
        <w:rPr>
          <w:rFonts w:eastAsia="Times New Roman" w:cstheme="minorHAnsi"/>
          <w:b/>
          <w:bCs/>
          <w:noProof w:val="0"/>
          <w:lang w:val="en-US"/>
        </w:rPr>
      </w:pPr>
    </w:p>
    <w:p w14:paraId="672DD7C1" w14:textId="4F16DCD7" w:rsidR="00B9416B" w:rsidRPr="00B9416B" w:rsidRDefault="000209F1" w:rsidP="00B9416B">
      <w:pPr>
        <w:spacing w:after="0" w:line="293" w:lineRule="atLeast"/>
        <w:jc w:val="both"/>
        <w:textAlignment w:val="baseline"/>
        <w:rPr>
          <w:rFonts w:eastAsia="Times New Roman" w:cstheme="minorHAnsi"/>
          <w:b/>
          <w:bCs/>
          <w:noProof w:val="0"/>
          <w:lang w:val="en-US"/>
        </w:rPr>
      </w:pPr>
      <w:r w:rsidRPr="00B9416B">
        <w:rPr>
          <w:rFonts w:eastAsia="Times New Roman" w:cstheme="minorHAnsi"/>
          <w:b/>
          <w:bCs/>
          <w:noProof w:val="0"/>
          <w:lang w:val="en-US"/>
        </w:rPr>
        <w:t xml:space="preserve">TECHNICAL EVALUATION CRITERIA </w:t>
      </w:r>
    </w:p>
    <w:p w14:paraId="64BAEFC9" w14:textId="77777777" w:rsidR="00B9416B" w:rsidRPr="00B9416B" w:rsidRDefault="00B9416B" w:rsidP="00B9416B">
      <w:pPr>
        <w:spacing w:after="0" w:line="293" w:lineRule="atLeast"/>
        <w:jc w:val="both"/>
        <w:textAlignment w:val="baseline"/>
        <w:rPr>
          <w:rFonts w:eastAsia="Times New Roman" w:cstheme="minorHAnsi"/>
          <w:b/>
          <w:bCs/>
          <w:noProof w:val="0"/>
          <w:lang w:val="en-US"/>
        </w:rPr>
      </w:pPr>
    </w:p>
    <w:tbl>
      <w:tblPr>
        <w:tblStyle w:val="TableGrid"/>
        <w:tblW w:w="0" w:type="auto"/>
        <w:tblLook w:val="04A0" w:firstRow="1" w:lastRow="0" w:firstColumn="1" w:lastColumn="0" w:noHBand="0" w:noVBand="1"/>
      </w:tblPr>
      <w:tblGrid>
        <w:gridCol w:w="2689"/>
        <w:gridCol w:w="6661"/>
      </w:tblGrid>
      <w:tr w:rsidR="00B9416B" w:rsidRPr="00B9416B" w14:paraId="5CF62EDC" w14:textId="77777777" w:rsidTr="004D1875">
        <w:trPr>
          <w:trHeight w:val="311"/>
        </w:trPr>
        <w:tc>
          <w:tcPr>
            <w:tcW w:w="2689"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1799"/>
            </w:tblGrid>
            <w:tr w:rsidR="00B9416B" w:rsidRPr="00B9416B" w14:paraId="492536CE" w14:textId="77777777" w:rsidTr="004D1875">
              <w:trPr>
                <w:trHeight w:val="93"/>
              </w:trPr>
              <w:tc>
                <w:tcPr>
                  <w:tcW w:w="0" w:type="auto"/>
                </w:tcPr>
                <w:p w14:paraId="728DE8B4"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b/>
                      <w:bCs/>
                      <w:noProof w:val="0"/>
                      <w:color w:val="000000"/>
                      <w:lang w:val="en-US"/>
                    </w:rPr>
                    <w:t xml:space="preserve">Technical Criteria </w:t>
                  </w:r>
                </w:p>
              </w:tc>
            </w:tr>
          </w:tbl>
          <w:p w14:paraId="33B44897" w14:textId="77777777" w:rsidR="00B9416B" w:rsidRPr="00B9416B" w:rsidRDefault="00B9416B" w:rsidP="00B9416B">
            <w:pPr>
              <w:spacing w:line="293" w:lineRule="atLeast"/>
              <w:jc w:val="both"/>
              <w:textAlignment w:val="baseline"/>
              <w:rPr>
                <w:rFonts w:eastAsia="Times New Roman" w:cstheme="minorHAnsi"/>
                <w:noProof w:val="0"/>
                <w:lang w:val="en-US"/>
              </w:rPr>
            </w:pPr>
          </w:p>
        </w:tc>
        <w:tc>
          <w:tcPr>
            <w:tcW w:w="6661" w:type="dxa"/>
            <w:shd w:val="clear" w:color="auto" w:fill="BFBFBF" w:themeFill="background1" w:themeFillShade="BF"/>
          </w:tcPr>
          <w:p w14:paraId="265194D6" w14:textId="77777777" w:rsidR="00B9416B" w:rsidRPr="00B9416B" w:rsidRDefault="00B9416B" w:rsidP="00B9416B">
            <w:pPr>
              <w:autoSpaceDE w:val="0"/>
              <w:autoSpaceDN w:val="0"/>
              <w:adjustRightInd w:val="0"/>
              <w:jc w:val="both"/>
              <w:rPr>
                <w:rFonts w:cstheme="minorHAnsi"/>
                <w:noProof w:val="0"/>
                <w:color w:val="000000"/>
                <w:lang w:val="en-US"/>
              </w:rPr>
            </w:pPr>
            <w:r w:rsidRPr="00B9416B">
              <w:rPr>
                <w:rFonts w:cstheme="minorHAnsi"/>
                <w:b/>
                <w:bCs/>
                <w:noProof w:val="0"/>
                <w:color w:val="000000"/>
                <w:lang w:val="en-US"/>
              </w:rPr>
              <w:t>Description</w:t>
            </w:r>
          </w:p>
          <w:p w14:paraId="22C79043" w14:textId="77777777" w:rsidR="00B9416B" w:rsidRPr="00B9416B" w:rsidRDefault="00B9416B" w:rsidP="00B9416B">
            <w:pPr>
              <w:spacing w:line="293" w:lineRule="atLeast"/>
              <w:jc w:val="both"/>
              <w:textAlignment w:val="baseline"/>
              <w:rPr>
                <w:rFonts w:eastAsia="Times New Roman" w:cstheme="minorHAnsi"/>
                <w:noProof w:val="0"/>
                <w:lang w:val="en-US"/>
              </w:rPr>
            </w:pPr>
          </w:p>
        </w:tc>
      </w:tr>
      <w:tr w:rsidR="00B9416B" w:rsidRPr="00B9416B" w14:paraId="2A7D6ECC" w14:textId="77777777" w:rsidTr="004D1875">
        <w:tc>
          <w:tcPr>
            <w:tcW w:w="2689" w:type="dxa"/>
          </w:tcPr>
          <w:p w14:paraId="56741CC1" w14:textId="791B3DEC" w:rsidR="00B9416B" w:rsidRPr="00B9416B" w:rsidRDefault="00B9416B" w:rsidP="00486EC0">
            <w:pPr>
              <w:autoSpaceDE w:val="0"/>
              <w:autoSpaceDN w:val="0"/>
              <w:adjustRightInd w:val="0"/>
              <w:jc w:val="both"/>
              <w:rPr>
                <w:rFonts w:eastAsia="Times New Roman" w:cstheme="minorHAnsi"/>
                <w:noProof w:val="0"/>
                <w:lang w:val="en-US"/>
              </w:rPr>
            </w:pPr>
            <w:r w:rsidRPr="00B9416B">
              <w:rPr>
                <w:rFonts w:cstheme="minorHAnsi"/>
                <w:noProof w:val="0"/>
                <w:color w:val="000000"/>
                <w:lang w:val="en-US"/>
              </w:rPr>
              <w:t>General understanding of the TOR.</w:t>
            </w:r>
          </w:p>
        </w:tc>
        <w:tc>
          <w:tcPr>
            <w:tcW w:w="6661" w:type="dxa"/>
          </w:tcPr>
          <w:p w14:paraId="3F7FF241" w14:textId="77777777" w:rsidR="00B9416B" w:rsidRPr="00B9416B" w:rsidRDefault="00B9416B" w:rsidP="00B9416B">
            <w:pPr>
              <w:autoSpaceDE w:val="0"/>
              <w:autoSpaceDN w:val="0"/>
              <w:adjustRightInd w:val="0"/>
              <w:jc w:val="both"/>
              <w:rPr>
                <w:rFonts w:eastAsia="Times New Roman" w:cstheme="minorHAnsi"/>
                <w:noProof w:val="0"/>
                <w:color w:val="000000"/>
                <w:lang w:val="en-US"/>
              </w:rPr>
            </w:pPr>
            <w:r w:rsidRPr="00B9416B">
              <w:rPr>
                <w:rFonts w:cstheme="minorHAnsi"/>
                <w:noProof w:val="0"/>
                <w:color w:val="000000"/>
                <w:lang w:val="en-US"/>
              </w:rPr>
              <w:t xml:space="preserve">Does the proposal demonstrate a clear understanding of the TOR? Does the consultant make an effort to interpret the objectives? </w:t>
            </w:r>
          </w:p>
        </w:tc>
      </w:tr>
      <w:tr w:rsidR="00B9416B" w:rsidRPr="00B9416B" w14:paraId="25256061" w14:textId="77777777" w:rsidTr="004D1875">
        <w:tc>
          <w:tcPr>
            <w:tcW w:w="2689" w:type="dxa"/>
          </w:tcPr>
          <w:p w14:paraId="29105104" w14:textId="77777777" w:rsidR="00B9416B" w:rsidRPr="00B9416B" w:rsidRDefault="00B9416B" w:rsidP="00B9416B">
            <w:pPr>
              <w:spacing w:line="293" w:lineRule="atLeast"/>
              <w:jc w:val="both"/>
              <w:textAlignment w:val="baseline"/>
              <w:rPr>
                <w:rFonts w:eastAsia="Times New Roman" w:cstheme="minorHAnsi"/>
                <w:noProof w:val="0"/>
                <w:lang w:val="en-US"/>
              </w:rPr>
            </w:pPr>
            <w:r w:rsidRPr="00B9416B">
              <w:rPr>
                <w:rFonts w:eastAsia="Times New Roman" w:cstheme="minorHAnsi"/>
                <w:noProof w:val="0"/>
                <w:lang w:val="en-US"/>
              </w:rPr>
              <w:t xml:space="preserve">Methodology </w:t>
            </w:r>
          </w:p>
        </w:tc>
        <w:tc>
          <w:tcPr>
            <w:tcW w:w="6661" w:type="dxa"/>
          </w:tcPr>
          <w:p w14:paraId="7200D62D" w14:textId="77777777" w:rsidR="00B9416B" w:rsidRPr="00B9416B" w:rsidRDefault="00B9416B" w:rsidP="00B9416B">
            <w:pPr>
              <w:autoSpaceDE w:val="0"/>
              <w:autoSpaceDN w:val="0"/>
              <w:adjustRightInd w:val="0"/>
              <w:jc w:val="both"/>
              <w:rPr>
                <w:rFonts w:eastAsia="Times New Roman" w:cstheme="minorHAnsi"/>
                <w:noProof w:val="0"/>
                <w:color w:val="000000"/>
                <w:lang w:val="en-US"/>
              </w:rPr>
            </w:pPr>
            <w:r w:rsidRPr="00B9416B">
              <w:rPr>
                <w:rFonts w:cstheme="minorHAnsi"/>
                <w:noProof w:val="0"/>
                <w:color w:val="000000"/>
                <w:lang w:val="en-US"/>
              </w:rPr>
              <w:t xml:space="preserve">To what extent is the methodology clear and detailed? Is the sampling method and sample size computation scientifically acceptable? Are all the relevant methods of data collection included in the proposal? </w:t>
            </w:r>
          </w:p>
        </w:tc>
      </w:tr>
      <w:tr w:rsidR="00B9416B" w:rsidRPr="00B9416B" w14:paraId="339E7001" w14:textId="77777777" w:rsidTr="004D1875">
        <w:tc>
          <w:tcPr>
            <w:tcW w:w="2689" w:type="dxa"/>
          </w:tcPr>
          <w:p w14:paraId="25EF2F99" w14:textId="77777777" w:rsidR="00B9416B" w:rsidRPr="00B9416B" w:rsidRDefault="00B9416B" w:rsidP="00B9416B">
            <w:pPr>
              <w:spacing w:line="293" w:lineRule="atLeast"/>
              <w:jc w:val="both"/>
              <w:textAlignment w:val="baseline"/>
              <w:rPr>
                <w:rFonts w:eastAsia="Times New Roman" w:cstheme="minorHAnsi"/>
                <w:noProof w:val="0"/>
                <w:lang w:val="en-US"/>
              </w:rPr>
            </w:pPr>
            <w:r w:rsidRPr="00B9416B">
              <w:rPr>
                <w:rFonts w:eastAsia="Times New Roman" w:cstheme="minorHAnsi"/>
                <w:noProof w:val="0"/>
                <w:lang w:val="en-US"/>
              </w:rPr>
              <w:t>Team Composition</w:t>
            </w:r>
          </w:p>
        </w:tc>
        <w:tc>
          <w:tcPr>
            <w:tcW w:w="6661" w:type="dxa"/>
          </w:tcPr>
          <w:p w14:paraId="6401C98F" w14:textId="77777777" w:rsidR="00B9416B" w:rsidRPr="00B9416B" w:rsidRDefault="00B9416B" w:rsidP="00B9416B">
            <w:pPr>
              <w:autoSpaceDE w:val="0"/>
              <w:autoSpaceDN w:val="0"/>
              <w:adjustRightInd w:val="0"/>
              <w:jc w:val="both"/>
              <w:rPr>
                <w:rFonts w:eastAsia="Times New Roman" w:cstheme="minorHAnsi"/>
                <w:noProof w:val="0"/>
                <w:color w:val="000000"/>
                <w:lang w:val="en-US"/>
              </w:rPr>
            </w:pPr>
            <w:r w:rsidRPr="00B9416B">
              <w:rPr>
                <w:rFonts w:cstheme="minorHAnsi"/>
                <w:noProof w:val="0"/>
                <w:color w:val="000000"/>
                <w:lang w:val="en-US"/>
              </w:rPr>
              <w:t xml:space="preserve">Does the consultant (or proposed team) have the necessary competencies and experiences as described in the TOR to undertake this study? </w:t>
            </w:r>
          </w:p>
        </w:tc>
      </w:tr>
      <w:tr w:rsidR="00B9416B" w:rsidRPr="00B9416B" w14:paraId="54DBCAD8" w14:textId="77777777" w:rsidTr="004D1875">
        <w:tc>
          <w:tcPr>
            <w:tcW w:w="2689" w:type="dxa"/>
          </w:tcPr>
          <w:p w14:paraId="603BB645" w14:textId="77777777" w:rsidR="00B9416B" w:rsidRPr="00B9416B" w:rsidRDefault="00B9416B" w:rsidP="00B9416B">
            <w:pPr>
              <w:spacing w:line="293" w:lineRule="atLeast"/>
              <w:jc w:val="both"/>
              <w:textAlignment w:val="baseline"/>
              <w:rPr>
                <w:rFonts w:eastAsia="Times New Roman" w:cstheme="minorHAnsi"/>
                <w:noProof w:val="0"/>
                <w:lang w:val="en-US"/>
              </w:rPr>
            </w:pPr>
            <w:r w:rsidRPr="00B9416B">
              <w:rPr>
                <w:rFonts w:eastAsia="Times New Roman" w:cstheme="minorHAnsi"/>
                <w:noProof w:val="0"/>
                <w:lang w:val="en-US"/>
              </w:rPr>
              <w:t>Experience</w:t>
            </w:r>
          </w:p>
        </w:tc>
        <w:tc>
          <w:tcPr>
            <w:tcW w:w="6661" w:type="dxa"/>
          </w:tcPr>
          <w:p w14:paraId="6DCC6216" w14:textId="148C95EA" w:rsidR="00B9416B" w:rsidRPr="00B9416B" w:rsidRDefault="00B9416B" w:rsidP="00B9416B">
            <w:pPr>
              <w:autoSpaceDE w:val="0"/>
              <w:autoSpaceDN w:val="0"/>
              <w:adjustRightInd w:val="0"/>
              <w:jc w:val="both"/>
              <w:rPr>
                <w:rFonts w:eastAsia="Times New Roman" w:cstheme="minorHAnsi"/>
                <w:noProof w:val="0"/>
                <w:color w:val="000000"/>
                <w:lang w:val="en-US"/>
              </w:rPr>
            </w:pPr>
            <w:r w:rsidRPr="00B9416B">
              <w:rPr>
                <w:rFonts w:cstheme="minorHAnsi"/>
                <w:noProof w:val="0"/>
                <w:color w:val="000000"/>
                <w:lang w:val="en-US"/>
              </w:rPr>
              <w:t xml:space="preserve">Experience of conducting </w:t>
            </w:r>
            <w:r w:rsidR="00C53F02">
              <w:rPr>
                <w:rFonts w:cstheme="minorHAnsi"/>
                <w:noProof w:val="0"/>
                <w:color w:val="000000"/>
                <w:lang w:val="en-US"/>
              </w:rPr>
              <w:t xml:space="preserve">Power and Political </w:t>
            </w:r>
            <w:r w:rsidR="00432100">
              <w:rPr>
                <w:rFonts w:cstheme="minorHAnsi"/>
                <w:noProof w:val="0"/>
                <w:color w:val="000000"/>
                <w:lang w:val="en-US"/>
              </w:rPr>
              <w:t>analysis</w:t>
            </w:r>
            <w:r w:rsidRPr="00B9416B">
              <w:rPr>
                <w:rFonts w:cstheme="minorHAnsi"/>
                <w:noProof w:val="0"/>
                <w:color w:val="000000"/>
                <w:lang w:val="en-US"/>
              </w:rPr>
              <w:t xml:space="preserve"> in South Sudan, preferably within proposed geographical area has competitive advantage. Experience with similar assignments with INGOs/ other organization </w:t>
            </w:r>
          </w:p>
        </w:tc>
      </w:tr>
      <w:tr w:rsidR="00B9416B" w:rsidRPr="00B9416B" w14:paraId="0644445A" w14:textId="77777777" w:rsidTr="004D1875">
        <w:tc>
          <w:tcPr>
            <w:tcW w:w="2689" w:type="dxa"/>
          </w:tcPr>
          <w:p w14:paraId="0F01AD31" w14:textId="77777777" w:rsidR="00B9416B" w:rsidRPr="00B9416B" w:rsidRDefault="00B9416B" w:rsidP="00B9416B">
            <w:pPr>
              <w:spacing w:line="293" w:lineRule="atLeast"/>
              <w:jc w:val="both"/>
              <w:textAlignment w:val="baseline"/>
              <w:rPr>
                <w:rFonts w:eastAsia="Times New Roman" w:cstheme="minorHAnsi"/>
                <w:noProof w:val="0"/>
                <w:lang w:val="en-US"/>
              </w:rPr>
            </w:pPr>
            <w:r w:rsidRPr="00B9416B">
              <w:rPr>
                <w:rFonts w:eastAsia="Times New Roman" w:cstheme="minorHAnsi"/>
                <w:noProof w:val="0"/>
                <w:lang w:val="en-US"/>
              </w:rPr>
              <w:t>Work Plan</w:t>
            </w:r>
          </w:p>
        </w:tc>
        <w:tc>
          <w:tcPr>
            <w:tcW w:w="6661" w:type="dxa"/>
          </w:tcPr>
          <w:p w14:paraId="4E5DF9C8" w14:textId="226A7AF3" w:rsidR="00B9416B" w:rsidRPr="00B9416B" w:rsidRDefault="00B9416B" w:rsidP="00B9416B">
            <w:pPr>
              <w:autoSpaceDE w:val="0"/>
              <w:autoSpaceDN w:val="0"/>
              <w:adjustRightInd w:val="0"/>
              <w:jc w:val="both"/>
              <w:rPr>
                <w:rFonts w:eastAsia="Times New Roman" w:cstheme="minorHAnsi"/>
                <w:noProof w:val="0"/>
                <w:color w:val="000000"/>
                <w:lang w:val="en-US"/>
              </w:rPr>
            </w:pPr>
            <w:r w:rsidRPr="00B9416B">
              <w:rPr>
                <w:rFonts w:cstheme="minorHAnsi"/>
                <w:noProof w:val="0"/>
                <w:color w:val="000000"/>
                <w:lang w:val="en-US"/>
              </w:rPr>
              <w:t xml:space="preserve">Is </w:t>
            </w:r>
            <w:r w:rsidR="00432100">
              <w:rPr>
                <w:rFonts w:cstheme="minorHAnsi"/>
                <w:noProof w:val="0"/>
                <w:color w:val="000000"/>
                <w:lang w:val="en-US"/>
              </w:rPr>
              <w:t>the</w:t>
            </w:r>
            <w:r w:rsidRPr="00B9416B">
              <w:rPr>
                <w:rFonts w:cstheme="minorHAnsi"/>
                <w:noProof w:val="0"/>
                <w:color w:val="000000"/>
                <w:lang w:val="en-US"/>
              </w:rPr>
              <w:t xml:space="preserve"> action plan of the </w:t>
            </w:r>
            <w:r w:rsidR="00216656" w:rsidRPr="00B9416B">
              <w:rPr>
                <w:rFonts w:cstheme="minorHAnsi"/>
                <w:noProof w:val="0"/>
                <w:color w:val="000000"/>
                <w:lang w:val="en-US"/>
              </w:rPr>
              <w:t>proposal</w:t>
            </w:r>
            <w:r w:rsidRPr="00B9416B">
              <w:rPr>
                <w:rFonts w:cstheme="minorHAnsi"/>
                <w:noProof w:val="0"/>
                <w:color w:val="000000"/>
                <w:lang w:val="en-US"/>
              </w:rPr>
              <w:t xml:space="preserve"> reasonable or realistic? Does it meet the expected deadlines? Is it flexible to accommodate any changes without compromising the deadline and quality of products </w:t>
            </w:r>
          </w:p>
        </w:tc>
      </w:tr>
      <w:tr w:rsidR="00B9416B" w:rsidRPr="00B9416B" w14:paraId="2485B091" w14:textId="77777777" w:rsidTr="004D1875">
        <w:tc>
          <w:tcPr>
            <w:tcW w:w="2689" w:type="dxa"/>
          </w:tcPr>
          <w:p w14:paraId="03FEEA3F" w14:textId="77777777" w:rsidR="00B9416B" w:rsidRPr="00B9416B" w:rsidRDefault="00B9416B" w:rsidP="00B9416B">
            <w:pPr>
              <w:spacing w:line="293" w:lineRule="atLeast"/>
              <w:jc w:val="both"/>
              <w:textAlignment w:val="baseline"/>
              <w:rPr>
                <w:rFonts w:eastAsia="Times New Roman" w:cstheme="minorHAnsi"/>
                <w:noProof w:val="0"/>
                <w:lang w:val="en-US"/>
              </w:rPr>
            </w:pPr>
            <w:r w:rsidRPr="00B9416B">
              <w:rPr>
                <w:rFonts w:eastAsia="Times New Roman" w:cstheme="minorHAnsi"/>
                <w:noProof w:val="0"/>
                <w:lang w:val="en-US"/>
              </w:rPr>
              <w:t>Budget</w:t>
            </w:r>
          </w:p>
        </w:tc>
        <w:tc>
          <w:tcPr>
            <w:tcW w:w="6661" w:type="dxa"/>
          </w:tcPr>
          <w:p w14:paraId="656D132E" w14:textId="77777777" w:rsidR="00B9416B" w:rsidRPr="00B9416B" w:rsidRDefault="00B9416B" w:rsidP="00B9416B">
            <w:pPr>
              <w:autoSpaceDE w:val="0"/>
              <w:autoSpaceDN w:val="0"/>
              <w:adjustRightInd w:val="0"/>
              <w:jc w:val="both"/>
              <w:rPr>
                <w:rFonts w:eastAsia="Times New Roman" w:cstheme="minorHAnsi"/>
                <w:noProof w:val="0"/>
                <w:color w:val="000000"/>
                <w:lang w:val="en-US"/>
              </w:rPr>
            </w:pPr>
            <w:r w:rsidRPr="00B9416B">
              <w:rPr>
                <w:rFonts w:cstheme="minorHAnsi"/>
                <w:noProof w:val="0"/>
                <w:color w:val="000000"/>
                <w:lang w:val="en-US"/>
              </w:rPr>
              <w:t xml:space="preserve">To what extent is the presented budget reasonable. Is the budget clearly aligned with the planned amount? </w:t>
            </w:r>
          </w:p>
        </w:tc>
      </w:tr>
      <w:tr w:rsidR="00B9416B" w:rsidRPr="00B9416B" w14:paraId="6A28AD29" w14:textId="77777777" w:rsidTr="004D1875">
        <w:tc>
          <w:tcPr>
            <w:tcW w:w="2689" w:type="dxa"/>
          </w:tcPr>
          <w:p w14:paraId="37D370E2" w14:textId="77777777" w:rsidR="00B9416B" w:rsidRPr="00B9416B" w:rsidRDefault="00B9416B" w:rsidP="00B9416B">
            <w:pPr>
              <w:spacing w:line="293" w:lineRule="atLeast"/>
              <w:jc w:val="both"/>
              <w:textAlignment w:val="baseline"/>
              <w:rPr>
                <w:rFonts w:eastAsia="Times New Roman" w:cstheme="minorHAnsi"/>
                <w:noProof w:val="0"/>
                <w:lang w:val="en-US"/>
              </w:rPr>
            </w:pPr>
          </w:p>
        </w:tc>
        <w:tc>
          <w:tcPr>
            <w:tcW w:w="6661" w:type="dxa"/>
          </w:tcPr>
          <w:p w14:paraId="459E6F82" w14:textId="77777777" w:rsidR="00B9416B" w:rsidRPr="00B9416B" w:rsidRDefault="00B9416B" w:rsidP="00B9416B">
            <w:pPr>
              <w:spacing w:line="293" w:lineRule="atLeast"/>
              <w:jc w:val="both"/>
              <w:textAlignment w:val="baseline"/>
              <w:rPr>
                <w:rFonts w:eastAsia="Times New Roman" w:cstheme="minorHAnsi"/>
                <w:noProof w:val="0"/>
                <w:lang w:val="en-US"/>
              </w:rPr>
            </w:pPr>
          </w:p>
        </w:tc>
      </w:tr>
    </w:tbl>
    <w:p w14:paraId="3587DD0E" w14:textId="77777777" w:rsidR="00B9416B" w:rsidRPr="00B9416B" w:rsidRDefault="00B9416B" w:rsidP="00B9416B">
      <w:pPr>
        <w:autoSpaceDE w:val="0"/>
        <w:autoSpaceDN w:val="0"/>
        <w:adjustRightInd w:val="0"/>
        <w:spacing w:after="0" w:line="240" w:lineRule="auto"/>
        <w:jc w:val="both"/>
        <w:rPr>
          <w:rFonts w:cstheme="minorHAnsi"/>
          <w:noProof w:val="0"/>
          <w:color w:val="000000"/>
          <w:highlight w:val="green"/>
          <w:lang w:val="en-US"/>
        </w:rPr>
      </w:pPr>
    </w:p>
    <w:p w14:paraId="0E1D52CB" w14:textId="77777777" w:rsidR="00B06CA1" w:rsidRPr="00B9416B" w:rsidRDefault="00B06CA1" w:rsidP="00B06CA1">
      <w:pPr>
        <w:autoSpaceDE w:val="0"/>
        <w:autoSpaceDN w:val="0"/>
        <w:adjustRightInd w:val="0"/>
        <w:spacing w:after="0" w:line="240" w:lineRule="auto"/>
        <w:jc w:val="both"/>
        <w:rPr>
          <w:rFonts w:cstheme="minorHAnsi"/>
          <w:b/>
          <w:bCs/>
          <w:noProof w:val="0"/>
          <w:color w:val="000000"/>
          <w:lang w:val="en-US"/>
        </w:rPr>
      </w:pPr>
      <w:r w:rsidRPr="00B06CA1">
        <w:rPr>
          <w:rFonts w:cstheme="minorHAnsi"/>
          <w:b/>
          <w:bCs/>
          <w:noProof w:val="0"/>
          <w:color w:val="000000"/>
          <w:lang w:val="en-US"/>
        </w:rPr>
        <w:t>PAYMENT SCHEDULES:</w:t>
      </w:r>
      <w:r w:rsidRPr="00B9416B">
        <w:rPr>
          <w:rFonts w:cstheme="minorHAnsi"/>
          <w:b/>
          <w:bCs/>
          <w:noProof w:val="0"/>
          <w:color w:val="000000"/>
          <w:lang w:val="en-US"/>
        </w:rPr>
        <w:t xml:space="preserve"> </w:t>
      </w:r>
    </w:p>
    <w:p w14:paraId="15FDF6DD" w14:textId="77777777" w:rsidR="00B06CA1" w:rsidRPr="00B9416B" w:rsidRDefault="00B06CA1" w:rsidP="00B06CA1">
      <w:pPr>
        <w:autoSpaceDE w:val="0"/>
        <w:autoSpaceDN w:val="0"/>
        <w:adjustRightInd w:val="0"/>
        <w:spacing w:after="0" w:line="240" w:lineRule="auto"/>
        <w:jc w:val="both"/>
        <w:rPr>
          <w:rFonts w:cstheme="minorHAnsi"/>
          <w:b/>
          <w:bCs/>
          <w:noProof w:val="0"/>
          <w:color w:val="000000"/>
          <w:lang w:val="en-US"/>
        </w:rPr>
      </w:pPr>
    </w:p>
    <w:p w14:paraId="4AF429D7" w14:textId="77777777" w:rsidR="00B06CA1" w:rsidRPr="00B9416B" w:rsidRDefault="00B06CA1" w:rsidP="00B06CA1">
      <w:pPr>
        <w:autoSpaceDE w:val="0"/>
        <w:autoSpaceDN w:val="0"/>
        <w:adjustRightInd w:val="0"/>
        <w:spacing w:after="39" w:line="240" w:lineRule="auto"/>
        <w:jc w:val="both"/>
        <w:rPr>
          <w:rFonts w:cstheme="minorHAnsi"/>
          <w:noProof w:val="0"/>
          <w:color w:val="000000"/>
          <w:lang w:val="en-US"/>
        </w:rPr>
      </w:pPr>
      <w:r w:rsidRPr="00B9416B">
        <w:rPr>
          <w:rFonts w:cstheme="minorHAnsi"/>
          <w:noProof w:val="0"/>
          <w:color w:val="000000"/>
          <w:lang w:val="en-US"/>
        </w:rPr>
        <w:t xml:space="preserve">1. 30% after signing of the contract and upon submission of an </w:t>
      </w:r>
      <w:r w:rsidRPr="00B9416B">
        <w:rPr>
          <w:rFonts w:cstheme="minorHAnsi"/>
          <w:b/>
          <w:bCs/>
          <w:noProof w:val="0"/>
          <w:color w:val="000000"/>
          <w:lang w:val="en-US"/>
        </w:rPr>
        <w:t xml:space="preserve">inception report. </w:t>
      </w:r>
      <w:r w:rsidRPr="00B9416B">
        <w:rPr>
          <w:rFonts w:cstheme="minorHAnsi"/>
          <w:noProof w:val="0"/>
          <w:color w:val="000000"/>
          <w:lang w:val="en-US"/>
        </w:rPr>
        <w:t xml:space="preserve">This report will outline in detail the key scope of the work and detailed study methodology; data collection tools; a work plan/schedule of tasks designating a team member with the lead responsibility for each task and deliverable (output). </w:t>
      </w:r>
    </w:p>
    <w:p w14:paraId="13F607BB" w14:textId="77777777" w:rsidR="00B06CA1" w:rsidRPr="00B9416B" w:rsidRDefault="00B06CA1" w:rsidP="00B06CA1">
      <w:pPr>
        <w:autoSpaceDE w:val="0"/>
        <w:autoSpaceDN w:val="0"/>
        <w:adjustRightInd w:val="0"/>
        <w:spacing w:after="39" w:line="240" w:lineRule="auto"/>
        <w:jc w:val="both"/>
        <w:rPr>
          <w:rFonts w:cstheme="minorHAnsi"/>
          <w:noProof w:val="0"/>
          <w:color w:val="000000"/>
          <w:lang w:val="en-US"/>
        </w:rPr>
      </w:pPr>
      <w:r w:rsidRPr="00B9416B">
        <w:rPr>
          <w:rFonts w:cstheme="minorHAnsi"/>
          <w:noProof w:val="0"/>
          <w:color w:val="000000"/>
          <w:lang w:val="en-US"/>
        </w:rPr>
        <w:t xml:space="preserve">2. 30% at submission of a </w:t>
      </w:r>
      <w:r w:rsidRPr="00B9416B">
        <w:rPr>
          <w:rFonts w:cstheme="minorHAnsi"/>
          <w:b/>
          <w:bCs/>
          <w:noProof w:val="0"/>
          <w:color w:val="000000"/>
          <w:lang w:val="en-US"/>
        </w:rPr>
        <w:t xml:space="preserve">draft report </w:t>
      </w:r>
      <w:r w:rsidRPr="00B9416B">
        <w:rPr>
          <w:rFonts w:cstheme="minorHAnsi"/>
          <w:noProof w:val="0"/>
          <w:color w:val="000000"/>
          <w:lang w:val="en-US"/>
        </w:rPr>
        <w:t xml:space="preserve">to Oxfam by the consultant. </w:t>
      </w:r>
    </w:p>
    <w:p w14:paraId="6093569E" w14:textId="77777777" w:rsidR="00B06CA1" w:rsidRPr="00B9416B" w:rsidRDefault="00B06CA1" w:rsidP="00B06CA1">
      <w:pPr>
        <w:autoSpaceDE w:val="0"/>
        <w:autoSpaceDN w:val="0"/>
        <w:adjustRightInd w:val="0"/>
        <w:spacing w:after="39" w:line="240" w:lineRule="auto"/>
        <w:jc w:val="both"/>
        <w:rPr>
          <w:rFonts w:cstheme="minorHAnsi"/>
          <w:noProof w:val="0"/>
          <w:color w:val="000000"/>
          <w:lang w:val="en-US"/>
        </w:rPr>
      </w:pPr>
      <w:r w:rsidRPr="00B9416B">
        <w:rPr>
          <w:rFonts w:cstheme="minorHAnsi"/>
          <w:noProof w:val="0"/>
          <w:color w:val="000000"/>
          <w:lang w:val="en-US"/>
        </w:rPr>
        <w:lastRenderedPageBreak/>
        <w:t>3. 40% after submission of a final acceptable report to Oxfam</w:t>
      </w:r>
    </w:p>
    <w:p w14:paraId="666D6735" w14:textId="77777777" w:rsidR="00B06CA1" w:rsidRDefault="00B06CA1" w:rsidP="00B9416B">
      <w:pPr>
        <w:autoSpaceDE w:val="0"/>
        <w:autoSpaceDN w:val="0"/>
        <w:adjustRightInd w:val="0"/>
        <w:spacing w:after="0" w:line="240" w:lineRule="auto"/>
        <w:jc w:val="both"/>
        <w:rPr>
          <w:rFonts w:cstheme="minorHAnsi"/>
          <w:b/>
          <w:bCs/>
          <w:noProof w:val="0"/>
          <w:color w:val="000000"/>
          <w:lang w:val="en-US"/>
        </w:rPr>
      </w:pPr>
    </w:p>
    <w:p w14:paraId="38382FCA" w14:textId="4BAA7C3F" w:rsidR="00B9416B" w:rsidRPr="00B9416B" w:rsidRDefault="00FC01BB" w:rsidP="00B9416B">
      <w:pPr>
        <w:autoSpaceDE w:val="0"/>
        <w:autoSpaceDN w:val="0"/>
        <w:adjustRightInd w:val="0"/>
        <w:spacing w:after="0" w:line="240" w:lineRule="auto"/>
        <w:jc w:val="both"/>
        <w:rPr>
          <w:rFonts w:cstheme="minorHAnsi"/>
          <w:b/>
          <w:bCs/>
          <w:noProof w:val="0"/>
          <w:color w:val="000000"/>
          <w:lang w:val="en-US"/>
        </w:rPr>
      </w:pPr>
      <w:r w:rsidRPr="00FC01BB">
        <w:rPr>
          <w:rFonts w:cstheme="minorHAnsi"/>
          <w:b/>
          <w:bCs/>
          <w:noProof w:val="0"/>
          <w:color w:val="000000"/>
          <w:lang w:val="en-US"/>
        </w:rPr>
        <w:t xml:space="preserve">ETHICAL CONSIDERATIONS </w:t>
      </w:r>
    </w:p>
    <w:p w14:paraId="5E8E19B8" w14:textId="77777777" w:rsidR="00B9416B" w:rsidRPr="00B9416B" w:rsidRDefault="00B9416B" w:rsidP="00B9416B">
      <w:pPr>
        <w:autoSpaceDE w:val="0"/>
        <w:autoSpaceDN w:val="0"/>
        <w:adjustRightInd w:val="0"/>
        <w:spacing w:after="131" w:line="240" w:lineRule="auto"/>
        <w:jc w:val="both"/>
        <w:rPr>
          <w:rFonts w:cstheme="minorHAnsi"/>
          <w:noProof w:val="0"/>
          <w:color w:val="000000"/>
          <w:lang w:val="en-US"/>
        </w:rPr>
      </w:pPr>
      <w:r w:rsidRPr="00B9416B">
        <w:rPr>
          <w:rFonts w:cstheme="minorHAnsi"/>
          <w:b/>
          <w:bCs/>
          <w:noProof w:val="0"/>
          <w:color w:val="000000"/>
          <w:lang w:val="en-US"/>
        </w:rPr>
        <w:t xml:space="preserve">Ethical Considerations, Confidentiality and Proprietary Interests. </w:t>
      </w:r>
    </w:p>
    <w:p w14:paraId="0C7D90AC" w14:textId="77777777" w:rsidR="00B9416B" w:rsidRPr="00B9416B" w:rsidRDefault="00B9416B" w:rsidP="00B9416B">
      <w:pPr>
        <w:autoSpaceDE w:val="0"/>
        <w:autoSpaceDN w:val="0"/>
        <w:adjustRightInd w:val="0"/>
        <w:spacing w:after="0" w:line="240" w:lineRule="auto"/>
        <w:jc w:val="both"/>
        <w:rPr>
          <w:rFonts w:cstheme="minorHAnsi"/>
        </w:rPr>
      </w:pPr>
      <w:r w:rsidRPr="00B9416B">
        <w:rPr>
          <w:rFonts w:cstheme="minorHAnsi"/>
          <w:noProof w:val="0"/>
          <w:color w:val="000000"/>
          <w:lang w:val="en-US"/>
        </w:rPr>
        <w:t>The consultant/ consultancy firm needs to apply standard ethical principles during the course of the assignment such as upholding the confidentiality of interviewees as well refraining from making judgmental remarks about stakeholders. T</w:t>
      </w:r>
      <w:r w:rsidRPr="00B9416B">
        <w:rPr>
          <w:rFonts w:cstheme="minorHAnsi"/>
          <w:noProof w:val="0"/>
          <w:lang w:val="en-US"/>
        </w:rPr>
        <w:t xml:space="preserve">he incumbent shall not either during the term or after termination of the assignment, disclose any proprietary or confidential information related to the service without prior written consent of the contracting authority. Proprietary interests on all materials and documents prepared by the contract holder under this assignment shall become and remain properties of Oxfam. </w:t>
      </w:r>
      <w:r w:rsidRPr="00B9416B">
        <w:rPr>
          <w:rFonts w:cstheme="minorHAnsi"/>
        </w:rPr>
        <w:t xml:space="preserve">The data collection activities involved in this study will be based on ethics of research principles including free consent, no harm, justice and </w:t>
      </w:r>
      <w:r w:rsidRPr="008C6901">
        <w:rPr>
          <w:rFonts w:cstheme="minorHAnsi"/>
        </w:rPr>
        <w:t>beneficence.</w:t>
      </w:r>
      <w:r w:rsidRPr="00B9416B">
        <w:rPr>
          <w:rFonts w:cstheme="minorHAnsi"/>
        </w:rPr>
        <w:t xml:space="preserve"> </w:t>
      </w:r>
    </w:p>
    <w:p w14:paraId="4823CE61"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p w14:paraId="20B14C69" w14:textId="3E083BDD" w:rsidR="00B9416B" w:rsidRPr="00B9416B" w:rsidRDefault="00052629" w:rsidP="00B9416B">
      <w:pPr>
        <w:autoSpaceDE w:val="0"/>
        <w:autoSpaceDN w:val="0"/>
        <w:adjustRightInd w:val="0"/>
        <w:spacing w:after="0" w:line="240" w:lineRule="auto"/>
        <w:jc w:val="both"/>
        <w:rPr>
          <w:rFonts w:cstheme="minorHAnsi"/>
          <w:noProof w:val="0"/>
          <w:color w:val="000000"/>
          <w:lang w:val="en-US"/>
        </w:rPr>
      </w:pPr>
      <w:r w:rsidRPr="00B9416B">
        <w:rPr>
          <w:rFonts w:cstheme="minorHAnsi"/>
          <w:b/>
          <w:bCs/>
          <w:noProof w:val="0"/>
          <w:color w:val="000000"/>
          <w:lang w:val="en-US"/>
        </w:rPr>
        <w:t>ADDITIONAL INFORMATION</w:t>
      </w:r>
    </w:p>
    <w:p w14:paraId="4CCD2492" w14:textId="77777777" w:rsidR="00B9416B" w:rsidRPr="00B9416B" w:rsidRDefault="00B9416B" w:rsidP="00B9416B">
      <w:pPr>
        <w:numPr>
          <w:ilvl w:val="0"/>
          <w:numId w:val="22"/>
        </w:numPr>
        <w:autoSpaceDE w:val="0"/>
        <w:autoSpaceDN w:val="0"/>
        <w:adjustRightInd w:val="0"/>
        <w:spacing w:after="0" w:line="240" w:lineRule="auto"/>
        <w:contextualSpacing/>
        <w:jc w:val="both"/>
        <w:rPr>
          <w:rFonts w:cstheme="minorHAnsi"/>
          <w:noProof w:val="0"/>
          <w:color w:val="000000"/>
          <w:lang w:val="en-US"/>
        </w:rPr>
      </w:pPr>
      <w:r w:rsidRPr="00B9416B">
        <w:rPr>
          <w:rFonts w:cstheme="minorHAnsi"/>
          <w:noProof w:val="0"/>
          <w:color w:val="000000"/>
          <w:lang w:val="en-US"/>
        </w:rPr>
        <w:t xml:space="preserve">Consultants shall abide by WHO and Government of South Sudan COVID-19 SOPs. </w:t>
      </w:r>
    </w:p>
    <w:p w14:paraId="7500D95D" w14:textId="77777777" w:rsidR="00B9416B" w:rsidRPr="00B9416B" w:rsidRDefault="00B9416B" w:rsidP="00B9416B">
      <w:pPr>
        <w:numPr>
          <w:ilvl w:val="0"/>
          <w:numId w:val="22"/>
        </w:numPr>
        <w:autoSpaceDE w:val="0"/>
        <w:autoSpaceDN w:val="0"/>
        <w:adjustRightInd w:val="0"/>
        <w:spacing w:after="126" w:line="240" w:lineRule="auto"/>
        <w:contextualSpacing/>
        <w:jc w:val="both"/>
        <w:rPr>
          <w:rFonts w:cstheme="minorHAnsi"/>
          <w:noProof w:val="0"/>
          <w:color w:val="000000"/>
          <w:lang w:val="en-US"/>
        </w:rPr>
      </w:pPr>
      <w:r w:rsidRPr="00B9416B">
        <w:rPr>
          <w:rFonts w:cstheme="minorHAnsi"/>
          <w:noProof w:val="0"/>
          <w:color w:val="000000"/>
          <w:lang w:val="en-US"/>
        </w:rPr>
        <w:t>Consultants shall be required to sign and abide by Oxfam Code of conduct and Safeguarding Policy (</w:t>
      </w:r>
      <w:r w:rsidRPr="00527B0B">
        <w:rPr>
          <w:rFonts w:cstheme="minorHAnsi"/>
          <w:b/>
          <w:bCs/>
          <w:noProof w:val="0"/>
          <w:color w:val="000000"/>
          <w:lang w:val="en-US"/>
        </w:rPr>
        <w:t>which includes prevention of sexual exploitation and abuse, and behavior protocols</w:t>
      </w:r>
      <w:r w:rsidRPr="00B9416B">
        <w:rPr>
          <w:rFonts w:cstheme="minorHAnsi"/>
          <w:noProof w:val="0"/>
          <w:color w:val="000000"/>
          <w:lang w:val="en-US"/>
        </w:rPr>
        <w:t xml:space="preserve">) </w:t>
      </w:r>
    </w:p>
    <w:p w14:paraId="3C9FCD4E" w14:textId="77777777" w:rsidR="00B9416B" w:rsidRPr="00B9416B" w:rsidRDefault="00B9416B" w:rsidP="00B9416B">
      <w:pPr>
        <w:numPr>
          <w:ilvl w:val="0"/>
          <w:numId w:val="22"/>
        </w:numPr>
        <w:autoSpaceDE w:val="0"/>
        <w:autoSpaceDN w:val="0"/>
        <w:adjustRightInd w:val="0"/>
        <w:spacing w:after="0" w:line="240" w:lineRule="auto"/>
        <w:contextualSpacing/>
        <w:jc w:val="both"/>
        <w:rPr>
          <w:rFonts w:cstheme="minorHAnsi"/>
          <w:noProof w:val="0"/>
          <w:color w:val="000000"/>
          <w:lang w:val="en-US"/>
        </w:rPr>
      </w:pPr>
      <w:r w:rsidRPr="00B9416B">
        <w:rPr>
          <w:rFonts w:cstheme="minorHAnsi"/>
          <w:noProof w:val="0"/>
          <w:color w:val="000000"/>
          <w:lang w:val="en-US"/>
        </w:rPr>
        <w:t xml:space="preserve">Consultants shall abide by Oxfam beneficiary data privacy/management policies </w:t>
      </w:r>
    </w:p>
    <w:p w14:paraId="59940160" w14:textId="77777777" w:rsidR="00B9416B" w:rsidRPr="00B9416B" w:rsidRDefault="00B9416B" w:rsidP="00B9416B">
      <w:pPr>
        <w:spacing w:after="0" w:line="293" w:lineRule="atLeast"/>
        <w:jc w:val="both"/>
        <w:textAlignment w:val="baseline"/>
        <w:rPr>
          <w:rFonts w:eastAsia="Times New Roman" w:cstheme="minorHAnsi"/>
          <w:b/>
          <w:bCs/>
          <w:noProof w:val="0"/>
          <w:highlight w:val="green"/>
          <w:lang w:val="en-US"/>
        </w:rPr>
      </w:pPr>
    </w:p>
    <w:p w14:paraId="1E05AA20" w14:textId="004B0A80" w:rsidR="00B9416B" w:rsidRPr="00B9416B" w:rsidRDefault="00083CF4" w:rsidP="00B9416B">
      <w:pPr>
        <w:spacing w:after="0" w:line="293" w:lineRule="atLeast"/>
        <w:jc w:val="both"/>
        <w:textAlignment w:val="baseline"/>
        <w:rPr>
          <w:rFonts w:eastAsia="Times New Roman" w:cstheme="minorHAnsi"/>
          <w:b/>
          <w:bCs/>
          <w:noProof w:val="0"/>
          <w:lang w:val="en-US"/>
        </w:rPr>
      </w:pPr>
      <w:r w:rsidRPr="00083CF4">
        <w:rPr>
          <w:rFonts w:eastAsia="Times New Roman" w:cstheme="minorHAnsi"/>
          <w:b/>
          <w:bCs/>
          <w:noProof w:val="0"/>
          <w:lang w:val="en-US"/>
        </w:rPr>
        <w:t>CONSULTANT QUALIFICATION</w:t>
      </w:r>
    </w:p>
    <w:p w14:paraId="5A5C56D4" w14:textId="69190DDF"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This consultancy assignment is open to</w:t>
      </w:r>
      <w:r w:rsidR="000C63B2">
        <w:rPr>
          <w:rFonts w:cstheme="minorHAnsi"/>
          <w:noProof w:val="0"/>
          <w:color w:val="000000"/>
          <w:lang w:val="en-US"/>
        </w:rPr>
        <w:t xml:space="preserve"> </w:t>
      </w:r>
      <w:r w:rsidR="004179B7">
        <w:rPr>
          <w:rFonts w:cstheme="minorHAnsi"/>
          <w:noProof w:val="0"/>
          <w:color w:val="000000"/>
          <w:lang w:val="en-US"/>
        </w:rPr>
        <w:t xml:space="preserve">South Sudanese </w:t>
      </w:r>
      <w:r w:rsidRPr="00B9416B">
        <w:rPr>
          <w:rFonts w:cstheme="minorHAnsi"/>
          <w:noProof w:val="0"/>
          <w:color w:val="000000"/>
          <w:lang w:val="en-US"/>
        </w:rPr>
        <w:t xml:space="preserve">national expert consultants, with specialist knowledge and research expertise in Civil Society Organizations, Advocacy, and governance. The consultant will have the following experience and qualifications: </w:t>
      </w:r>
    </w:p>
    <w:tbl>
      <w:tblPr>
        <w:tblW w:w="0" w:type="auto"/>
        <w:tblInd w:w="-709" w:type="dxa"/>
        <w:tblCellMar>
          <w:top w:w="10" w:type="dxa"/>
          <w:left w:w="10" w:type="dxa"/>
          <w:bottom w:w="10" w:type="dxa"/>
          <w:right w:w="10" w:type="dxa"/>
        </w:tblCellMar>
        <w:tblLook w:val="04A0" w:firstRow="1" w:lastRow="0" w:firstColumn="1" w:lastColumn="0" w:noHBand="0" w:noVBand="1"/>
      </w:tblPr>
      <w:tblGrid>
        <w:gridCol w:w="709"/>
        <w:gridCol w:w="9360"/>
      </w:tblGrid>
      <w:tr w:rsidR="00B9416B" w:rsidRPr="00B9416B" w14:paraId="6ED8C5A2" w14:textId="77777777" w:rsidTr="004D1875">
        <w:trPr>
          <w:gridBefore w:val="1"/>
          <w:wBefore w:w="709" w:type="dxa"/>
        </w:trPr>
        <w:tc>
          <w:tcPr>
            <w:tcW w:w="9360" w:type="dxa"/>
            <w:shd w:val="clear" w:color="auto" w:fill="auto"/>
            <w:hideMark/>
          </w:tcPr>
          <w:p w14:paraId="237BEE9D" w14:textId="5AF9A21E" w:rsidR="00B9416B" w:rsidRPr="00B9416B"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 xml:space="preserve">Post graduate Degree in Political Science, social sciences, human </w:t>
            </w:r>
            <w:r w:rsidR="0009264A" w:rsidRPr="00B9416B">
              <w:rPr>
                <w:rFonts w:eastAsia="Times New Roman" w:cstheme="minorHAnsi"/>
                <w:noProof w:val="0"/>
                <w:lang w:val="en-US"/>
              </w:rPr>
              <w:t>rights, law</w:t>
            </w:r>
            <w:r w:rsidR="002716E2">
              <w:rPr>
                <w:rFonts w:eastAsia="Times New Roman" w:cstheme="minorHAnsi"/>
                <w:noProof w:val="0"/>
                <w:lang w:val="en-US"/>
              </w:rPr>
              <w:t>/relevant disciplines</w:t>
            </w:r>
            <w:r w:rsidRPr="00B9416B">
              <w:rPr>
                <w:rFonts w:eastAsia="Times New Roman" w:cstheme="minorHAnsi"/>
                <w:noProof w:val="0"/>
                <w:lang w:val="en-US"/>
              </w:rPr>
              <w:t>.</w:t>
            </w:r>
          </w:p>
          <w:p w14:paraId="647DD094" w14:textId="1BF18F4B" w:rsidR="00B9416B" w:rsidRPr="00B9416B"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 xml:space="preserve">Practical experience of not less than 7 years documenting work </w:t>
            </w:r>
            <w:r w:rsidR="00463905">
              <w:rPr>
                <w:rFonts w:eastAsia="Times New Roman" w:cstheme="minorHAnsi"/>
                <w:noProof w:val="0"/>
                <w:lang w:val="en-US"/>
              </w:rPr>
              <w:t>related to the assignment.</w:t>
            </w:r>
          </w:p>
          <w:p w14:paraId="55CC4227" w14:textId="3748C544" w:rsidR="004A0E40"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 xml:space="preserve">In-depth knowledge of </w:t>
            </w:r>
            <w:r w:rsidR="004A0E40">
              <w:rPr>
                <w:rFonts w:eastAsia="Times New Roman" w:cstheme="minorHAnsi"/>
                <w:noProof w:val="0"/>
                <w:lang w:val="en-US"/>
              </w:rPr>
              <w:t xml:space="preserve">power and political relations, advocacy, </w:t>
            </w:r>
            <w:r w:rsidRPr="00B9416B">
              <w:rPr>
                <w:rFonts w:eastAsia="Times New Roman" w:cstheme="minorHAnsi"/>
                <w:noProof w:val="0"/>
                <w:lang w:val="en-US"/>
              </w:rPr>
              <w:t xml:space="preserve">and governance. </w:t>
            </w:r>
          </w:p>
          <w:p w14:paraId="264AE3EF" w14:textId="77777777" w:rsidR="00B9416B" w:rsidRPr="00B9416B"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Demonstrated experience in working with a variety of stakeholders.</w:t>
            </w:r>
          </w:p>
          <w:p w14:paraId="22171CF2" w14:textId="77777777" w:rsidR="00B9416B" w:rsidRPr="00B9416B" w:rsidRDefault="00B9416B" w:rsidP="00B9416B">
            <w:pPr>
              <w:numPr>
                <w:ilvl w:val="0"/>
                <w:numId w:val="16"/>
              </w:numPr>
              <w:autoSpaceDE w:val="0"/>
              <w:autoSpaceDN w:val="0"/>
              <w:adjustRightInd w:val="0"/>
              <w:spacing w:after="70" w:line="240" w:lineRule="auto"/>
              <w:contextualSpacing/>
              <w:jc w:val="both"/>
              <w:rPr>
                <w:rFonts w:cstheme="minorHAnsi"/>
                <w:noProof w:val="0"/>
                <w:color w:val="000000"/>
                <w:lang w:val="en-US"/>
              </w:rPr>
            </w:pPr>
            <w:r w:rsidRPr="00B9416B">
              <w:rPr>
                <w:rFonts w:cstheme="minorHAnsi"/>
                <w:noProof w:val="0"/>
                <w:color w:val="000000"/>
                <w:lang w:val="en-US"/>
              </w:rPr>
              <w:t xml:space="preserve">Previous experiences of practicing participatory methods for conducting research and planning. </w:t>
            </w:r>
          </w:p>
          <w:p w14:paraId="6BBE3093" w14:textId="1E8D4B04" w:rsidR="00B9416B" w:rsidRPr="00B9416B" w:rsidRDefault="00B9416B" w:rsidP="00B9416B">
            <w:pPr>
              <w:numPr>
                <w:ilvl w:val="0"/>
                <w:numId w:val="16"/>
              </w:numPr>
              <w:autoSpaceDE w:val="0"/>
              <w:autoSpaceDN w:val="0"/>
              <w:adjustRightInd w:val="0"/>
              <w:spacing w:after="70" w:line="240" w:lineRule="auto"/>
              <w:contextualSpacing/>
              <w:jc w:val="both"/>
              <w:rPr>
                <w:rFonts w:cstheme="minorHAnsi"/>
                <w:noProof w:val="0"/>
                <w:color w:val="000000"/>
                <w:lang w:val="en-US"/>
              </w:rPr>
            </w:pPr>
            <w:r w:rsidRPr="00B9416B">
              <w:rPr>
                <w:rFonts w:cstheme="minorHAnsi"/>
                <w:noProof w:val="0"/>
                <w:color w:val="000000"/>
                <w:lang w:val="en-US"/>
              </w:rPr>
              <w:t>Professional experience of working in South Sudan, with a clear understanding of traditional forms of social organization and systems of</w:t>
            </w:r>
            <w:r w:rsidR="00614D5E">
              <w:rPr>
                <w:rFonts w:cstheme="minorHAnsi"/>
                <w:noProof w:val="0"/>
                <w:color w:val="000000"/>
                <w:lang w:val="en-US"/>
              </w:rPr>
              <w:t xml:space="preserve"> government and</w:t>
            </w:r>
            <w:r w:rsidRPr="00B9416B">
              <w:rPr>
                <w:rFonts w:cstheme="minorHAnsi"/>
                <w:noProof w:val="0"/>
                <w:color w:val="000000"/>
                <w:lang w:val="en-US"/>
              </w:rPr>
              <w:t xml:space="preserve"> local governance, as well as official systems of local administration. </w:t>
            </w:r>
          </w:p>
          <w:p w14:paraId="7A5A6E3C" w14:textId="77777777" w:rsidR="00B9416B" w:rsidRPr="00B9416B"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Basic gender understanding, skills, experience, and commitment.</w:t>
            </w:r>
          </w:p>
          <w:p w14:paraId="7A43F74B" w14:textId="77777777" w:rsidR="00B9416B" w:rsidRPr="00B9416B" w:rsidRDefault="00B9416B" w:rsidP="00B9416B">
            <w:pPr>
              <w:numPr>
                <w:ilvl w:val="0"/>
                <w:numId w:val="16"/>
              </w:numPr>
              <w:autoSpaceDE w:val="0"/>
              <w:autoSpaceDN w:val="0"/>
              <w:adjustRightInd w:val="0"/>
              <w:spacing w:after="0" w:line="293" w:lineRule="atLeast"/>
              <w:contextualSpacing/>
              <w:jc w:val="both"/>
              <w:textAlignment w:val="baseline"/>
              <w:rPr>
                <w:rFonts w:eastAsia="Times New Roman" w:cstheme="minorHAnsi"/>
                <w:noProof w:val="0"/>
                <w:lang w:val="en-US"/>
              </w:rPr>
            </w:pPr>
            <w:r w:rsidRPr="00B9416B">
              <w:rPr>
                <w:rFonts w:cstheme="minorHAnsi"/>
                <w:noProof w:val="0"/>
                <w:color w:val="000000"/>
                <w:lang w:val="en-US"/>
              </w:rPr>
              <w:t xml:space="preserve">Strong communication skills, with the ability to communicate detailed concepts clearly and concisely both in writing and verbally. </w:t>
            </w:r>
          </w:p>
          <w:p w14:paraId="1C72F00F" w14:textId="77777777" w:rsidR="00B9416B" w:rsidRPr="00B9416B"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Experience working in a hardship and conflict/post-conflict environment an asset.</w:t>
            </w:r>
          </w:p>
          <w:p w14:paraId="00703403" w14:textId="77777777" w:rsidR="00B9416B" w:rsidRPr="00B9416B"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Fluency in spoken and writing English.</w:t>
            </w:r>
          </w:p>
          <w:p w14:paraId="6B881248" w14:textId="77777777" w:rsidR="00B9416B" w:rsidRPr="00B9416B" w:rsidRDefault="00B9416B" w:rsidP="00B9416B">
            <w:pPr>
              <w:numPr>
                <w:ilvl w:val="0"/>
                <w:numId w:val="16"/>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Knowledge of Arabic language is an advantage.</w:t>
            </w:r>
          </w:p>
          <w:p w14:paraId="5E324107" w14:textId="77777777" w:rsidR="00B9416B" w:rsidRPr="00B9416B" w:rsidRDefault="00B9416B" w:rsidP="00B9416B">
            <w:pPr>
              <w:spacing w:after="0" w:line="293" w:lineRule="atLeast"/>
              <w:jc w:val="both"/>
              <w:textAlignment w:val="baseline"/>
              <w:rPr>
                <w:rFonts w:eastAsia="Times New Roman" w:cstheme="minorHAnsi"/>
                <w:noProof w:val="0"/>
                <w:lang w:val="en-US"/>
              </w:rPr>
            </w:pPr>
          </w:p>
          <w:p w14:paraId="65E06E9A" w14:textId="5C7A900F" w:rsidR="00B9416B" w:rsidRPr="00B9416B" w:rsidRDefault="00614D5E" w:rsidP="00B9416B">
            <w:pPr>
              <w:autoSpaceDE w:val="0"/>
              <w:autoSpaceDN w:val="0"/>
              <w:adjustRightInd w:val="0"/>
              <w:spacing w:after="143" w:line="240" w:lineRule="auto"/>
              <w:jc w:val="both"/>
              <w:rPr>
                <w:rFonts w:cstheme="minorHAnsi"/>
                <w:noProof w:val="0"/>
                <w:color w:val="000000"/>
                <w:lang w:val="en-US"/>
              </w:rPr>
            </w:pPr>
            <w:r w:rsidRPr="00614D5E">
              <w:rPr>
                <w:rFonts w:cstheme="minorHAnsi"/>
                <w:b/>
                <w:bCs/>
                <w:noProof w:val="0"/>
                <w:color w:val="000000"/>
                <w:lang w:val="en-US"/>
              </w:rPr>
              <w:t>TECHNICAL AND CORE COMPETENCIES</w:t>
            </w:r>
            <w:r w:rsidRPr="00B9416B">
              <w:rPr>
                <w:rFonts w:cstheme="minorHAnsi"/>
                <w:b/>
                <w:bCs/>
                <w:noProof w:val="0"/>
                <w:color w:val="000000"/>
                <w:lang w:val="en-US"/>
              </w:rPr>
              <w:t xml:space="preserve"> </w:t>
            </w:r>
          </w:p>
          <w:p w14:paraId="6DFFF76A" w14:textId="4B9FF379" w:rsidR="00B9416B" w:rsidRPr="00B9416B" w:rsidRDefault="00B9416B" w:rsidP="00B9416B">
            <w:pPr>
              <w:autoSpaceDE w:val="0"/>
              <w:autoSpaceDN w:val="0"/>
              <w:adjustRightInd w:val="0"/>
              <w:spacing w:after="143" w:line="240" w:lineRule="auto"/>
              <w:jc w:val="both"/>
              <w:rPr>
                <w:rFonts w:cstheme="minorHAnsi"/>
                <w:noProof w:val="0"/>
                <w:color w:val="000000"/>
                <w:lang w:val="en-US"/>
              </w:rPr>
            </w:pPr>
            <w:r w:rsidRPr="00B9416B">
              <w:rPr>
                <w:rFonts w:cstheme="minorHAnsi"/>
                <w:noProof w:val="0"/>
                <w:color w:val="000000"/>
                <w:lang w:val="en-US"/>
              </w:rPr>
              <w:t xml:space="preserve">Interested applicants should be an individual or institution. The consultant should have a minimum of master’s degree in Political </w:t>
            </w:r>
            <w:r w:rsidR="00AF44AC" w:rsidRPr="00B9416B">
              <w:rPr>
                <w:rFonts w:cstheme="minorHAnsi"/>
                <w:noProof w:val="0"/>
                <w:color w:val="000000"/>
                <w:lang w:val="en-US"/>
              </w:rPr>
              <w:t>Science, Social</w:t>
            </w:r>
            <w:r w:rsidRPr="00B9416B">
              <w:rPr>
                <w:rFonts w:cstheme="minorHAnsi"/>
                <w:noProof w:val="0"/>
                <w:color w:val="000000"/>
                <w:lang w:val="en-US"/>
              </w:rPr>
              <w:t xml:space="preserve"> Sciences</w:t>
            </w:r>
            <w:r w:rsidR="00AF44AC">
              <w:rPr>
                <w:rFonts w:cstheme="minorHAnsi"/>
                <w:noProof w:val="0"/>
                <w:color w:val="000000"/>
                <w:lang w:val="en-US"/>
              </w:rPr>
              <w:t xml:space="preserve">, Law, Human </w:t>
            </w:r>
            <w:r w:rsidR="00731C6C">
              <w:rPr>
                <w:rFonts w:cstheme="minorHAnsi"/>
                <w:noProof w:val="0"/>
                <w:color w:val="000000"/>
                <w:lang w:val="en-US"/>
              </w:rPr>
              <w:t>Rights,</w:t>
            </w:r>
            <w:r w:rsidRPr="00B9416B">
              <w:rPr>
                <w:rFonts w:cstheme="minorHAnsi"/>
                <w:noProof w:val="0"/>
                <w:color w:val="000000"/>
                <w:lang w:val="en-US"/>
              </w:rPr>
              <w:t xml:space="preserve"> or other relevant disciplines. The consultant must have proven track record and experience in conducting </w:t>
            </w:r>
            <w:r w:rsidR="00F27E71">
              <w:rPr>
                <w:rFonts w:cstheme="minorHAnsi"/>
                <w:noProof w:val="0"/>
                <w:color w:val="000000"/>
                <w:lang w:val="en-US"/>
              </w:rPr>
              <w:t xml:space="preserve">Political and Power analysis </w:t>
            </w:r>
            <w:r w:rsidRPr="00B9416B">
              <w:rPr>
                <w:rFonts w:cstheme="minorHAnsi"/>
                <w:noProof w:val="0"/>
                <w:color w:val="000000"/>
                <w:lang w:val="en-US"/>
              </w:rPr>
              <w:t xml:space="preserve">and understanding </w:t>
            </w:r>
            <w:r w:rsidR="00F27E71">
              <w:rPr>
                <w:rFonts w:cstheme="minorHAnsi"/>
                <w:noProof w:val="0"/>
                <w:color w:val="000000"/>
                <w:lang w:val="en-US"/>
              </w:rPr>
              <w:t>working relationships within political institutions.</w:t>
            </w:r>
            <w:r w:rsidRPr="00B9416B">
              <w:rPr>
                <w:rFonts w:cstheme="minorHAnsi"/>
                <w:noProof w:val="0"/>
                <w:color w:val="000000"/>
                <w:lang w:val="en-US"/>
              </w:rPr>
              <w:t xml:space="preserve"> This should be backed up by the number of similar researches that have been conducted by the individual or institution. </w:t>
            </w:r>
          </w:p>
          <w:p w14:paraId="0FC385D0" w14:textId="77777777" w:rsidR="00B9416B" w:rsidRPr="00B9416B" w:rsidRDefault="00B9416B" w:rsidP="00B9416B">
            <w:pPr>
              <w:numPr>
                <w:ilvl w:val="0"/>
                <w:numId w:val="23"/>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lastRenderedPageBreak/>
              <w:t>Displays cultural, gender, religion, race, nationality, and age sensitivity and adaptability.</w:t>
            </w:r>
          </w:p>
          <w:p w14:paraId="5AF12A0B" w14:textId="77777777" w:rsidR="00B9416B" w:rsidRPr="00B9416B" w:rsidRDefault="00B9416B" w:rsidP="00B9416B">
            <w:pPr>
              <w:numPr>
                <w:ilvl w:val="0"/>
                <w:numId w:val="23"/>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Demonstrates diplomacy and tact in dealing with sensitive and complex situations.</w:t>
            </w:r>
          </w:p>
          <w:p w14:paraId="70E6CBA6" w14:textId="77777777" w:rsidR="00B9416B" w:rsidRPr="00B9416B" w:rsidRDefault="00B9416B" w:rsidP="00B9416B">
            <w:pPr>
              <w:numPr>
                <w:ilvl w:val="0"/>
                <w:numId w:val="23"/>
              </w:numPr>
              <w:spacing w:after="0" w:line="293" w:lineRule="atLeast"/>
              <w:contextualSpacing/>
              <w:jc w:val="both"/>
              <w:textAlignment w:val="baseline"/>
              <w:rPr>
                <w:rFonts w:eastAsia="Times New Roman" w:cstheme="minorHAnsi"/>
                <w:noProof w:val="0"/>
                <w:lang w:val="en-US"/>
              </w:rPr>
            </w:pPr>
            <w:r w:rsidRPr="00B9416B">
              <w:rPr>
                <w:rFonts w:eastAsia="Times New Roman" w:cstheme="minorHAnsi"/>
                <w:noProof w:val="0"/>
                <w:lang w:val="en-US"/>
              </w:rPr>
              <w:t>Strong communication, team building, interpersonal, analysis, and planning skills.</w:t>
            </w:r>
          </w:p>
          <w:p w14:paraId="611F8F78" w14:textId="42AC2C64" w:rsidR="00B9416B" w:rsidRDefault="00B9416B" w:rsidP="00B9416B">
            <w:pPr>
              <w:numPr>
                <w:ilvl w:val="0"/>
                <w:numId w:val="23"/>
              </w:numPr>
              <w:spacing w:after="0" w:line="293" w:lineRule="atLeast"/>
              <w:jc w:val="both"/>
              <w:textAlignment w:val="baseline"/>
              <w:rPr>
                <w:rFonts w:eastAsia="Times New Roman" w:cstheme="minorHAnsi"/>
                <w:noProof w:val="0"/>
                <w:lang w:val="en-US"/>
              </w:rPr>
            </w:pPr>
            <w:r w:rsidRPr="00B9416B">
              <w:rPr>
                <w:rFonts w:eastAsia="Times New Roman" w:cstheme="minorHAnsi"/>
                <w:noProof w:val="0"/>
                <w:lang w:val="en-US"/>
              </w:rPr>
              <w:t>Strong analytical skills, including in the identification of key issues and how they relate.</w:t>
            </w:r>
          </w:p>
          <w:p w14:paraId="622FBEE9" w14:textId="77777777" w:rsidR="00B5666A" w:rsidRPr="00B9416B" w:rsidRDefault="00B5666A" w:rsidP="00B5666A">
            <w:pPr>
              <w:spacing w:after="0" w:line="293" w:lineRule="atLeast"/>
              <w:ind w:left="720"/>
              <w:jc w:val="both"/>
              <w:textAlignment w:val="baseline"/>
              <w:rPr>
                <w:rFonts w:eastAsia="Times New Roman" w:cstheme="minorHAnsi"/>
                <w:noProof w:val="0"/>
                <w:lang w:val="en-US"/>
              </w:rPr>
            </w:pPr>
          </w:p>
          <w:p w14:paraId="12CFEBA7" w14:textId="77777777" w:rsidR="00B9416B" w:rsidRPr="00B9416B" w:rsidRDefault="00B9416B" w:rsidP="00B9416B">
            <w:pPr>
              <w:autoSpaceDE w:val="0"/>
              <w:autoSpaceDN w:val="0"/>
              <w:adjustRightInd w:val="0"/>
              <w:spacing w:after="143" w:line="240" w:lineRule="auto"/>
              <w:jc w:val="both"/>
              <w:rPr>
                <w:rFonts w:cstheme="minorHAnsi"/>
                <w:noProof w:val="0"/>
                <w:color w:val="000000"/>
                <w:lang w:val="en-US"/>
              </w:rPr>
            </w:pPr>
            <w:r w:rsidRPr="00B9416B">
              <w:rPr>
                <w:rFonts w:cstheme="minorHAnsi"/>
                <w:b/>
                <w:bCs/>
                <w:noProof w:val="0"/>
                <w:color w:val="000000"/>
                <w:lang w:val="en-US"/>
              </w:rPr>
              <w:t xml:space="preserve">Integrity: </w:t>
            </w:r>
            <w:r w:rsidRPr="00B9416B">
              <w:rPr>
                <w:rFonts w:cstheme="minorHAnsi"/>
                <w:noProof w:val="0"/>
                <w:color w:val="000000"/>
                <w:lang w:val="en-US"/>
              </w:rPr>
              <w:t xml:space="preserve">Exhibits trustworthiness, integrity and has a clear commitment to OXFAM’s core values and humanitarian principles. </w:t>
            </w:r>
          </w:p>
          <w:p w14:paraId="4D901F36"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b/>
                <w:bCs/>
                <w:noProof w:val="0"/>
                <w:color w:val="000000"/>
                <w:lang w:val="en-US"/>
              </w:rPr>
              <w:t xml:space="preserve">Awareness and sensitivity of self and others: </w:t>
            </w:r>
            <w:r w:rsidRPr="00B9416B">
              <w:rPr>
                <w:rFonts w:cstheme="minorHAnsi"/>
                <w:noProof w:val="0"/>
                <w:color w:val="000000"/>
                <w:lang w:val="en-US"/>
              </w:rPr>
              <w:t xml:space="preserve">Demonstrates awareness and sensitivity to gender and diversity. Have experience and the ability to live and work in diverse cultural contexts in a culturally appropriate manner. Has a capacity to make an accurate self-assessment particularly in high stress and high security contexts. </w:t>
            </w:r>
          </w:p>
          <w:p w14:paraId="2D0A47A4" w14:textId="77777777" w:rsidR="00B9416B" w:rsidRPr="00B9416B" w:rsidRDefault="00B9416B" w:rsidP="00B9416B">
            <w:pPr>
              <w:autoSpaceDE w:val="0"/>
              <w:autoSpaceDN w:val="0"/>
              <w:adjustRightInd w:val="0"/>
              <w:spacing w:after="39" w:line="240" w:lineRule="auto"/>
              <w:jc w:val="both"/>
              <w:rPr>
                <w:rFonts w:cstheme="minorHAnsi"/>
                <w:noProof w:val="0"/>
                <w:color w:val="000000"/>
                <w:lang w:val="en-US"/>
              </w:rPr>
            </w:pPr>
          </w:p>
          <w:p w14:paraId="7E6B1D11" w14:textId="3FB24C7F" w:rsidR="00B9416B" w:rsidRDefault="00B5666A" w:rsidP="00B9416B">
            <w:pPr>
              <w:autoSpaceDE w:val="0"/>
              <w:autoSpaceDN w:val="0"/>
              <w:adjustRightInd w:val="0"/>
              <w:spacing w:after="0" w:line="240" w:lineRule="auto"/>
              <w:jc w:val="both"/>
              <w:rPr>
                <w:rFonts w:cstheme="minorHAnsi"/>
                <w:b/>
                <w:bCs/>
                <w:noProof w:val="0"/>
                <w:color w:val="000000"/>
                <w:lang w:val="en-US"/>
              </w:rPr>
            </w:pPr>
            <w:r w:rsidRPr="00B5666A">
              <w:rPr>
                <w:rFonts w:cstheme="minorHAnsi"/>
                <w:b/>
                <w:bCs/>
                <w:noProof w:val="0"/>
                <w:color w:val="000000"/>
                <w:lang w:val="en-US"/>
              </w:rPr>
              <w:t xml:space="preserve">DOCUMENTATION AND INFORMATION REQUIRED </w:t>
            </w:r>
          </w:p>
          <w:p w14:paraId="362D6D31" w14:textId="77777777" w:rsidR="007A5821" w:rsidRPr="00B9416B" w:rsidRDefault="007A5821" w:rsidP="00B9416B">
            <w:pPr>
              <w:autoSpaceDE w:val="0"/>
              <w:autoSpaceDN w:val="0"/>
              <w:adjustRightInd w:val="0"/>
              <w:spacing w:after="0" w:line="240" w:lineRule="auto"/>
              <w:jc w:val="both"/>
              <w:rPr>
                <w:rFonts w:cstheme="minorHAnsi"/>
                <w:b/>
                <w:bCs/>
                <w:noProof w:val="0"/>
                <w:color w:val="000000"/>
                <w:lang w:val="en-US"/>
              </w:rPr>
            </w:pPr>
          </w:p>
          <w:p w14:paraId="6E4701BF"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r w:rsidRPr="00B9416B">
              <w:rPr>
                <w:rFonts w:cstheme="minorHAnsi"/>
                <w:noProof w:val="0"/>
                <w:color w:val="000000"/>
                <w:lang w:val="en-US"/>
              </w:rPr>
              <w:t xml:space="preserve">The consultant should present: </w:t>
            </w:r>
          </w:p>
          <w:p w14:paraId="351ADDDF" w14:textId="77777777" w:rsidR="00B9416B" w:rsidRPr="00B9416B" w:rsidRDefault="00B9416B" w:rsidP="00B9416B">
            <w:pPr>
              <w:numPr>
                <w:ilvl w:val="0"/>
                <w:numId w:val="18"/>
              </w:numPr>
              <w:autoSpaceDE w:val="0"/>
              <w:autoSpaceDN w:val="0"/>
              <w:adjustRightInd w:val="0"/>
              <w:spacing w:after="0" w:line="240" w:lineRule="auto"/>
              <w:contextualSpacing/>
              <w:jc w:val="both"/>
              <w:rPr>
                <w:rFonts w:cstheme="minorHAnsi"/>
                <w:noProof w:val="0"/>
                <w:color w:val="000000"/>
                <w:lang w:val="en-US"/>
              </w:rPr>
            </w:pPr>
            <w:r w:rsidRPr="00B9416B">
              <w:rPr>
                <w:rFonts w:cstheme="minorHAnsi"/>
                <w:noProof w:val="0"/>
                <w:color w:val="000000"/>
                <w:lang w:val="en-US"/>
              </w:rPr>
              <w:t xml:space="preserve">Short description of expertise, experience, and CV with relevant background for the assignment in addition to the following information: </w:t>
            </w:r>
          </w:p>
          <w:p w14:paraId="62BE73A0" w14:textId="77777777" w:rsidR="00B9416B" w:rsidRPr="00B9416B" w:rsidRDefault="00B9416B" w:rsidP="00B9416B">
            <w:pPr>
              <w:numPr>
                <w:ilvl w:val="0"/>
                <w:numId w:val="17"/>
              </w:numPr>
              <w:autoSpaceDE w:val="0"/>
              <w:autoSpaceDN w:val="0"/>
              <w:adjustRightInd w:val="0"/>
              <w:spacing w:after="51" w:line="240" w:lineRule="auto"/>
              <w:contextualSpacing/>
              <w:jc w:val="both"/>
              <w:rPr>
                <w:rFonts w:cstheme="minorHAnsi"/>
                <w:noProof w:val="0"/>
                <w:color w:val="000000"/>
                <w:lang w:val="en-US"/>
              </w:rPr>
            </w:pPr>
            <w:r w:rsidRPr="00B9416B">
              <w:rPr>
                <w:rFonts w:cstheme="minorHAnsi"/>
                <w:noProof w:val="0"/>
                <w:color w:val="000000"/>
                <w:lang w:val="en-US"/>
              </w:rPr>
              <w:t>Detailed workplan with specific focus on addressing the scope of work and methodology to be used including selection criteria</w:t>
            </w:r>
          </w:p>
          <w:p w14:paraId="3F66A322" w14:textId="77777777" w:rsidR="00B9416B" w:rsidRPr="00B9416B" w:rsidRDefault="00B9416B" w:rsidP="00B9416B">
            <w:pPr>
              <w:numPr>
                <w:ilvl w:val="0"/>
                <w:numId w:val="17"/>
              </w:numPr>
              <w:autoSpaceDE w:val="0"/>
              <w:autoSpaceDN w:val="0"/>
              <w:adjustRightInd w:val="0"/>
              <w:spacing w:after="51" w:line="240" w:lineRule="auto"/>
              <w:contextualSpacing/>
              <w:jc w:val="both"/>
              <w:rPr>
                <w:rFonts w:cstheme="minorHAnsi"/>
                <w:noProof w:val="0"/>
                <w:color w:val="000000"/>
                <w:lang w:val="en-US"/>
              </w:rPr>
            </w:pPr>
            <w:r w:rsidRPr="00B9416B">
              <w:rPr>
                <w:rFonts w:cstheme="minorHAnsi"/>
                <w:noProof w:val="0"/>
                <w:color w:val="000000"/>
                <w:lang w:val="en-US"/>
              </w:rPr>
              <w:t xml:space="preserve">Two examples of studies/reports similar to this assignment </w:t>
            </w:r>
          </w:p>
          <w:p w14:paraId="5F8D194E" w14:textId="77777777" w:rsidR="00B9416B" w:rsidRPr="00B9416B" w:rsidRDefault="00B9416B" w:rsidP="00B9416B">
            <w:pPr>
              <w:numPr>
                <w:ilvl w:val="0"/>
                <w:numId w:val="17"/>
              </w:numPr>
              <w:autoSpaceDE w:val="0"/>
              <w:autoSpaceDN w:val="0"/>
              <w:adjustRightInd w:val="0"/>
              <w:spacing w:after="51" w:line="240" w:lineRule="auto"/>
              <w:contextualSpacing/>
              <w:jc w:val="both"/>
              <w:rPr>
                <w:rFonts w:cstheme="minorHAnsi"/>
                <w:noProof w:val="0"/>
                <w:color w:val="000000"/>
                <w:lang w:val="en-US"/>
              </w:rPr>
            </w:pPr>
            <w:r w:rsidRPr="00B9416B">
              <w:rPr>
                <w:rFonts w:cstheme="minorHAnsi"/>
                <w:noProof w:val="0"/>
                <w:color w:val="000000"/>
                <w:lang w:val="en-US"/>
              </w:rPr>
              <w:t xml:space="preserve">Three references, of which one should be related to the work </w:t>
            </w:r>
          </w:p>
          <w:p w14:paraId="4310A9E4" w14:textId="77777777" w:rsidR="00B9416B" w:rsidRPr="00B9416B" w:rsidRDefault="00B9416B" w:rsidP="00B9416B">
            <w:pPr>
              <w:numPr>
                <w:ilvl w:val="0"/>
                <w:numId w:val="17"/>
              </w:numPr>
              <w:autoSpaceDE w:val="0"/>
              <w:autoSpaceDN w:val="0"/>
              <w:adjustRightInd w:val="0"/>
              <w:spacing w:after="51" w:line="240" w:lineRule="auto"/>
              <w:contextualSpacing/>
              <w:jc w:val="both"/>
              <w:rPr>
                <w:rFonts w:cstheme="minorHAnsi"/>
                <w:noProof w:val="0"/>
                <w:color w:val="000000"/>
                <w:lang w:val="en-US"/>
              </w:rPr>
            </w:pPr>
            <w:r w:rsidRPr="00B9416B">
              <w:rPr>
                <w:rFonts w:cstheme="minorHAnsi"/>
                <w:noProof w:val="0"/>
                <w:color w:val="000000"/>
                <w:lang w:val="en-US"/>
              </w:rPr>
              <w:t xml:space="preserve">The consultant shall submit </w:t>
            </w:r>
            <w:r w:rsidRPr="00B9416B">
              <w:rPr>
                <w:rFonts w:cstheme="minorHAnsi"/>
                <w:b/>
                <w:bCs/>
                <w:noProof w:val="0"/>
                <w:color w:val="000000"/>
                <w:lang w:val="en-US"/>
              </w:rPr>
              <w:t>ONE (01)</w:t>
            </w:r>
            <w:r w:rsidRPr="00B9416B">
              <w:rPr>
                <w:rFonts w:cstheme="minorHAnsi"/>
                <w:noProof w:val="0"/>
                <w:color w:val="000000"/>
                <w:lang w:val="en-US"/>
              </w:rPr>
              <w:t xml:space="preserve"> copy of technical and </w:t>
            </w:r>
            <w:r w:rsidRPr="00B9416B">
              <w:rPr>
                <w:rFonts w:cstheme="minorHAnsi"/>
                <w:b/>
                <w:bCs/>
                <w:noProof w:val="0"/>
                <w:color w:val="000000"/>
                <w:lang w:val="en-US"/>
              </w:rPr>
              <w:t>ONE (01)</w:t>
            </w:r>
            <w:r w:rsidRPr="00B9416B">
              <w:rPr>
                <w:rFonts w:cstheme="minorHAnsi"/>
                <w:noProof w:val="0"/>
                <w:color w:val="000000"/>
                <w:lang w:val="en-US"/>
              </w:rPr>
              <w:t xml:space="preserve"> copy of financial proposals </w:t>
            </w:r>
          </w:p>
          <w:p w14:paraId="71526086" w14:textId="77777777" w:rsidR="00B9416B" w:rsidRPr="00B9416B" w:rsidRDefault="00B9416B" w:rsidP="00B9416B">
            <w:pPr>
              <w:numPr>
                <w:ilvl w:val="0"/>
                <w:numId w:val="17"/>
              </w:numPr>
              <w:autoSpaceDE w:val="0"/>
              <w:autoSpaceDN w:val="0"/>
              <w:adjustRightInd w:val="0"/>
              <w:spacing w:after="51" w:line="240" w:lineRule="auto"/>
              <w:contextualSpacing/>
              <w:jc w:val="both"/>
              <w:rPr>
                <w:rFonts w:cstheme="minorHAnsi"/>
                <w:noProof w:val="0"/>
                <w:color w:val="000000"/>
                <w:lang w:val="en-US"/>
              </w:rPr>
            </w:pPr>
            <w:r w:rsidRPr="00B9416B">
              <w:rPr>
                <w:rFonts w:cstheme="minorHAnsi"/>
                <w:noProof w:val="0"/>
                <w:color w:val="000000"/>
                <w:lang w:val="en-US"/>
              </w:rPr>
              <w:t xml:space="preserve">The technical and financial proposals should be clearly described and should include the name and detailed contact of the consultant/ firm. </w:t>
            </w:r>
          </w:p>
          <w:p w14:paraId="004DE693" w14:textId="77777777" w:rsidR="00B9416B" w:rsidRPr="00B9416B" w:rsidRDefault="00B9416B" w:rsidP="00B9416B">
            <w:pPr>
              <w:numPr>
                <w:ilvl w:val="0"/>
                <w:numId w:val="17"/>
              </w:numPr>
              <w:autoSpaceDE w:val="0"/>
              <w:autoSpaceDN w:val="0"/>
              <w:adjustRightInd w:val="0"/>
              <w:spacing w:after="0" w:line="240" w:lineRule="auto"/>
              <w:contextualSpacing/>
              <w:jc w:val="both"/>
              <w:rPr>
                <w:rFonts w:cstheme="minorHAnsi"/>
                <w:noProof w:val="0"/>
                <w:color w:val="000000"/>
                <w:lang w:val="en-US"/>
              </w:rPr>
            </w:pPr>
            <w:r w:rsidRPr="00B9416B">
              <w:rPr>
                <w:rFonts w:cstheme="minorHAnsi"/>
                <w:noProof w:val="0"/>
                <w:color w:val="000000"/>
                <w:lang w:val="en-US"/>
              </w:rPr>
              <w:t xml:space="preserve">All costs should be quoted in </w:t>
            </w:r>
            <w:r w:rsidRPr="00B9416B">
              <w:rPr>
                <w:rFonts w:cstheme="minorHAnsi"/>
                <w:b/>
                <w:bCs/>
                <w:noProof w:val="0"/>
                <w:color w:val="000000"/>
                <w:lang w:val="en-US"/>
              </w:rPr>
              <w:t>USD</w:t>
            </w:r>
            <w:r w:rsidRPr="00B9416B">
              <w:rPr>
                <w:rFonts w:cstheme="minorHAnsi"/>
                <w:noProof w:val="0"/>
                <w:color w:val="000000"/>
                <w:lang w:val="en-US"/>
              </w:rPr>
              <w:t xml:space="preserve"> and will remain valid up to sixty days (60) from the day of proposal submission </w:t>
            </w:r>
          </w:p>
          <w:p w14:paraId="47934C79" w14:textId="77777777" w:rsidR="00B9416B" w:rsidRPr="00B9416B" w:rsidRDefault="00B9416B" w:rsidP="00B9416B">
            <w:pPr>
              <w:numPr>
                <w:ilvl w:val="0"/>
                <w:numId w:val="17"/>
              </w:numPr>
              <w:autoSpaceDE w:val="0"/>
              <w:autoSpaceDN w:val="0"/>
              <w:adjustRightInd w:val="0"/>
              <w:spacing w:after="0" w:line="240" w:lineRule="auto"/>
              <w:contextualSpacing/>
              <w:jc w:val="both"/>
              <w:rPr>
                <w:rFonts w:cstheme="minorHAnsi"/>
                <w:noProof w:val="0"/>
                <w:color w:val="000000"/>
                <w:lang w:val="en-US"/>
              </w:rPr>
            </w:pPr>
            <w:r w:rsidRPr="00B9416B">
              <w:rPr>
                <w:rFonts w:cstheme="minorHAnsi"/>
                <w:noProof w:val="0"/>
                <w:color w:val="000000"/>
                <w:lang w:val="en-US"/>
              </w:rPr>
              <w:t xml:space="preserve">The application, including all required information, is to be submitted by email to </w:t>
            </w:r>
          </w:p>
          <w:p w14:paraId="78E9AB33" w14:textId="4178CF83" w:rsidR="00B9416B" w:rsidRPr="00AE53DA" w:rsidRDefault="00B9416B" w:rsidP="00B9416B">
            <w:pPr>
              <w:autoSpaceDE w:val="0"/>
              <w:autoSpaceDN w:val="0"/>
              <w:adjustRightInd w:val="0"/>
              <w:spacing w:after="0" w:line="240" w:lineRule="auto"/>
              <w:ind w:left="720"/>
              <w:contextualSpacing/>
              <w:jc w:val="both"/>
              <w:rPr>
                <w:rFonts w:cstheme="minorHAnsi"/>
                <w:b/>
                <w:bCs/>
                <w:noProof w:val="0"/>
                <w:color w:val="000000"/>
                <w:lang w:val="en-US"/>
              </w:rPr>
            </w:pPr>
            <w:r w:rsidRPr="00B9416B">
              <w:rPr>
                <w:rFonts w:cstheme="minorHAnsi"/>
                <w:noProof w:val="0"/>
                <w:color w:val="000000"/>
                <w:lang w:val="en-US"/>
              </w:rPr>
              <w:t xml:space="preserve"> </w:t>
            </w:r>
            <w:r w:rsidRPr="00B9416B">
              <w:rPr>
                <w:rFonts w:cstheme="minorHAnsi"/>
                <w:b/>
                <w:bCs/>
                <w:noProof w:val="0"/>
                <w:color w:val="000000"/>
                <w:lang w:val="en-US"/>
              </w:rPr>
              <w:t xml:space="preserve">jubaquotations@oxfam.org.uk </w:t>
            </w:r>
            <w:r w:rsidRPr="00B9416B">
              <w:rPr>
                <w:rFonts w:cstheme="minorHAnsi"/>
                <w:noProof w:val="0"/>
                <w:color w:val="000000"/>
                <w:lang w:val="en-US"/>
              </w:rPr>
              <w:t xml:space="preserve">at the latest by </w:t>
            </w:r>
            <w:r w:rsidR="00636F37">
              <w:rPr>
                <w:rFonts w:cstheme="minorHAnsi"/>
                <w:noProof w:val="0"/>
                <w:color w:val="000000"/>
                <w:lang w:val="en-US"/>
              </w:rPr>
              <w:t>2</w:t>
            </w:r>
            <w:r w:rsidR="00C94DEC">
              <w:rPr>
                <w:rFonts w:cstheme="minorHAnsi"/>
                <w:noProof w:val="0"/>
                <w:color w:val="000000"/>
                <w:lang w:val="en-US"/>
              </w:rPr>
              <w:t>7</w:t>
            </w:r>
            <w:r w:rsidR="00AE53DA" w:rsidRPr="00AE53DA">
              <w:rPr>
                <w:rFonts w:cstheme="minorHAnsi"/>
                <w:b/>
                <w:bCs/>
                <w:noProof w:val="0"/>
                <w:color w:val="000000"/>
                <w:vertAlign w:val="superscript"/>
                <w:lang w:val="en-US"/>
              </w:rPr>
              <w:t>th</w:t>
            </w:r>
            <w:r w:rsidR="00AE53DA" w:rsidRPr="00AE53DA">
              <w:rPr>
                <w:rFonts w:cstheme="minorHAnsi"/>
                <w:b/>
                <w:bCs/>
                <w:noProof w:val="0"/>
                <w:color w:val="000000"/>
                <w:lang w:val="en-US"/>
              </w:rPr>
              <w:t xml:space="preserve"> </w:t>
            </w:r>
            <w:r w:rsidR="007C3C15">
              <w:rPr>
                <w:rFonts w:cstheme="minorHAnsi"/>
                <w:b/>
                <w:bCs/>
                <w:noProof w:val="0"/>
                <w:color w:val="000000"/>
                <w:lang w:val="en-US"/>
              </w:rPr>
              <w:t>September</w:t>
            </w:r>
            <w:r w:rsidR="00C308AB" w:rsidRPr="00AE53DA">
              <w:rPr>
                <w:rFonts w:cstheme="minorHAnsi"/>
                <w:b/>
                <w:bCs/>
                <w:noProof w:val="0"/>
                <w:color w:val="000000"/>
                <w:lang w:val="en-US"/>
              </w:rPr>
              <w:t xml:space="preserve"> 2022. </w:t>
            </w:r>
            <w:r w:rsidRPr="00AE53DA">
              <w:rPr>
                <w:rFonts w:cstheme="minorHAnsi"/>
                <w:b/>
                <w:bCs/>
                <w:noProof w:val="0"/>
                <w:color w:val="000000"/>
                <w:lang w:val="en-US"/>
              </w:rPr>
              <w:t xml:space="preserve"> </w:t>
            </w:r>
          </w:p>
          <w:p w14:paraId="3759CBAC" w14:textId="77777777" w:rsidR="00B9416B" w:rsidRPr="00AE53DA" w:rsidRDefault="00B9416B" w:rsidP="00B9416B">
            <w:pPr>
              <w:autoSpaceDE w:val="0"/>
              <w:autoSpaceDN w:val="0"/>
              <w:adjustRightInd w:val="0"/>
              <w:spacing w:after="0" w:line="240" w:lineRule="auto"/>
              <w:jc w:val="both"/>
              <w:rPr>
                <w:rFonts w:cstheme="minorHAnsi"/>
                <w:b/>
                <w:bCs/>
                <w:noProof w:val="0"/>
                <w:color w:val="000000"/>
                <w:lang w:val="en-US"/>
              </w:rPr>
            </w:pPr>
          </w:p>
          <w:p w14:paraId="0AE760FA"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p w14:paraId="698001FA" w14:textId="77777777" w:rsidR="00B9416B" w:rsidRPr="00B9416B" w:rsidRDefault="00B9416B" w:rsidP="00B9416B">
            <w:pPr>
              <w:autoSpaceDE w:val="0"/>
              <w:autoSpaceDN w:val="0"/>
              <w:adjustRightInd w:val="0"/>
              <w:spacing w:after="39" w:line="240" w:lineRule="auto"/>
              <w:jc w:val="both"/>
              <w:rPr>
                <w:rFonts w:eastAsia="Times New Roman" w:cstheme="minorHAnsi"/>
                <w:noProof w:val="0"/>
                <w:color w:val="000000"/>
                <w:lang w:val="en-US"/>
              </w:rPr>
            </w:pPr>
          </w:p>
        </w:tc>
      </w:tr>
      <w:tr w:rsidR="00B9416B" w:rsidRPr="00B9416B" w14:paraId="0C4608BB" w14:textId="77777777" w:rsidTr="004D1875">
        <w:tc>
          <w:tcPr>
            <w:tcW w:w="10069" w:type="dxa"/>
            <w:gridSpan w:val="2"/>
            <w:shd w:val="clear" w:color="auto" w:fill="auto"/>
          </w:tcPr>
          <w:p w14:paraId="0D22D4AF"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tc>
      </w:tr>
    </w:tbl>
    <w:p w14:paraId="75C9A886"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p w14:paraId="54531E88" w14:textId="77777777" w:rsidR="00B9416B" w:rsidRPr="00B9416B" w:rsidRDefault="00B9416B" w:rsidP="00B9416B">
      <w:pPr>
        <w:jc w:val="both"/>
        <w:rPr>
          <w:rFonts w:cstheme="minorHAnsi"/>
        </w:rPr>
      </w:pPr>
    </w:p>
    <w:p w14:paraId="13C71902" w14:textId="77777777" w:rsidR="00B9416B" w:rsidRPr="00B9416B" w:rsidRDefault="00B9416B" w:rsidP="00B9416B">
      <w:pPr>
        <w:spacing w:after="0" w:line="293" w:lineRule="atLeast"/>
        <w:jc w:val="both"/>
        <w:textAlignment w:val="baseline"/>
        <w:rPr>
          <w:rFonts w:eastAsia="Times New Roman" w:cstheme="minorHAnsi"/>
          <w:noProof w:val="0"/>
          <w:lang w:val="en-US"/>
        </w:rPr>
      </w:pPr>
    </w:p>
    <w:p w14:paraId="58170DC9" w14:textId="65C25308" w:rsidR="00B9416B" w:rsidRDefault="00B9416B" w:rsidP="00B9416B">
      <w:pPr>
        <w:autoSpaceDE w:val="0"/>
        <w:autoSpaceDN w:val="0"/>
        <w:adjustRightInd w:val="0"/>
        <w:spacing w:after="0" w:line="240" w:lineRule="auto"/>
        <w:jc w:val="both"/>
        <w:rPr>
          <w:rFonts w:cstheme="minorHAnsi"/>
          <w:b/>
          <w:bCs/>
          <w:noProof w:val="0"/>
          <w:color w:val="000000"/>
          <w:lang w:val="en-US"/>
        </w:rPr>
      </w:pPr>
    </w:p>
    <w:p w14:paraId="6AF84DAB" w14:textId="52C88B50" w:rsidR="00F1614F" w:rsidRDefault="00F1614F" w:rsidP="00B9416B">
      <w:pPr>
        <w:autoSpaceDE w:val="0"/>
        <w:autoSpaceDN w:val="0"/>
        <w:adjustRightInd w:val="0"/>
        <w:spacing w:after="0" w:line="240" w:lineRule="auto"/>
        <w:jc w:val="both"/>
        <w:rPr>
          <w:rFonts w:cstheme="minorHAnsi"/>
          <w:b/>
          <w:bCs/>
          <w:noProof w:val="0"/>
          <w:color w:val="000000"/>
          <w:lang w:val="en-US"/>
        </w:rPr>
      </w:pPr>
    </w:p>
    <w:p w14:paraId="72954F01" w14:textId="6504DC7C" w:rsidR="00F1614F" w:rsidRDefault="00F1614F" w:rsidP="00B9416B">
      <w:pPr>
        <w:autoSpaceDE w:val="0"/>
        <w:autoSpaceDN w:val="0"/>
        <w:adjustRightInd w:val="0"/>
        <w:spacing w:after="0" w:line="240" w:lineRule="auto"/>
        <w:jc w:val="both"/>
        <w:rPr>
          <w:rFonts w:cstheme="minorHAnsi"/>
          <w:b/>
          <w:bCs/>
          <w:noProof w:val="0"/>
          <w:color w:val="000000"/>
          <w:lang w:val="en-US"/>
        </w:rPr>
      </w:pPr>
    </w:p>
    <w:p w14:paraId="068B7C75" w14:textId="30324E33" w:rsidR="00F1614F" w:rsidRDefault="00F1614F" w:rsidP="00B9416B">
      <w:pPr>
        <w:autoSpaceDE w:val="0"/>
        <w:autoSpaceDN w:val="0"/>
        <w:adjustRightInd w:val="0"/>
        <w:spacing w:after="0" w:line="240" w:lineRule="auto"/>
        <w:jc w:val="both"/>
        <w:rPr>
          <w:rFonts w:cstheme="minorHAnsi"/>
          <w:b/>
          <w:bCs/>
          <w:noProof w:val="0"/>
          <w:color w:val="000000"/>
          <w:lang w:val="en-US"/>
        </w:rPr>
      </w:pPr>
    </w:p>
    <w:p w14:paraId="14EECF20" w14:textId="288CB4E0" w:rsidR="00F1614F" w:rsidRDefault="00F1614F" w:rsidP="00B9416B">
      <w:pPr>
        <w:autoSpaceDE w:val="0"/>
        <w:autoSpaceDN w:val="0"/>
        <w:adjustRightInd w:val="0"/>
        <w:spacing w:after="0" w:line="240" w:lineRule="auto"/>
        <w:jc w:val="both"/>
        <w:rPr>
          <w:rFonts w:cstheme="minorHAnsi"/>
          <w:b/>
          <w:bCs/>
          <w:noProof w:val="0"/>
          <w:color w:val="000000"/>
          <w:lang w:val="en-US"/>
        </w:rPr>
      </w:pPr>
    </w:p>
    <w:p w14:paraId="3903BC55" w14:textId="5F5CE33E" w:rsidR="00F1614F" w:rsidRDefault="00F1614F" w:rsidP="00B9416B">
      <w:pPr>
        <w:autoSpaceDE w:val="0"/>
        <w:autoSpaceDN w:val="0"/>
        <w:adjustRightInd w:val="0"/>
        <w:spacing w:after="0" w:line="240" w:lineRule="auto"/>
        <w:jc w:val="both"/>
        <w:rPr>
          <w:rFonts w:cstheme="minorHAnsi"/>
          <w:b/>
          <w:bCs/>
          <w:noProof w:val="0"/>
          <w:color w:val="000000"/>
          <w:lang w:val="en-US"/>
        </w:rPr>
      </w:pPr>
    </w:p>
    <w:p w14:paraId="09869D9D" w14:textId="77777777" w:rsidR="00F1614F" w:rsidRPr="00B9416B" w:rsidRDefault="00F1614F" w:rsidP="00B9416B">
      <w:pPr>
        <w:autoSpaceDE w:val="0"/>
        <w:autoSpaceDN w:val="0"/>
        <w:adjustRightInd w:val="0"/>
        <w:spacing w:after="0" w:line="240" w:lineRule="auto"/>
        <w:jc w:val="both"/>
        <w:rPr>
          <w:rFonts w:cstheme="minorHAnsi"/>
          <w:b/>
          <w:bCs/>
          <w:noProof w:val="0"/>
          <w:color w:val="000000"/>
          <w:lang w:val="en-US"/>
        </w:rPr>
      </w:pPr>
    </w:p>
    <w:p w14:paraId="48C34FC8" w14:textId="77777777" w:rsidR="00B9416B" w:rsidRPr="00B9416B" w:rsidRDefault="00B9416B" w:rsidP="00B9416B">
      <w:pPr>
        <w:autoSpaceDE w:val="0"/>
        <w:autoSpaceDN w:val="0"/>
        <w:adjustRightInd w:val="0"/>
        <w:spacing w:after="0" w:line="240" w:lineRule="auto"/>
        <w:jc w:val="both"/>
        <w:rPr>
          <w:rFonts w:cstheme="minorHAnsi"/>
          <w:noProof w:val="0"/>
          <w:color w:val="000000"/>
          <w:lang w:val="en-US"/>
        </w:rPr>
      </w:pPr>
    </w:p>
    <w:sectPr w:rsidR="00B9416B" w:rsidRPr="00B94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0006C" w14:textId="77777777" w:rsidR="00A85539" w:rsidRDefault="00A85539" w:rsidP="00A85539">
      <w:pPr>
        <w:spacing w:after="0" w:line="240" w:lineRule="auto"/>
      </w:pPr>
      <w:r>
        <w:separator/>
      </w:r>
    </w:p>
  </w:endnote>
  <w:endnote w:type="continuationSeparator" w:id="0">
    <w:p w14:paraId="456163AE" w14:textId="77777777" w:rsidR="00A85539" w:rsidRDefault="00A85539" w:rsidP="00A8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A0705" w14:textId="77777777" w:rsidR="00A85539" w:rsidRDefault="00A85539" w:rsidP="00A85539">
      <w:pPr>
        <w:spacing w:after="0" w:line="240" w:lineRule="auto"/>
      </w:pPr>
      <w:r>
        <w:separator/>
      </w:r>
    </w:p>
  </w:footnote>
  <w:footnote w:type="continuationSeparator" w:id="0">
    <w:p w14:paraId="39204246" w14:textId="77777777" w:rsidR="00A85539" w:rsidRDefault="00A85539" w:rsidP="00A8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027F"/>
    <w:multiLevelType w:val="hybridMultilevel"/>
    <w:tmpl w:val="E102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3929"/>
    <w:multiLevelType w:val="multilevel"/>
    <w:tmpl w:val="3D462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AF5472"/>
    <w:multiLevelType w:val="multilevel"/>
    <w:tmpl w:val="D942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2442B"/>
    <w:multiLevelType w:val="multilevel"/>
    <w:tmpl w:val="EC3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87B10"/>
    <w:multiLevelType w:val="multilevel"/>
    <w:tmpl w:val="C8D6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63368"/>
    <w:multiLevelType w:val="multilevel"/>
    <w:tmpl w:val="D08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476EA"/>
    <w:multiLevelType w:val="multilevel"/>
    <w:tmpl w:val="8EBE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A1381"/>
    <w:multiLevelType w:val="multilevel"/>
    <w:tmpl w:val="DC2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0C3379"/>
    <w:multiLevelType w:val="hybridMultilevel"/>
    <w:tmpl w:val="B17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76F55"/>
    <w:multiLevelType w:val="hybridMultilevel"/>
    <w:tmpl w:val="2C5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F43B6"/>
    <w:multiLevelType w:val="hybridMultilevel"/>
    <w:tmpl w:val="9F7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5D35"/>
    <w:multiLevelType w:val="hybridMultilevel"/>
    <w:tmpl w:val="F6F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C6A0E"/>
    <w:multiLevelType w:val="multilevel"/>
    <w:tmpl w:val="C670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5251D8"/>
    <w:multiLevelType w:val="hybridMultilevel"/>
    <w:tmpl w:val="174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60E57"/>
    <w:multiLevelType w:val="hybridMultilevel"/>
    <w:tmpl w:val="A40AA08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E3D39E1"/>
    <w:multiLevelType w:val="multilevel"/>
    <w:tmpl w:val="47BE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324D31"/>
    <w:multiLevelType w:val="multilevel"/>
    <w:tmpl w:val="397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12627F"/>
    <w:multiLevelType w:val="hybridMultilevel"/>
    <w:tmpl w:val="C9F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034FC"/>
    <w:multiLevelType w:val="multilevel"/>
    <w:tmpl w:val="CE82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E737F"/>
    <w:multiLevelType w:val="multilevel"/>
    <w:tmpl w:val="4936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1252D"/>
    <w:multiLevelType w:val="multilevel"/>
    <w:tmpl w:val="E7CC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F00A70"/>
    <w:multiLevelType w:val="multilevel"/>
    <w:tmpl w:val="55E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826C1D"/>
    <w:multiLevelType w:val="multilevel"/>
    <w:tmpl w:val="E704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4"/>
  </w:num>
  <w:num w:numId="3">
    <w:abstractNumId w:val="19"/>
  </w:num>
  <w:num w:numId="4">
    <w:abstractNumId w:val="22"/>
  </w:num>
  <w:num w:numId="5">
    <w:abstractNumId w:val="21"/>
  </w:num>
  <w:num w:numId="6">
    <w:abstractNumId w:val="5"/>
  </w:num>
  <w:num w:numId="7">
    <w:abstractNumId w:val="12"/>
  </w:num>
  <w:num w:numId="8">
    <w:abstractNumId w:val="15"/>
  </w:num>
  <w:num w:numId="9">
    <w:abstractNumId w:val="18"/>
  </w:num>
  <w:num w:numId="10">
    <w:abstractNumId w:val="3"/>
  </w:num>
  <w:num w:numId="11">
    <w:abstractNumId w:val="2"/>
  </w:num>
  <w:num w:numId="12">
    <w:abstractNumId w:val="16"/>
  </w:num>
  <w:num w:numId="13">
    <w:abstractNumId w:val="20"/>
  </w:num>
  <w:num w:numId="14">
    <w:abstractNumId w:val="6"/>
  </w:num>
  <w:num w:numId="15">
    <w:abstractNumId w:val="7"/>
  </w:num>
  <w:num w:numId="16">
    <w:abstractNumId w:val="9"/>
  </w:num>
  <w:num w:numId="17">
    <w:abstractNumId w:val="10"/>
  </w:num>
  <w:num w:numId="18">
    <w:abstractNumId w:val="0"/>
  </w:num>
  <w:num w:numId="19">
    <w:abstractNumId w:val="11"/>
  </w:num>
  <w:num w:numId="20">
    <w:abstractNumId w:val="14"/>
  </w:num>
  <w:num w:numId="21">
    <w:abstractNumId w:val="1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0C"/>
    <w:rsid w:val="0001744B"/>
    <w:rsid w:val="000209F1"/>
    <w:rsid w:val="00030692"/>
    <w:rsid w:val="00034783"/>
    <w:rsid w:val="00037068"/>
    <w:rsid w:val="00041464"/>
    <w:rsid w:val="00052629"/>
    <w:rsid w:val="00060C2F"/>
    <w:rsid w:val="000661C7"/>
    <w:rsid w:val="00083CF4"/>
    <w:rsid w:val="0009264A"/>
    <w:rsid w:val="000A6FC8"/>
    <w:rsid w:val="000C63B2"/>
    <w:rsid w:val="000C7F12"/>
    <w:rsid w:val="000D7C0A"/>
    <w:rsid w:val="000E0A0B"/>
    <w:rsid w:val="000E245F"/>
    <w:rsid w:val="001202A6"/>
    <w:rsid w:val="001232B5"/>
    <w:rsid w:val="00135980"/>
    <w:rsid w:val="001811B6"/>
    <w:rsid w:val="001819FD"/>
    <w:rsid w:val="001D5B3A"/>
    <w:rsid w:val="001F27B7"/>
    <w:rsid w:val="00207F91"/>
    <w:rsid w:val="00216656"/>
    <w:rsid w:val="00216BFC"/>
    <w:rsid w:val="00250484"/>
    <w:rsid w:val="00254FEC"/>
    <w:rsid w:val="002716E2"/>
    <w:rsid w:val="0028493C"/>
    <w:rsid w:val="00297133"/>
    <w:rsid w:val="002E1D43"/>
    <w:rsid w:val="0032432F"/>
    <w:rsid w:val="00375FD1"/>
    <w:rsid w:val="00396E61"/>
    <w:rsid w:val="003A0788"/>
    <w:rsid w:val="003A6474"/>
    <w:rsid w:val="003B0080"/>
    <w:rsid w:val="003C2049"/>
    <w:rsid w:val="003D35D9"/>
    <w:rsid w:val="003D52B6"/>
    <w:rsid w:val="003F0D09"/>
    <w:rsid w:val="003F5EC0"/>
    <w:rsid w:val="004131D4"/>
    <w:rsid w:val="004179B7"/>
    <w:rsid w:val="00423A81"/>
    <w:rsid w:val="00432100"/>
    <w:rsid w:val="00463905"/>
    <w:rsid w:val="00464764"/>
    <w:rsid w:val="004760E9"/>
    <w:rsid w:val="00480A73"/>
    <w:rsid w:val="00486EC0"/>
    <w:rsid w:val="004A0E40"/>
    <w:rsid w:val="004C330C"/>
    <w:rsid w:val="004D43E8"/>
    <w:rsid w:val="004D6125"/>
    <w:rsid w:val="004E242A"/>
    <w:rsid w:val="004E5A29"/>
    <w:rsid w:val="004E774C"/>
    <w:rsid w:val="004F546E"/>
    <w:rsid w:val="0051544E"/>
    <w:rsid w:val="00527B0B"/>
    <w:rsid w:val="0055767F"/>
    <w:rsid w:val="005A1903"/>
    <w:rsid w:val="005C34A6"/>
    <w:rsid w:val="005D2C8E"/>
    <w:rsid w:val="005E4A34"/>
    <w:rsid w:val="005F5067"/>
    <w:rsid w:val="00601E1E"/>
    <w:rsid w:val="00614D5E"/>
    <w:rsid w:val="00636F37"/>
    <w:rsid w:val="00665BFC"/>
    <w:rsid w:val="006705BA"/>
    <w:rsid w:val="00690931"/>
    <w:rsid w:val="00691F8F"/>
    <w:rsid w:val="006D0719"/>
    <w:rsid w:val="006D1A5B"/>
    <w:rsid w:val="006E3470"/>
    <w:rsid w:val="00721B63"/>
    <w:rsid w:val="00731C6C"/>
    <w:rsid w:val="0074613B"/>
    <w:rsid w:val="00751F00"/>
    <w:rsid w:val="00764DE2"/>
    <w:rsid w:val="007A4B85"/>
    <w:rsid w:val="007A5821"/>
    <w:rsid w:val="007B2F57"/>
    <w:rsid w:val="007C3C15"/>
    <w:rsid w:val="007C7089"/>
    <w:rsid w:val="00845BE2"/>
    <w:rsid w:val="00845F2F"/>
    <w:rsid w:val="008641A0"/>
    <w:rsid w:val="008748BE"/>
    <w:rsid w:val="0088234C"/>
    <w:rsid w:val="008C6901"/>
    <w:rsid w:val="009229CC"/>
    <w:rsid w:val="00925C81"/>
    <w:rsid w:val="009736B7"/>
    <w:rsid w:val="009745B2"/>
    <w:rsid w:val="00985D34"/>
    <w:rsid w:val="009B5582"/>
    <w:rsid w:val="00A01E46"/>
    <w:rsid w:val="00A43CF0"/>
    <w:rsid w:val="00A7300C"/>
    <w:rsid w:val="00A74327"/>
    <w:rsid w:val="00A85539"/>
    <w:rsid w:val="00AA61E3"/>
    <w:rsid w:val="00AE53DA"/>
    <w:rsid w:val="00AF44AC"/>
    <w:rsid w:val="00B03D17"/>
    <w:rsid w:val="00B06CA1"/>
    <w:rsid w:val="00B22773"/>
    <w:rsid w:val="00B5666A"/>
    <w:rsid w:val="00B63E05"/>
    <w:rsid w:val="00B737E9"/>
    <w:rsid w:val="00B77C3A"/>
    <w:rsid w:val="00B81701"/>
    <w:rsid w:val="00B9416B"/>
    <w:rsid w:val="00BB0D2C"/>
    <w:rsid w:val="00BB348D"/>
    <w:rsid w:val="00BB73BF"/>
    <w:rsid w:val="00BC348C"/>
    <w:rsid w:val="00C0794A"/>
    <w:rsid w:val="00C20752"/>
    <w:rsid w:val="00C308AB"/>
    <w:rsid w:val="00C53F02"/>
    <w:rsid w:val="00C628B4"/>
    <w:rsid w:val="00C74176"/>
    <w:rsid w:val="00C80F5F"/>
    <w:rsid w:val="00C86DE6"/>
    <w:rsid w:val="00C874C7"/>
    <w:rsid w:val="00C94DEC"/>
    <w:rsid w:val="00CA6101"/>
    <w:rsid w:val="00CD13FD"/>
    <w:rsid w:val="00CE32CF"/>
    <w:rsid w:val="00CF0451"/>
    <w:rsid w:val="00D05F86"/>
    <w:rsid w:val="00D11826"/>
    <w:rsid w:val="00D1254D"/>
    <w:rsid w:val="00D16BCA"/>
    <w:rsid w:val="00D22861"/>
    <w:rsid w:val="00D71235"/>
    <w:rsid w:val="00D7353B"/>
    <w:rsid w:val="00DB13C6"/>
    <w:rsid w:val="00DB217A"/>
    <w:rsid w:val="00DE3B9F"/>
    <w:rsid w:val="00DE3BE3"/>
    <w:rsid w:val="00DF7A74"/>
    <w:rsid w:val="00E62CB2"/>
    <w:rsid w:val="00E6624B"/>
    <w:rsid w:val="00E758A3"/>
    <w:rsid w:val="00EC0682"/>
    <w:rsid w:val="00EC3A30"/>
    <w:rsid w:val="00EE75C7"/>
    <w:rsid w:val="00F0137D"/>
    <w:rsid w:val="00F05EE6"/>
    <w:rsid w:val="00F11F97"/>
    <w:rsid w:val="00F1614F"/>
    <w:rsid w:val="00F21A49"/>
    <w:rsid w:val="00F26CAE"/>
    <w:rsid w:val="00F27E71"/>
    <w:rsid w:val="00F33C88"/>
    <w:rsid w:val="00F57B11"/>
    <w:rsid w:val="00F65A00"/>
    <w:rsid w:val="00F71A9F"/>
    <w:rsid w:val="00F72B8B"/>
    <w:rsid w:val="00F9059C"/>
    <w:rsid w:val="00F97A79"/>
    <w:rsid w:val="00FA36F1"/>
    <w:rsid w:val="00FA487C"/>
    <w:rsid w:val="00FA57DA"/>
    <w:rsid w:val="00FB4BF4"/>
    <w:rsid w:val="00FC01BB"/>
    <w:rsid w:val="00FE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67A9"/>
  <w15:chartTrackingRefBased/>
  <w15:docId w15:val="{1695D564-37FB-4F87-A980-6C40DDF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5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4B85"/>
    <w:pPr>
      <w:ind w:left="720"/>
      <w:contextualSpacing/>
    </w:pPr>
  </w:style>
  <w:style w:type="paragraph" w:styleId="Header">
    <w:name w:val="header"/>
    <w:basedOn w:val="Normal"/>
    <w:link w:val="HeaderChar"/>
    <w:uiPriority w:val="99"/>
    <w:unhideWhenUsed/>
    <w:rsid w:val="00A8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39"/>
    <w:rPr>
      <w:noProof/>
      <w:lang w:val="en-GB"/>
    </w:rPr>
  </w:style>
  <w:style w:type="paragraph" w:styleId="Footer">
    <w:name w:val="footer"/>
    <w:basedOn w:val="Normal"/>
    <w:link w:val="FooterChar"/>
    <w:uiPriority w:val="99"/>
    <w:unhideWhenUsed/>
    <w:rsid w:val="00A8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39"/>
    <w:rPr>
      <w:noProof/>
      <w:lang w:val="en-GB"/>
    </w:rPr>
  </w:style>
  <w:style w:type="table" w:styleId="TableGrid">
    <w:name w:val="Table Grid"/>
    <w:basedOn w:val="TableNormal"/>
    <w:uiPriority w:val="39"/>
    <w:rsid w:val="00B9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4B"/>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3221">
      <w:bodyDiv w:val="1"/>
      <w:marLeft w:val="0"/>
      <w:marRight w:val="0"/>
      <w:marTop w:val="0"/>
      <w:marBottom w:val="0"/>
      <w:divBdr>
        <w:top w:val="none" w:sz="0" w:space="0" w:color="auto"/>
        <w:left w:val="none" w:sz="0" w:space="0" w:color="auto"/>
        <w:bottom w:val="none" w:sz="0" w:space="0" w:color="auto"/>
        <w:right w:val="none" w:sz="0" w:space="0" w:color="auto"/>
      </w:divBdr>
    </w:div>
    <w:div w:id="11391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13914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Sorro Peter</dc:creator>
  <cp:keywords/>
  <dc:description/>
  <cp:lastModifiedBy>Paul Zangabeyo</cp:lastModifiedBy>
  <cp:revision>2</cp:revision>
  <dcterms:created xsi:type="dcterms:W3CDTF">2022-09-15T06:23:00Z</dcterms:created>
  <dcterms:modified xsi:type="dcterms:W3CDTF">2022-09-15T06:23:00Z</dcterms:modified>
</cp:coreProperties>
</file>