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7E1" w:rsidRPr="00DE64F8" w:rsidRDefault="002077E1" w:rsidP="002077E1">
      <w:pPr>
        <w:spacing w:after="0" w:line="240" w:lineRule="auto"/>
        <w:ind w:left="-709"/>
        <w:rPr>
          <w:rFonts w:ascii="Myriad Pro Light" w:eastAsia="MS Mincho" w:hAnsi="Myriad Pro Light" w:cs="Times New Roman"/>
          <w:b/>
          <w:lang w:val="en-US"/>
        </w:rPr>
      </w:pPr>
      <w:r w:rsidRPr="00DE64F8">
        <w:rPr>
          <w:rFonts w:ascii="Calibri" w:eastAsia="MS Mincho" w:hAnsi="Calibri" w:cs="Arial"/>
          <w:b/>
          <w:noProof/>
          <w:lang w:eastAsia="en-GB"/>
        </w:rPr>
        <w:drawing>
          <wp:anchor distT="0" distB="0" distL="114300" distR="114300" simplePos="0" relativeHeight="251659264" behindDoc="1" locked="0" layoutInCell="1" allowOverlap="1" wp14:anchorId="3589F85F" wp14:editId="090A2224">
            <wp:simplePos x="0" y="0"/>
            <wp:positionH relativeFrom="page">
              <wp:posOffset>5725795</wp:posOffset>
            </wp:positionH>
            <wp:positionV relativeFrom="paragraph">
              <wp:posOffset>-779907</wp:posOffset>
            </wp:positionV>
            <wp:extent cx="1530626" cy="1104900"/>
            <wp:effectExtent l="0" t="0" r="0" b="0"/>
            <wp:wrapNone/>
            <wp:docPr id="7" name="Picture 6" descr="AAH-SOUTH-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H-SOUTH-SUDAN"/>
                    <pic:cNvPicPr>
                      <a:picLocks noChangeAspect="1" noChangeArrowheads="1"/>
                    </pic:cNvPicPr>
                  </pic:nvPicPr>
                  <pic:blipFill>
                    <a:blip r:embed="rId7" cstate="print"/>
                    <a:srcRect/>
                    <a:stretch>
                      <a:fillRect/>
                    </a:stretch>
                  </pic:blipFill>
                  <pic:spPr bwMode="auto">
                    <a:xfrm>
                      <a:off x="0" y="0"/>
                      <a:ext cx="1530626" cy="1104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Myriad Pro Light" w:eastAsia="MS Mincho" w:hAnsi="Myriad Pro Light" w:cs="Times New Roman"/>
          <w:b/>
          <w:lang w:val="en-US"/>
        </w:rPr>
        <w:t>A</w:t>
      </w:r>
      <w:r w:rsidRPr="00DE64F8">
        <w:rPr>
          <w:rFonts w:ascii="Myriad Pro Light" w:eastAsia="MS Mincho" w:hAnsi="Myriad Pro Light" w:cs="Times New Roman"/>
          <w:b/>
          <w:lang w:val="en-US"/>
        </w:rPr>
        <w:t>AH-I South Sudan</w:t>
      </w:r>
    </w:p>
    <w:p w:rsidR="002077E1" w:rsidRPr="00DE64F8" w:rsidRDefault="002077E1" w:rsidP="002077E1">
      <w:pPr>
        <w:spacing w:after="0" w:line="240" w:lineRule="auto"/>
        <w:ind w:left="-709"/>
        <w:rPr>
          <w:rFonts w:ascii="Myriad Pro Light" w:eastAsia="MS Mincho" w:hAnsi="Myriad Pro Light" w:cs="Times New Roman"/>
          <w:b/>
          <w:lang w:val="en-US"/>
        </w:rPr>
      </w:pPr>
      <w:r w:rsidRPr="00DE64F8">
        <w:rPr>
          <w:rFonts w:ascii="Myriad Pro Light" w:eastAsia="MS Mincho" w:hAnsi="Myriad Pro Light" w:cs="Times New Roman"/>
          <w:b/>
          <w:lang w:val="en-US"/>
        </w:rPr>
        <w:t>Juba Office, off Munuki Road,</w:t>
      </w:r>
    </w:p>
    <w:p w:rsidR="002077E1" w:rsidRDefault="002077E1" w:rsidP="002077E1">
      <w:pPr>
        <w:spacing w:after="0" w:line="240" w:lineRule="auto"/>
        <w:ind w:left="-709"/>
        <w:rPr>
          <w:rFonts w:ascii="Myriad Pro Light" w:eastAsia="MS Mincho" w:hAnsi="Myriad Pro Light" w:cs="Times New Roman"/>
          <w:b/>
          <w:lang w:val="en-US"/>
        </w:rPr>
      </w:pPr>
      <w:r w:rsidRPr="00DE64F8">
        <w:rPr>
          <w:rFonts w:ascii="Myriad Pro Light" w:eastAsia="MS Mincho" w:hAnsi="Myriad Pro Light" w:cs="Times New Roman"/>
          <w:b/>
          <w:lang w:val="en-US"/>
        </w:rPr>
        <w:t xml:space="preserve">Next to South Sudan Civil Service Commission </w:t>
      </w:r>
    </w:p>
    <w:p w:rsidR="002077E1" w:rsidRDefault="002077E1" w:rsidP="002077E1">
      <w:pPr>
        <w:spacing w:after="0" w:line="240" w:lineRule="auto"/>
        <w:ind w:left="-709"/>
        <w:rPr>
          <w:rFonts w:ascii="Myriad Pro Light" w:eastAsia="MS Mincho" w:hAnsi="Myriad Pro Light" w:cs="Times New Roman"/>
          <w:b/>
          <w:lang w:val="en-US"/>
        </w:rPr>
      </w:pPr>
    </w:p>
    <w:tbl>
      <w:tblPr>
        <w:tblW w:w="10901" w:type="dxa"/>
        <w:tblInd w:w="-709" w:type="dxa"/>
        <w:tblLook w:val="04A0" w:firstRow="1" w:lastRow="0" w:firstColumn="1" w:lastColumn="0" w:noHBand="0" w:noVBand="1"/>
      </w:tblPr>
      <w:tblGrid>
        <w:gridCol w:w="10901"/>
      </w:tblGrid>
      <w:tr w:rsidR="002077E1" w:rsidRPr="00DE64F8" w:rsidTr="00954320">
        <w:trPr>
          <w:trHeight w:val="282"/>
        </w:trPr>
        <w:tc>
          <w:tcPr>
            <w:tcW w:w="10901" w:type="dxa"/>
            <w:shd w:val="clear" w:color="auto" w:fill="93D300"/>
          </w:tcPr>
          <w:p w:rsidR="002077E1" w:rsidRPr="00DE64F8" w:rsidRDefault="002077E1" w:rsidP="00954320">
            <w:pPr>
              <w:spacing w:after="60" w:line="240" w:lineRule="auto"/>
              <w:jc w:val="center"/>
              <w:rPr>
                <w:rFonts w:ascii="Arial" w:eastAsia="MS Mincho" w:hAnsi="Arial" w:cs="Calibri"/>
                <w:sz w:val="24"/>
                <w:szCs w:val="24"/>
                <w:lang w:val="en-AU"/>
              </w:rPr>
            </w:pPr>
            <w:r>
              <w:rPr>
                <w:rFonts w:ascii="Arial" w:eastAsia="MS Mincho" w:hAnsi="Arial" w:cs="Arial"/>
                <w:b/>
                <w:color w:val="FFFFFF"/>
                <w:sz w:val="32"/>
                <w:szCs w:val="36"/>
                <w:lang w:val="en-AU"/>
              </w:rPr>
              <w:t>C</w:t>
            </w:r>
            <w:r w:rsidRPr="00DE64F8">
              <w:rPr>
                <w:rFonts w:ascii="Arial" w:eastAsia="MS Mincho" w:hAnsi="Arial" w:cs="Arial"/>
                <w:b/>
                <w:color w:val="FFFFFF"/>
                <w:sz w:val="32"/>
                <w:szCs w:val="36"/>
                <w:lang w:val="en-AU"/>
              </w:rPr>
              <w:t>ALL FOR QUOTATIONS</w:t>
            </w:r>
          </w:p>
        </w:tc>
      </w:tr>
    </w:tbl>
    <w:p w:rsidR="002077E1" w:rsidRDefault="002077E1" w:rsidP="002077E1">
      <w:pPr>
        <w:spacing w:after="0" w:line="240" w:lineRule="auto"/>
        <w:jc w:val="both"/>
        <w:rPr>
          <w:rFonts w:ascii="Arial" w:eastAsia="Times New Roman" w:hAnsi="Arial" w:cs="Times New Roman"/>
          <w:b/>
          <w:bCs/>
          <w:u w:val="single"/>
          <w:lang w:eastAsia="de-DE"/>
        </w:rPr>
      </w:pPr>
    </w:p>
    <w:p w:rsidR="002077E1" w:rsidRPr="00DE64F8" w:rsidRDefault="002077E1" w:rsidP="002077E1">
      <w:pPr>
        <w:spacing w:after="0" w:line="240" w:lineRule="auto"/>
        <w:jc w:val="both"/>
        <w:rPr>
          <w:rFonts w:ascii="Arial" w:eastAsia="Times New Roman" w:hAnsi="Arial" w:cs="Times New Roman"/>
          <w:b/>
          <w:bCs/>
          <w:lang w:eastAsia="de-DE"/>
        </w:rPr>
      </w:pPr>
      <w:r w:rsidRPr="00DE64F8">
        <w:rPr>
          <w:rFonts w:ascii="Arial" w:eastAsia="Times New Roman" w:hAnsi="Arial" w:cs="Times New Roman"/>
          <w:b/>
          <w:bCs/>
          <w:u w:val="single"/>
          <w:lang w:eastAsia="de-DE"/>
        </w:rPr>
        <w:t>Background</w:t>
      </w:r>
    </w:p>
    <w:p w:rsidR="002077E1" w:rsidRPr="00DE64F8" w:rsidRDefault="002077E1" w:rsidP="002077E1">
      <w:pPr>
        <w:spacing w:after="0" w:line="240" w:lineRule="auto"/>
        <w:jc w:val="both"/>
        <w:rPr>
          <w:rFonts w:ascii="Arial" w:eastAsia="MS Mincho" w:hAnsi="Arial" w:cs="Times New Roman"/>
          <w:lang w:val="en-US"/>
        </w:rPr>
      </w:pPr>
      <w:r w:rsidRPr="00DE64F8">
        <w:rPr>
          <w:rFonts w:ascii="Arial" w:eastAsia="MS Mincho" w:hAnsi="Arial" w:cs="Times New Roman"/>
          <w:lang w:val="en-US"/>
        </w:rPr>
        <w:t>Action Afric</w:t>
      </w:r>
      <w:r>
        <w:rPr>
          <w:rFonts w:ascii="Arial" w:eastAsia="MS Mincho" w:hAnsi="Arial" w:cs="Times New Roman"/>
          <w:lang w:val="en-US"/>
        </w:rPr>
        <w:t xml:space="preserve">a Help International (AAH-I) is </w:t>
      </w:r>
      <w:r w:rsidRPr="00DE64F8">
        <w:rPr>
          <w:rFonts w:ascii="Arial" w:eastAsia="MS Mincho" w:hAnsi="Arial" w:cs="Times New Roman"/>
          <w:lang w:val="en-US"/>
        </w:rPr>
        <w:t>a nongovernmental and nonprofit making Organization operating in South Sudan with a mission to support disadvantaged Communities to sustainably improve their standard of living through Community empowerment approach in partnership with stakeholders. AAH-I implements Primary Health Care, Agriculture, Humanitarian aid projects and Capacity Building.</w:t>
      </w:r>
    </w:p>
    <w:p w:rsidR="002077E1" w:rsidRPr="00DE64F8" w:rsidRDefault="002077E1" w:rsidP="002077E1">
      <w:pPr>
        <w:spacing w:after="0" w:line="240" w:lineRule="auto"/>
        <w:jc w:val="both"/>
        <w:rPr>
          <w:rFonts w:ascii="Arial" w:eastAsia="MS Mincho" w:hAnsi="Arial" w:cs="Times New Roman"/>
          <w:lang w:val="en-US"/>
        </w:rPr>
      </w:pPr>
    </w:p>
    <w:p w:rsidR="002077E1" w:rsidRDefault="002077E1" w:rsidP="002077E1">
      <w:pPr>
        <w:spacing w:after="0" w:line="240" w:lineRule="auto"/>
        <w:jc w:val="both"/>
        <w:rPr>
          <w:rFonts w:ascii="Arial" w:eastAsia="MS Mincho" w:hAnsi="Arial" w:cs="Times New Roman"/>
          <w:lang w:val="en-US"/>
        </w:rPr>
      </w:pPr>
      <w:r w:rsidRPr="00DE64F8">
        <w:rPr>
          <w:rFonts w:ascii="Arial" w:eastAsia="MS Mincho" w:hAnsi="Arial" w:cs="Times New Roman"/>
          <w:lang w:val="en-US"/>
        </w:rPr>
        <w:t xml:space="preserve">The organization is calling for quotations from reputable companies for </w:t>
      </w:r>
      <w:r>
        <w:rPr>
          <w:rFonts w:ascii="Arial" w:eastAsia="MS Mincho" w:hAnsi="Arial" w:cs="Times New Roman"/>
          <w:lang w:val="en-US"/>
        </w:rPr>
        <w:t>provision of Internet connectivity in 20</w:t>
      </w:r>
      <w:r w:rsidR="00954320">
        <w:rPr>
          <w:rFonts w:ascii="Arial" w:eastAsia="MS Mincho" w:hAnsi="Arial" w:cs="Times New Roman"/>
          <w:lang w:val="en-US"/>
        </w:rPr>
        <w:t>2</w:t>
      </w:r>
      <w:r w:rsidR="00D85359">
        <w:rPr>
          <w:rFonts w:ascii="Arial" w:eastAsia="MS Mincho" w:hAnsi="Arial" w:cs="Times New Roman"/>
          <w:lang w:val="en-US"/>
        </w:rPr>
        <w:t>1</w:t>
      </w:r>
      <w:r>
        <w:rPr>
          <w:rFonts w:ascii="Arial" w:eastAsia="MS Mincho" w:hAnsi="Arial" w:cs="Times New Roman"/>
          <w:lang w:val="en-US"/>
        </w:rPr>
        <w:t xml:space="preserve"> and beyond for </w:t>
      </w:r>
      <w:r w:rsidR="00400252">
        <w:rPr>
          <w:rFonts w:ascii="Arial" w:eastAsia="MS Mincho" w:hAnsi="Arial" w:cs="Times New Roman"/>
          <w:lang w:val="en-US"/>
        </w:rPr>
        <w:t xml:space="preserve">11 sites namely: Yida, Malakal, Jamjang, Yei Logistic base, Yambio office, Wau Office, Maban Office, Maban workshop, Maridi </w:t>
      </w:r>
      <w:r w:rsidR="000F60EF">
        <w:rPr>
          <w:rFonts w:ascii="Arial" w:eastAsia="MS Mincho" w:hAnsi="Arial" w:cs="Times New Roman"/>
          <w:lang w:val="en-US"/>
        </w:rPr>
        <w:t>Nursing Training School, Yei Office and Maridi Office.</w:t>
      </w:r>
    </w:p>
    <w:p w:rsidR="002077E1" w:rsidRDefault="002077E1" w:rsidP="002077E1">
      <w:pPr>
        <w:spacing w:after="0" w:line="240" w:lineRule="auto"/>
        <w:jc w:val="both"/>
        <w:rPr>
          <w:rFonts w:ascii="Arial" w:eastAsia="MS Mincho" w:hAnsi="Arial" w:cs="Times New Roman"/>
          <w:lang w:val="en-US"/>
        </w:rPr>
      </w:pPr>
    </w:p>
    <w:p w:rsidR="002077E1" w:rsidRPr="002E023B" w:rsidRDefault="002077E1" w:rsidP="002077E1">
      <w:pPr>
        <w:spacing w:after="0" w:line="240" w:lineRule="auto"/>
        <w:jc w:val="both"/>
        <w:rPr>
          <w:rFonts w:ascii="Arial" w:eastAsia="MS Mincho" w:hAnsi="Arial" w:cs="Times New Roman"/>
          <w:b/>
          <w:lang w:val="en-US"/>
        </w:rPr>
      </w:pPr>
      <w:r w:rsidRPr="002E023B">
        <w:rPr>
          <w:rFonts w:ascii="Arial" w:eastAsia="MS Mincho" w:hAnsi="Arial" w:cs="Times New Roman"/>
          <w:b/>
          <w:lang w:val="en-US"/>
        </w:rPr>
        <w:t>Objectives:</w:t>
      </w:r>
    </w:p>
    <w:p w:rsidR="002077E1" w:rsidRPr="002E023B" w:rsidRDefault="002077E1" w:rsidP="002E023B">
      <w:pPr>
        <w:pStyle w:val="ListParagraph"/>
        <w:numPr>
          <w:ilvl w:val="0"/>
          <w:numId w:val="5"/>
        </w:numPr>
        <w:spacing w:after="0" w:line="240" w:lineRule="auto"/>
        <w:jc w:val="both"/>
        <w:rPr>
          <w:rFonts w:ascii="Arial" w:eastAsia="MS Mincho" w:hAnsi="Arial" w:cs="Times New Roman"/>
          <w:lang w:val="en-US"/>
        </w:rPr>
      </w:pPr>
      <w:r w:rsidRPr="002E023B">
        <w:rPr>
          <w:rFonts w:ascii="Arial" w:eastAsia="MS Mincho" w:hAnsi="Arial" w:cs="Times New Roman"/>
          <w:lang w:val="en-US"/>
        </w:rPr>
        <w:t>Find an Internet Service Provider (ISP) who has a proven track record in South Sudan and is used to providing reliable support in remote locations.</w:t>
      </w:r>
    </w:p>
    <w:p w:rsidR="002077E1" w:rsidRPr="002E023B" w:rsidRDefault="002E023B" w:rsidP="002E023B">
      <w:pPr>
        <w:pStyle w:val="ListParagraph"/>
        <w:numPr>
          <w:ilvl w:val="0"/>
          <w:numId w:val="5"/>
        </w:numPr>
        <w:spacing w:after="0" w:line="240" w:lineRule="auto"/>
        <w:jc w:val="both"/>
        <w:rPr>
          <w:rFonts w:ascii="Arial" w:eastAsia="MS Mincho" w:hAnsi="Arial" w:cs="Times New Roman"/>
          <w:lang w:val="en-US"/>
        </w:rPr>
      </w:pPr>
      <w:r>
        <w:rPr>
          <w:rFonts w:ascii="Arial" w:eastAsia="MS Mincho" w:hAnsi="Arial" w:cs="Times New Roman"/>
          <w:lang w:val="en-US"/>
        </w:rPr>
        <w:t xml:space="preserve">Able </w:t>
      </w:r>
      <w:r w:rsidR="00400252">
        <w:rPr>
          <w:rFonts w:ascii="Arial" w:eastAsia="MS Mincho" w:hAnsi="Arial" w:cs="Times New Roman"/>
          <w:lang w:val="en-US"/>
        </w:rPr>
        <w:t xml:space="preserve">to </w:t>
      </w:r>
      <w:r w:rsidR="002077E1" w:rsidRPr="002E023B">
        <w:rPr>
          <w:rFonts w:ascii="Arial" w:eastAsia="MS Mincho" w:hAnsi="Arial" w:cs="Times New Roman"/>
          <w:lang w:val="en-US"/>
        </w:rPr>
        <w:t xml:space="preserve">provide reliable internet connectivity at the </w:t>
      </w:r>
      <w:r w:rsidR="00400252">
        <w:rPr>
          <w:rFonts w:ascii="Arial" w:eastAsia="MS Mincho" w:hAnsi="Arial" w:cs="Times New Roman"/>
          <w:lang w:val="en-US"/>
        </w:rPr>
        <w:t>eleven</w:t>
      </w:r>
      <w:r w:rsidR="002077E1" w:rsidRPr="002E023B">
        <w:rPr>
          <w:rFonts w:ascii="Arial" w:eastAsia="MS Mincho" w:hAnsi="Arial" w:cs="Times New Roman"/>
          <w:lang w:val="en-US"/>
        </w:rPr>
        <w:t xml:space="preserve"> sites</w:t>
      </w:r>
    </w:p>
    <w:p w:rsidR="002077E1" w:rsidRPr="002E023B" w:rsidRDefault="002E023B" w:rsidP="002E023B">
      <w:pPr>
        <w:pStyle w:val="ListParagraph"/>
        <w:numPr>
          <w:ilvl w:val="0"/>
          <w:numId w:val="5"/>
        </w:numPr>
        <w:spacing w:after="0" w:line="240" w:lineRule="auto"/>
        <w:jc w:val="both"/>
        <w:rPr>
          <w:rFonts w:ascii="Arial" w:eastAsia="MS Mincho" w:hAnsi="Arial" w:cs="Times New Roman"/>
          <w:lang w:val="en-US"/>
        </w:rPr>
      </w:pPr>
      <w:r>
        <w:rPr>
          <w:rFonts w:ascii="Arial" w:eastAsia="MS Mincho" w:hAnsi="Arial" w:cs="Times New Roman"/>
          <w:lang w:val="en-US"/>
        </w:rPr>
        <w:t>Able</w:t>
      </w:r>
      <w:r w:rsidR="002077E1" w:rsidRPr="002E023B">
        <w:rPr>
          <w:rFonts w:ascii="Arial" w:eastAsia="MS Mincho" w:hAnsi="Arial" w:cs="Times New Roman"/>
          <w:lang w:val="en-US"/>
        </w:rPr>
        <w:t xml:space="preserve"> </w:t>
      </w:r>
      <w:r w:rsidR="00400252">
        <w:rPr>
          <w:rFonts w:ascii="Arial" w:eastAsia="MS Mincho" w:hAnsi="Arial" w:cs="Times New Roman"/>
          <w:lang w:val="en-US"/>
        </w:rPr>
        <w:t xml:space="preserve">to </w:t>
      </w:r>
      <w:r w:rsidR="002077E1" w:rsidRPr="002E023B">
        <w:rPr>
          <w:rFonts w:ascii="Arial" w:eastAsia="MS Mincho" w:hAnsi="Arial" w:cs="Times New Roman"/>
          <w:lang w:val="en-US"/>
        </w:rPr>
        <w:t>provide technical support and maintenance to ensure operation and delivery of the internet connectivity</w:t>
      </w:r>
    </w:p>
    <w:p w:rsidR="002077E1" w:rsidRDefault="002077E1" w:rsidP="002077E1">
      <w:pPr>
        <w:spacing w:after="0" w:line="240" w:lineRule="auto"/>
        <w:jc w:val="both"/>
        <w:rPr>
          <w:rFonts w:ascii="Arial" w:eastAsia="MS Mincho" w:hAnsi="Arial" w:cs="Times New Roman"/>
          <w:lang w:val="en-US"/>
        </w:rPr>
      </w:pPr>
    </w:p>
    <w:p w:rsidR="002077E1" w:rsidRPr="002E023B" w:rsidRDefault="002077E1" w:rsidP="002077E1">
      <w:pPr>
        <w:spacing w:after="0" w:line="240" w:lineRule="auto"/>
        <w:jc w:val="both"/>
        <w:rPr>
          <w:rFonts w:ascii="Arial" w:eastAsia="MS Mincho" w:hAnsi="Arial" w:cs="Times New Roman"/>
          <w:b/>
          <w:lang w:val="en-US"/>
        </w:rPr>
      </w:pPr>
      <w:r w:rsidRPr="002E023B">
        <w:rPr>
          <w:rFonts w:ascii="Arial" w:eastAsia="MS Mincho" w:hAnsi="Arial" w:cs="Times New Roman"/>
          <w:b/>
          <w:lang w:val="en-US"/>
        </w:rPr>
        <w:t>Task</w:t>
      </w:r>
      <w:r w:rsidR="002E023B">
        <w:rPr>
          <w:rFonts w:ascii="Arial" w:eastAsia="MS Mincho" w:hAnsi="Arial" w:cs="Times New Roman"/>
          <w:b/>
          <w:lang w:val="en-US"/>
        </w:rPr>
        <w:t>s</w:t>
      </w:r>
    </w:p>
    <w:p w:rsidR="002077E1" w:rsidRPr="00D17D43" w:rsidRDefault="002077E1" w:rsidP="002077E1">
      <w:pPr>
        <w:pStyle w:val="ListParagraph"/>
        <w:numPr>
          <w:ilvl w:val="0"/>
          <w:numId w:val="4"/>
        </w:numPr>
        <w:spacing w:after="0" w:line="240" w:lineRule="auto"/>
        <w:jc w:val="both"/>
        <w:rPr>
          <w:rFonts w:ascii="Arial" w:eastAsia="MS Mincho" w:hAnsi="Arial" w:cs="Times New Roman"/>
          <w:lang w:val="en-US"/>
        </w:rPr>
      </w:pPr>
      <w:r w:rsidRPr="00D17D43">
        <w:rPr>
          <w:rFonts w:ascii="Arial" w:eastAsia="MS Mincho" w:hAnsi="Arial" w:cs="Times New Roman"/>
          <w:lang w:val="en-US"/>
        </w:rPr>
        <w:t>Provi</w:t>
      </w:r>
      <w:r w:rsidR="002E023B">
        <w:rPr>
          <w:rFonts w:ascii="Arial" w:eastAsia="MS Mincho" w:hAnsi="Arial" w:cs="Times New Roman"/>
          <w:lang w:val="en-US"/>
        </w:rPr>
        <w:t>de</w:t>
      </w:r>
      <w:r w:rsidRPr="00D17D43">
        <w:rPr>
          <w:rFonts w:ascii="Arial" w:eastAsia="MS Mincho" w:hAnsi="Arial" w:cs="Times New Roman"/>
          <w:lang w:val="en-US"/>
        </w:rPr>
        <w:t xml:space="preserve"> equipment necessary to provide internet connectivity</w:t>
      </w:r>
      <w:r w:rsidR="00400252">
        <w:rPr>
          <w:rFonts w:ascii="Arial" w:eastAsia="MS Mincho" w:hAnsi="Arial" w:cs="Times New Roman"/>
          <w:lang w:val="en-US"/>
        </w:rPr>
        <w:t xml:space="preserve"> as per the provided specifications</w:t>
      </w:r>
      <w:r w:rsidR="00251FE1">
        <w:rPr>
          <w:rFonts w:ascii="Arial" w:eastAsia="MS Mincho" w:hAnsi="Arial" w:cs="Times New Roman"/>
          <w:lang w:val="en-US"/>
        </w:rPr>
        <w:t xml:space="preserve"> to be picked from AAHI/UNHCR Logistic base.</w:t>
      </w:r>
    </w:p>
    <w:p w:rsidR="002077E1" w:rsidRPr="00D17D43" w:rsidRDefault="002077E1" w:rsidP="002077E1">
      <w:pPr>
        <w:pStyle w:val="ListParagraph"/>
        <w:numPr>
          <w:ilvl w:val="0"/>
          <w:numId w:val="4"/>
        </w:numPr>
        <w:spacing w:after="0" w:line="240" w:lineRule="auto"/>
        <w:jc w:val="both"/>
        <w:rPr>
          <w:rFonts w:ascii="Arial" w:eastAsia="MS Mincho" w:hAnsi="Arial" w:cs="Times New Roman"/>
          <w:lang w:val="en-US"/>
        </w:rPr>
      </w:pPr>
      <w:r w:rsidRPr="00D17D43">
        <w:rPr>
          <w:rFonts w:ascii="Arial" w:eastAsia="MS Mincho" w:hAnsi="Arial" w:cs="Times New Roman"/>
          <w:lang w:val="en-US"/>
        </w:rPr>
        <w:t>Pr</w:t>
      </w:r>
      <w:r w:rsidR="002E023B">
        <w:rPr>
          <w:rFonts w:ascii="Arial" w:eastAsia="MS Mincho" w:hAnsi="Arial" w:cs="Times New Roman"/>
          <w:lang w:val="en-US"/>
        </w:rPr>
        <w:t>ovide</w:t>
      </w:r>
      <w:r w:rsidRPr="00D17D43">
        <w:rPr>
          <w:rFonts w:ascii="Arial" w:eastAsia="MS Mincho" w:hAnsi="Arial" w:cs="Times New Roman"/>
          <w:lang w:val="en-US"/>
        </w:rPr>
        <w:t xml:space="preserve"> continuous monitoring and maintenance to ensure the delivery and operation of internet connectivity</w:t>
      </w:r>
    </w:p>
    <w:p w:rsidR="002077E1" w:rsidRDefault="002077E1" w:rsidP="002077E1">
      <w:pPr>
        <w:pStyle w:val="ListParagraph"/>
        <w:numPr>
          <w:ilvl w:val="0"/>
          <w:numId w:val="4"/>
        </w:numPr>
        <w:spacing w:after="0" w:line="240" w:lineRule="auto"/>
        <w:jc w:val="both"/>
        <w:rPr>
          <w:rFonts w:ascii="Arial" w:eastAsia="MS Mincho" w:hAnsi="Arial" w:cs="Times New Roman"/>
          <w:lang w:val="en-US"/>
        </w:rPr>
      </w:pPr>
      <w:r w:rsidRPr="00D17D43">
        <w:rPr>
          <w:rFonts w:ascii="Arial" w:eastAsia="MS Mincho" w:hAnsi="Arial" w:cs="Times New Roman"/>
          <w:lang w:val="en-US"/>
        </w:rPr>
        <w:t>Provide technical support as necessary</w:t>
      </w:r>
    </w:p>
    <w:p w:rsidR="002E023B" w:rsidRDefault="002E023B" w:rsidP="002E023B">
      <w:pPr>
        <w:pStyle w:val="ListParagraph"/>
        <w:spacing w:after="0" w:line="240" w:lineRule="auto"/>
        <w:ind w:left="360"/>
        <w:jc w:val="both"/>
        <w:rPr>
          <w:rFonts w:ascii="Arial" w:eastAsia="MS Mincho" w:hAnsi="Arial" w:cs="Times New Roman"/>
          <w:lang w:val="en-US"/>
        </w:rPr>
      </w:pPr>
    </w:p>
    <w:p w:rsidR="002077E1" w:rsidRDefault="002077E1" w:rsidP="002077E1">
      <w:pPr>
        <w:spacing w:after="0" w:line="240" w:lineRule="auto"/>
        <w:jc w:val="both"/>
        <w:rPr>
          <w:rFonts w:ascii="Arial" w:eastAsia="MS Mincho" w:hAnsi="Arial" w:cs="Times New Roman"/>
          <w:lang w:val="en-US"/>
        </w:rPr>
      </w:pPr>
    </w:p>
    <w:p w:rsidR="002077E1" w:rsidRPr="002E023B" w:rsidRDefault="002077E1" w:rsidP="002077E1">
      <w:pPr>
        <w:spacing w:after="0" w:line="240" w:lineRule="auto"/>
        <w:jc w:val="both"/>
        <w:rPr>
          <w:rFonts w:ascii="Arial" w:eastAsia="MS Mincho" w:hAnsi="Arial" w:cs="Times New Roman"/>
          <w:b/>
          <w:lang w:val="en-US"/>
        </w:rPr>
      </w:pPr>
      <w:r w:rsidRPr="002E023B">
        <w:rPr>
          <w:rFonts w:ascii="Arial" w:eastAsia="MS Mincho" w:hAnsi="Arial" w:cs="Times New Roman"/>
          <w:b/>
          <w:lang w:val="en-US"/>
        </w:rPr>
        <w:t>Bid preparation instructions</w:t>
      </w:r>
    </w:p>
    <w:p w:rsidR="002077E1" w:rsidRDefault="002077E1" w:rsidP="002077E1">
      <w:pPr>
        <w:spacing w:after="0" w:line="240" w:lineRule="auto"/>
        <w:jc w:val="both"/>
        <w:rPr>
          <w:rFonts w:ascii="Arial" w:eastAsia="MS Mincho" w:hAnsi="Arial" w:cs="Times New Roman"/>
          <w:lang w:val="en-US"/>
        </w:rPr>
      </w:pPr>
      <w:r>
        <w:rPr>
          <w:rFonts w:ascii="Arial" w:eastAsia="MS Mincho" w:hAnsi="Arial" w:cs="Times New Roman"/>
          <w:lang w:val="en-US"/>
        </w:rPr>
        <w:t>AAH requests that bidders provide their bids as follows:</w:t>
      </w:r>
    </w:p>
    <w:p w:rsidR="002077E1" w:rsidRDefault="002077E1" w:rsidP="002077E1">
      <w:pPr>
        <w:spacing w:after="0" w:line="240" w:lineRule="auto"/>
        <w:jc w:val="both"/>
        <w:rPr>
          <w:rFonts w:ascii="Arial" w:eastAsia="MS Mincho" w:hAnsi="Arial" w:cs="Times New Roman"/>
          <w:lang w:val="en-US"/>
        </w:rPr>
      </w:pPr>
      <w:r>
        <w:rPr>
          <w:rFonts w:ascii="Arial" w:eastAsia="MS Mincho" w:hAnsi="Arial" w:cs="Times New Roman"/>
          <w:lang w:val="en-US"/>
        </w:rPr>
        <w:t>Section 1:  Technical Bid (hard copy only)</w:t>
      </w:r>
    </w:p>
    <w:p w:rsidR="002077E1" w:rsidRDefault="002077E1" w:rsidP="002077E1">
      <w:pPr>
        <w:spacing w:after="0" w:line="240" w:lineRule="auto"/>
        <w:jc w:val="both"/>
        <w:rPr>
          <w:rFonts w:ascii="Arial" w:eastAsia="MS Mincho" w:hAnsi="Arial" w:cs="Times New Roman"/>
          <w:lang w:val="en-US"/>
        </w:rPr>
      </w:pPr>
      <w:r>
        <w:rPr>
          <w:rFonts w:ascii="Arial" w:eastAsia="MS Mincho" w:hAnsi="Arial" w:cs="Times New Roman"/>
          <w:lang w:val="en-US"/>
        </w:rPr>
        <w:t>Section 2:  Financial Bid (hard copy only)</w:t>
      </w:r>
    </w:p>
    <w:p w:rsidR="00B67693" w:rsidRDefault="00B67693" w:rsidP="002077E1">
      <w:pPr>
        <w:spacing w:after="0" w:line="240" w:lineRule="auto"/>
        <w:jc w:val="both"/>
        <w:rPr>
          <w:rFonts w:ascii="Arial" w:eastAsia="MS Mincho" w:hAnsi="Arial" w:cs="Times New Roman"/>
          <w:lang w:val="en-US"/>
        </w:rPr>
      </w:pPr>
    </w:p>
    <w:p w:rsidR="00B67693" w:rsidRPr="002E023B" w:rsidRDefault="00B67693" w:rsidP="002077E1">
      <w:pPr>
        <w:spacing w:after="0" w:line="240" w:lineRule="auto"/>
        <w:jc w:val="both"/>
        <w:rPr>
          <w:rFonts w:ascii="Arial" w:eastAsia="MS Mincho" w:hAnsi="Arial" w:cs="Times New Roman"/>
          <w:b/>
          <w:lang w:val="en-US"/>
        </w:rPr>
      </w:pPr>
      <w:r w:rsidRPr="002E023B">
        <w:rPr>
          <w:rFonts w:ascii="Arial" w:eastAsia="MS Mincho" w:hAnsi="Arial" w:cs="Times New Roman"/>
          <w:b/>
          <w:lang w:val="en-US"/>
        </w:rPr>
        <w:t>Section 1:  Technical Bid</w:t>
      </w:r>
    </w:p>
    <w:p w:rsidR="00B67693" w:rsidRDefault="00B67693" w:rsidP="002077E1">
      <w:pPr>
        <w:spacing w:after="0" w:line="240" w:lineRule="auto"/>
        <w:jc w:val="both"/>
        <w:rPr>
          <w:rFonts w:ascii="Arial" w:eastAsia="MS Mincho" w:hAnsi="Arial" w:cs="Times New Roman"/>
          <w:lang w:val="en-US"/>
        </w:rPr>
      </w:pPr>
      <w:r>
        <w:rPr>
          <w:rFonts w:ascii="Arial" w:eastAsia="MS Mincho" w:hAnsi="Arial" w:cs="Times New Roman"/>
          <w:lang w:val="en-US"/>
        </w:rPr>
        <w:t>Bidders should explain and demonstrate how they propose to solve internet connectivity problem and how they will carry out the work.  For evaluation purposes, all the information must be included in the bid, and must not require access to other documents not included in the bid (such as websites, etc).</w:t>
      </w:r>
    </w:p>
    <w:p w:rsidR="00B67693" w:rsidRDefault="00B67693" w:rsidP="002077E1">
      <w:pPr>
        <w:spacing w:after="0" w:line="240" w:lineRule="auto"/>
        <w:jc w:val="both"/>
        <w:rPr>
          <w:rFonts w:ascii="Arial" w:eastAsia="MS Mincho" w:hAnsi="Arial" w:cs="Times New Roman"/>
          <w:lang w:val="en-US"/>
        </w:rPr>
      </w:pPr>
    </w:p>
    <w:p w:rsidR="00B67693" w:rsidRPr="002E023B" w:rsidRDefault="00B67693" w:rsidP="002077E1">
      <w:pPr>
        <w:spacing w:after="0" w:line="240" w:lineRule="auto"/>
        <w:jc w:val="both"/>
        <w:rPr>
          <w:rFonts w:ascii="Arial" w:eastAsia="MS Mincho" w:hAnsi="Arial" w:cs="Times New Roman"/>
          <w:b/>
          <w:lang w:val="en-US"/>
        </w:rPr>
      </w:pPr>
      <w:r w:rsidRPr="002E023B">
        <w:rPr>
          <w:rFonts w:ascii="Arial" w:eastAsia="MS Mincho" w:hAnsi="Arial" w:cs="Times New Roman"/>
          <w:b/>
          <w:lang w:val="en-US"/>
        </w:rPr>
        <w:t>Section 2:  Financial bid</w:t>
      </w:r>
    </w:p>
    <w:p w:rsidR="00B67693" w:rsidRDefault="00B67693" w:rsidP="002077E1">
      <w:pPr>
        <w:spacing w:after="0" w:line="240" w:lineRule="auto"/>
        <w:jc w:val="both"/>
        <w:rPr>
          <w:rFonts w:ascii="Arial" w:eastAsia="MS Mincho" w:hAnsi="Arial" w:cs="Times New Roman"/>
          <w:lang w:val="en-US"/>
        </w:rPr>
      </w:pPr>
      <w:r>
        <w:rPr>
          <w:rFonts w:ascii="Arial" w:eastAsia="MS Mincho" w:hAnsi="Arial" w:cs="Times New Roman"/>
          <w:lang w:val="en-US"/>
        </w:rPr>
        <w:t>The cost/financial proposal has to be submitted in a separate document.  The bidder must submit the cost/financial proposal as one cost: Installation of equipment plus the ongoing service fees.</w:t>
      </w:r>
    </w:p>
    <w:p w:rsidR="00B67693" w:rsidRDefault="00B67693" w:rsidP="002077E1">
      <w:pPr>
        <w:spacing w:after="0" w:line="240" w:lineRule="auto"/>
        <w:jc w:val="both"/>
        <w:rPr>
          <w:rFonts w:ascii="Arial" w:eastAsia="MS Mincho" w:hAnsi="Arial" w:cs="Times New Roman"/>
          <w:lang w:val="en-US"/>
        </w:rPr>
      </w:pPr>
    </w:p>
    <w:p w:rsidR="002077E1" w:rsidRPr="00B63D29" w:rsidRDefault="002077E1" w:rsidP="002077E1">
      <w:pPr>
        <w:rPr>
          <w:b/>
        </w:rPr>
      </w:pPr>
      <w:r w:rsidRPr="00B63D29">
        <w:rPr>
          <w:b/>
        </w:rPr>
        <w:t>2.  Eligibility and requirements:</w:t>
      </w:r>
    </w:p>
    <w:p w:rsidR="002077E1" w:rsidRPr="00B63D29" w:rsidRDefault="002077E1" w:rsidP="002077E1">
      <w:pPr>
        <w:rPr>
          <w:b/>
        </w:rPr>
      </w:pPr>
      <w:r w:rsidRPr="00B63D29">
        <w:rPr>
          <w:b/>
        </w:rPr>
        <w:t>2.1 Administrative requirements:</w:t>
      </w:r>
    </w:p>
    <w:p w:rsidR="002077E1" w:rsidRDefault="002077E1" w:rsidP="002077E1">
      <w:r>
        <w:t>2.1.1</w:t>
      </w:r>
      <w:r>
        <w:tab/>
        <w:t>Valid certificate of incorporation as a business in South Sudan</w:t>
      </w:r>
    </w:p>
    <w:p w:rsidR="002077E1" w:rsidRDefault="002077E1" w:rsidP="002077E1">
      <w:pPr>
        <w:ind w:left="720" w:hanging="720"/>
      </w:pPr>
      <w:r>
        <w:lastRenderedPageBreak/>
        <w:t>2.1.2</w:t>
      </w:r>
      <w:r>
        <w:tab/>
        <w:t xml:space="preserve">Valid and certified certificate of registration as a </w:t>
      </w:r>
      <w:r w:rsidR="00266F3F">
        <w:t>Internet Service Provider</w:t>
      </w:r>
      <w:r>
        <w:t xml:space="preserve"> in South Sudan, issued by the relevant authority</w:t>
      </w:r>
    </w:p>
    <w:p w:rsidR="002077E1" w:rsidRDefault="002077E1" w:rsidP="002077E1">
      <w:pPr>
        <w:ind w:left="720" w:hanging="720"/>
      </w:pPr>
      <w:r>
        <w:t>2.1.3</w:t>
      </w:r>
      <w:r>
        <w:tab/>
        <w:t>Valid and certified registration with the Tax Regulatory Authority of South Sudan</w:t>
      </w:r>
    </w:p>
    <w:p w:rsidR="002077E1" w:rsidRDefault="002077E1" w:rsidP="002077E1">
      <w:pPr>
        <w:ind w:left="720" w:hanging="720"/>
      </w:pPr>
      <w:r>
        <w:t>2.1.4</w:t>
      </w:r>
      <w:r>
        <w:tab/>
        <w:t>Copy of Articles and Memorandum of Association</w:t>
      </w:r>
    </w:p>
    <w:p w:rsidR="002077E1" w:rsidRDefault="002077E1" w:rsidP="002077E1">
      <w:pPr>
        <w:ind w:left="720" w:hanging="720"/>
      </w:pPr>
    </w:p>
    <w:p w:rsidR="002077E1" w:rsidRPr="00B63D29" w:rsidRDefault="002077E1" w:rsidP="002077E1">
      <w:pPr>
        <w:ind w:left="720" w:hanging="720"/>
        <w:rPr>
          <w:b/>
        </w:rPr>
      </w:pPr>
      <w:r w:rsidRPr="00B63D29">
        <w:rPr>
          <w:b/>
        </w:rPr>
        <w:t>2.2</w:t>
      </w:r>
      <w:r w:rsidRPr="00B63D29">
        <w:rPr>
          <w:b/>
        </w:rPr>
        <w:tab/>
        <w:t>Technical Requirements</w:t>
      </w:r>
    </w:p>
    <w:p w:rsidR="002077E1" w:rsidRDefault="002077E1" w:rsidP="002077E1">
      <w:pPr>
        <w:ind w:left="720" w:hanging="720"/>
      </w:pPr>
      <w:r>
        <w:t>2.2.1</w:t>
      </w:r>
      <w:r>
        <w:tab/>
        <w:t>Proof that the Service Provider has provided similar service to other Non-Go</w:t>
      </w:r>
      <w:r w:rsidR="00266F3F">
        <w:t>vernmental Organizations (NGOs)/ UN/Corporates.</w:t>
      </w:r>
    </w:p>
    <w:p w:rsidR="002077E1" w:rsidRDefault="002077E1" w:rsidP="002077E1">
      <w:pPr>
        <w:ind w:left="720" w:hanging="720"/>
      </w:pPr>
      <w:r>
        <w:t>2.2.2</w:t>
      </w:r>
      <w:r>
        <w:tab/>
        <w:t>Recommendations from reputable organizations operating in the Republic of South Sudan (RSS) for the similar services provided.</w:t>
      </w:r>
      <w:r w:rsidR="00266F3F">
        <w:t xml:space="preserve"> At least three companies (give contact email address and cell phone numbers)</w:t>
      </w:r>
    </w:p>
    <w:p w:rsidR="002077E1" w:rsidRDefault="00266F3F" w:rsidP="002077E1">
      <w:pPr>
        <w:ind w:left="720" w:hanging="720"/>
      </w:pPr>
      <w:r>
        <w:t>2.2.3</w:t>
      </w:r>
      <w:r>
        <w:tab/>
        <w:t>Proof of having qualified technical team (attach CVs).</w:t>
      </w:r>
    </w:p>
    <w:p w:rsidR="002077E1" w:rsidRDefault="002077E1" w:rsidP="002077E1">
      <w:pPr>
        <w:ind w:left="720" w:hanging="720"/>
      </w:pPr>
      <w:r>
        <w:t>2.2.4</w:t>
      </w:r>
      <w:r>
        <w:tab/>
        <w:t>Bank recommendation letter stating the financial capacity of the Service Provider during the last 18 months.</w:t>
      </w:r>
    </w:p>
    <w:p w:rsidR="00266F3F" w:rsidRDefault="00266F3F" w:rsidP="002077E1">
      <w:pPr>
        <w:ind w:left="720" w:hanging="720"/>
      </w:pPr>
      <w:r>
        <w:t>2.2.5</w:t>
      </w:r>
      <w:r>
        <w:tab/>
        <w:t>Technical proposal which should give the solution as a result of the assessment a</w:t>
      </w:r>
      <w:r w:rsidR="009B603B">
        <w:t>nd also provide details of support</w:t>
      </w:r>
      <w:r>
        <w:t xml:space="preserve"> and escalation procedures and service level agreement.</w:t>
      </w:r>
    </w:p>
    <w:p w:rsidR="009B603B" w:rsidRDefault="009B603B" w:rsidP="002077E1">
      <w:pPr>
        <w:ind w:left="720" w:hanging="720"/>
        <w:rPr>
          <w:b/>
        </w:rPr>
      </w:pPr>
    </w:p>
    <w:p w:rsidR="002077E1" w:rsidRPr="00B63D29" w:rsidRDefault="002077E1" w:rsidP="002077E1">
      <w:pPr>
        <w:ind w:left="720" w:hanging="720"/>
        <w:rPr>
          <w:b/>
        </w:rPr>
      </w:pPr>
      <w:r w:rsidRPr="00B63D29">
        <w:rPr>
          <w:b/>
        </w:rPr>
        <w:t>2.3</w:t>
      </w:r>
      <w:r w:rsidRPr="00B63D29">
        <w:rPr>
          <w:b/>
        </w:rPr>
        <w:tab/>
        <w:t>Financial Proposal (in US Dollars)</w:t>
      </w:r>
    </w:p>
    <w:p w:rsidR="002077E1" w:rsidRDefault="002077E1" w:rsidP="002077E1">
      <w:pPr>
        <w:ind w:left="720" w:hanging="720"/>
      </w:pPr>
      <w:r>
        <w:tab/>
        <w:t xml:space="preserve">The financial proposal should be detailed, clear and must indicate any variables and unit rates.  The proposal should be valid for 60 days from the date of opening of </w:t>
      </w:r>
      <w:r w:rsidR="00C17624">
        <w:t xml:space="preserve">the </w:t>
      </w:r>
      <w:r>
        <w:t>proposal.</w:t>
      </w:r>
    </w:p>
    <w:p w:rsidR="002077E1" w:rsidRPr="00B63D29" w:rsidRDefault="002077E1" w:rsidP="002077E1">
      <w:pPr>
        <w:ind w:left="720" w:hanging="720"/>
        <w:rPr>
          <w:b/>
        </w:rPr>
      </w:pPr>
      <w:r w:rsidRPr="00B63D29">
        <w:rPr>
          <w:b/>
        </w:rPr>
        <w:t>3.0</w:t>
      </w:r>
      <w:r w:rsidRPr="00B63D29">
        <w:rPr>
          <w:b/>
        </w:rPr>
        <w:tab/>
        <w:t>Submission of quotes:</w:t>
      </w:r>
    </w:p>
    <w:p w:rsidR="002077E1" w:rsidRDefault="002077E1" w:rsidP="002077E1">
      <w:pPr>
        <w:ind w:left="720" w:hanging="720"/>
      </w:pPr>
      <w:r>
        <w:tab/>
        <w:t xml:space="preserve">The quotations shall be submitted in </w:t>
      </w:r>
      <w:r w:rsidRPr="00B81860">
        <w:rPr>
          <w:b/>
          <w:u w:val="single"/>
        </w:rPr>
        <w:t>Hard copies in sealed envelopes</w:t>
      </w:r>
      <w:r>
        <w:t>, and there shall be no submission of quotes in soft copies.</w:t>
      </w:r>
    </w:p>
    <w:p w:rsidR="002077E1" w:rsidRPr="00DE64F8" w:rsidRDefault="002077E1" w:rsidP="002077E1">
      <w:pPr>
        <w:shd w:val="clear" w:color="auto" w:fill="FFFFFF"/>
        <w:tabs>
          <w:tab w:val="left" w:pos="3360"/>
        </w:tabs>
        <w:spacing w:after="0" w:line="240" w:lineRule="auto"/>
        <w:jc w:val="both"/>
        <w:rPr>
          <w:rFonts w:ascii="Arial" w:eastAsia="MS Mincho" w:hAnsi="Arial" w:cs="Arial"/>
          <w:b/>
          <w:color w:val="222222"/>
          <w:lang w:val="en-US"/>
        </w:rPr>
      </w:pPr>
      <w:r>
        <w:rPr>
          <w:rFonts w:ascii="Arial" w:eastAsia="MS Mincho" w:hAnsi="Arial" w:cs="Arial"/>
          <w:b/>
          <w:color w:val="222222"/>
          <w:lang w:val="en-US"/>
        </w:rPr>
        <w:t xml:space="preserve">            </w:t>
      </w:r>
      <w:r w:rsidRPr="00DE64F8">
        <w:rPr>
          <w:rFonts w:ascii="Arial" w:eastAsia="MS Mincho" w:hAnsi="Arial" w:cs="Arial"/>
          <w:b/>
          <w:color w:val="222222"/>
          <w:lang w:val="en-US"/>
        </w:rPr>
        <w:t>Submission Address</w:t>
      </w:r>
      <w:r w:rsidRPr="00DE64F8">
        <w:rPr>
          <w:rFonts w:ascii="Arial" w:eastAsia="MS Mincho" w:hAnsi="Arial" w:cs="Arial"/>
          <w:b/>
          <w:color w:val="222222"/>
          <w:lang w:val="en-US"/>
        </w:rPr>
        <w:tab/>
      </w:r>
    </w:p>
    <w:p w:rsidR="002077E1" w:rsidRPr="00DE64F8" w:rsidRDefault="002077E1" w:rsidP="002077E1">
      <w:pPr>
        <w:shd w:val="clear" w:color="auto" w:fill="FFFFFF"/>
        <w:spacing w:after="0" w:line="240" w:lineRule="auto"/>
        <w:jc w:val="both"/>
        <w:rPr>
          <w:rFonts w:ascii="Arial" w:eastAsia="MS Mincho" w:hAnsi="Arial" w:cs="Arial"/>
          <w:color w:val="222222"/>
          <w:lang w:val="en-US"/>
        </w:rPr>
      </w:pPr>
    </w:p>
    <w:p w:rsidR="002077E1" w:rsidRPr="00DE64F8" w:rsidRDefault="002077E1" w:rsidP="002077E1">
      <w:pPr>
        <w:shd w:val="clear" w:color="auto" w:fill="FFFFFF"/>
        <w:spacing w:after="0" w:line="240" w:lineRule="auto"/>
        <w:ind w:firstLine="720"/>
        <w:jc w:val="both"/>
        <w:rPr>
          <w:rFonts w:ascii="Arial" w:eastAsia="MS Mincho" w:hAnsi="Arial" w:cs="Arial"/>
          <w:color w:val="222222"/>
          <w:lang w:val="en-US"/>
        </w:rPr>
      </w:pPr>
      <w:r w:rsidRPr="00DE64F8">
        <w:rPr>
          <w:rFonts w:ascii="Arial" w:eastAsia="MS Mincho" w:hAnsi="Arial" w:cs="Arial"/>
          <w:color w:val="222222"/>
          <w:lang w:val="en-US"/>
        </w:rPr>
        <w:t>bids shall be submitted to:</w:t>
      </w:r>
    </w:p>
    <w:p w:rsidR="002077E1" w:rsidRPr="00DE64F8" w:rsidRDefault="002077E1" w:rsidP="002077E1">
      <w:pPr>
        <w:shd w:val="clear" w:color="auto" w:fill="FFFFFF"/>
        <w:spacing w:after="0" w:line="240" w:lineRule="auto"/>
        <w:ind w:firstLine="720"/>
        <w:jc w:val="both"/>
        <w:rPr>
          <w:rFonts w:ascii="Arial" w:eastAsia="MS Mincho" w:hAnsi="Arial" w:cs="Arial"/>
          <w:b/>
          <w:color w:val="222222"/>
          <w:lang w:val="en-US"/>
        </w:rPr>
      </w:pPr>
      <w:r w:rsidRPr="00DE64F8">
        <w:rPr>
          <w:rFonts w:ascii="Arial" w:eastAsia="MS Mincho" w:hAnsi="Arial" w:cs="Arial"/>
          <w:b/>
          <w:color w:val="222222"/>
          <w:lang w:val="en-US"/>
        </w:rPr>
        <w:t>AAH-I/UNHCR Logistic Base Juba South Sudan</w:t>
      </w:r>
    </w:p>
    <w:p w:rsidR="002077E1" w:rsidRPr="00DE64F8" w:rsidRDefault="002077E1" w:rsidP="002077E1">
      <w:pPr>
        <w:shd w:val="clear" w:color="auto" w:fill="FFFFFF"/>
        <w:spacing w:after="0" w:line="240" w:lineRule="auto"/>
        <w:ind w:firstLine="720"/>
        <w:jc w:val="both"/>
        <w:rPr>
          <w:rFonts w:ascii="Arial" w:eastAsia="MS Mincho" w:hAnsi="Arial" w:cs="Arial"/>
          <w:b/>
          <w:color w:val="222222"/>
          <w:lang w:val="en-US"/>
        </w:rPr>
      </w:pPr>
      <w:r w:rsidRPr="00DE64F8">
        <w:rPr>
          <w:rFonts w:ascii="Arial" w:eastAsia="MS Mincho" w:hAnsi="Arial" w:cs="Arial"/>
          <w:b/>
          <w:color w:val="222222"/>
          <w:lang w:val="en-US"/>
        </w:rPr>
        <w:t xml:space="preserve">Near JIT Supermarket, the envelope should be labeled </w:t>
      </w:r>
    </w:p>
    <w:p w:rsidR="002077E1" w:rsidRPr="00DE64F8" w:rsidRDefault="002077E1" w:rsidP="002077E1">
      <w:pPr>
        <w:shd w:val="clear" w:color="auto" w:fill="FFFFFF"/>
        <w:spacing w:after="0" w:line="240" w:lineRule="auto"/>
        <w:ind w:firstLine="720"/>
        <w:jc w:val="both"/>
        <w:rPr>
          <w:rFonts w:ascii="Arial" w:eastAsia="MS Mincho" w:hAnsi="Arial" w:cs="Arial"/>
          <w:b/>
          <w:color w:val="222222"/>
          <w:lang w:val="en-US"/>
        </w:rPr>
      </w:pPr>
      <w:r>
        <w:rPr>
          <w:rFonts w:ascii="Arial" w:eastAsia="MS Mincho" w:hAnsi="Arial" w:cs="Arial"/>
          <w:b/>
          <w:color w:val="222222"/>
          <w:lang w:val="en-US"/>
        </w:rPr>
        <w:t xml:space="preserve">Read:  PROVISION OF </w:t>
      </w:r>
      <w:r w:rsidR="00C17624">
        <w:rPr>
          <w:rFonts w:ascii="Arial" w:eastAsia="MS Mincho" w:hAnsi="Arial" w:cs="Arial"/>
          <w:b/>
          <w:color w:val="222222"/>
          <w:lang w:val="en-US"/>
        </w:rPr>
        <w:t>INTERNET SERVICES</w:t>
      </w:r>
    </w:p>
    <w:p w:rsidR="002077E1" w:rsidRPr="00DE64F8" w:rsidRDefault="002077E1" w:rsidP="002077E1">
      <w:pPr>
        <w:shd w:val="clear" w:color="auto" w:fill="FFFFFF"/>
        <w:spacing w:after="0" w:line="240" w:lineRule="auto"/>
        <w:ind w:firstLine="720"/>
        <w:jc w:val="both"/>
        <w:rPr>
          <w:rFonts w:ascii="Arial" w:eastAsia="MS Mincho" w:hAnsi="Arial" w:cs="Arial"/>
          <w:b/>
          <w:color w:val="222222"/>
          <w:lang w:val="en-US"/>
        </w:rPr>
      </w:pPr>
      <w:r w:rsidRPr="00DE64F8">
        <w:rPr>
          <w:rFonts w:ascii="Arial" w:eastAsia="MS Mincho" w:hAnsi="Arial" w:cs="Arial"/>
          <w:b/>
          <w:color w:val="222222"/>
          <w:lang w:val="en-US"/>
        </w:rPr>
        <w:t xml:space="preserve">AAH-I South Sudan. </w:t>
      </w:r>
    </w:p>
    <w:p w:rsidR="002077E1" w:rsidRPr="00DE64F8" w:rsidRDefault="002077E1" w:rsidP="002077E1">
      <w:pPr>
        <w:shd w:val="clear" w:color="auto" w:fill="FFFFFF"/>
        <w:spacing w:after="0" w:line="240" w:lineRule="auto"/>
        <w:jc w:val="both"/>
        <w:rPr>
          <w:rFonts w:ascii="Arial" w:eastAsia="MS Mincho" w:hAnsi="Arial" w:cs="Arial"/>
          <w:b/>
          <w:color w:val="222222"/>
          <w:lang w:val="en-US"/>
        </w:rPr>
      </w:pPr>
    </w:p>
    <w:p w:rsidR="002077E1" w:rsidRDefault="002077E1" w:rsidP="002077E1">
      <w:pPr>
        <w:shd w:val="clear" w:color="auto" w:fill="FFFFFF"/>
        <w:spacing w:after="0" w:line="240" w:lineRule="auto"/>
        <w:ind w:firstLine="720"/>
        <w:jc w:val="both"/>
        <w:rPr>
          <w:rFonts w:ascii="Arial" w:eastAsia="MS Mincho" w:hAnsi="Arial" w:cs="Arial"/>
          <w:b/>
          <w:color w:val="222222"/>
          <w:lang w:val="en-US"/>
        </w:rPr>
      </w:pPr>
      <w:r w:rsidRPr="00DE64F8">
        <w:rPr>
          <w:rFonts w:ascii="Arial" w:eastAsia="MS Mincho" w:hAnsi="Arial" w:cs="Arial"/>
          <w:b/>
          <w:color w:val="222222"/>
          <w:lang w:val="en-US"/>
        </w:rPr>
        <w:t>Registration for submission:</w:t>
      </w:r>
    </w:p>
    <w:p w:rsidR="002E023B" w:rsidRPr="00DE64F8" w:rsidRDefault="002E023B" w:rsidP="002077E1">
      <w:pPr>
        <w:shd w:val="clear" w:color="auto" w:fill="FFFFFF"/>
        <w:spacing w:after="0" w:line="240" w:lineRule="auto"/>
        <w:ind w:firstLine="720"/>
        <w:jc w:val="both"/>
        <w:rPr>
          <w:rFonts w:ascii="Arial" w:eastAsia="MS Mincho" w:hAnsi="Arial" w:cs="Arial"/>
          <w:b/>
          <w:color w:val="222222"/>
          <w:lang w:val="en-US"/>
        </w:rPr>
      </w:pPr>
    </w:p>
    <w:p w:rsidR="002077E1" w:rsidRDefault="002077E1" w:rsidP="002077E1">
      <w:pPr>
        <w:shd w:val="clear" w:color="auto" w:fill="FFFFFF"/>
        <w:spacing w:after="0" w:line="240" w:lineRule="auto"/>
        <w:ind w:left="720"/>
        <w:jc w:val="both"/>
        <w:rPr>
          <w:rFonts w:ascii="Arial" w:eastAsia="MS Mincho" w:hAnsi="Arial" w:cs="Arial"/>
          <w:color w:val="222222"/>
          <w:lang w:val="en-US"/>
        </w:rPr>
      </w:pPr>
      <w:r w:rsidRPr="00DE64F8">
        <w:rPr>
          <w:rFonts w:ascii="Arial" w:eastAsia="MS Mincho" w:hAnsi="Arial" w:cs="Arial"/>
          <w:color w:val="222222"/>
          <w:lang w:val="en-US"/>
        </w:rPr>
        <w:t>Please ensure that, you register your hand delivered quotation/bid with the Procurement department and drop it in the bid box yourself, before you leave the Procurement department.</w:t>
      </w:r>
    </w:p>
    <w:p w:rsidR="002077E1" w:rsidRPr="00DE64F8" w:rsidRDefault="002077E1" w:rsidP="002077E1">
      <w:pPr>
        <w:shd w:val="clear" w:color="auto" w:fill="FFFFFF"/>
        <w:spacing w:after="0" w:line="240" w:lineRule="auto"/>
        <w:ind w:left="720"/>
        <w:jc w:val="both"/>
        <w:rPr>
          <w:rFonts w:ascii="Arial" w:eastAsia="MS Mincho" w:hAnsi="Arial" w:cs="Arial"/>
          <w:color w:val="222222"/>
          <w:lang w:val="en-US"/>
        </w:rPr>
      </w:pPr>
    </w:p>
    <w:p w:rsidR="002077E1" w:rsidRPr="00DE64F8" w:rsidRDefault="002077E1" w:rsidP="002077E1">
      <w:pPr>
        <w:shd w:val="clear" w:color="auto" w:fill="FFFFFF"/>
        <w:spacing w:after="0" w:line="240" w:lineRule="auto"/>
        <w:ind w:left="720"/>
        <w:jc w:val="both"/>
        <w:rPr>
          <w:rFonts w:ascii="Arial" w:eastAsia="MS Mincho" w:hAnsi="Arial" w:cs="Arial"/>
          <w:color w:val="222222"/>
          <w:lang w:val="en-US"/>
        </w:rPr>
      </w:pPr>
      <w:r w:rsidRPr="00DE64F8">
        <w:rPr>
          <w:rFonts w:ascii="Arial" w:eastAsia="MS Mincho" w:hAnsi="Arial" w:cs="Arial"/>
          <w:color w:val="222222"/>
          <w:lang w:val="en-US"/>
        </w:rPr>
        <w:t xml:space="preserve">Each hand delivered quotation/bid must be registered individually on the bids submission forms which will be available at Procurement department. Unregistered quotation/bid will not be considered even if it is dropped in the tender box. </w:t>
      </w:r>
    </w:p>
    <w:p w:rsidR="002077E1" w:rsidRPr="00DE64F8" w:rsidRDefault="002077E1" w:rsidP="002077E1">
      <w:pPr>
        <w:shd w:val="clear" w:color="auto" w:fill="FFFFFF"/>
        <w:spacing w:after="0" w:line="240" w:lineRule="auto"/>
        <w:jc w:val="both"/>
        <w:rPr>
          <w:rFonts w:ascii="Arial" w:eastAsia="MS Mincho" w:hAnsi="Arial" w:cs="Arial"/>
          <w:b/>
          <w:color w:val="222222"/>
          <w:u w:val="single"/>
          <w:lang w:val="en-US"/>
        </w:rPr>
      </w:pPr>
    </w:p>
    <w:p w:rsidR="002E023B" w:rsidRDefault="002E023B" w:rsidP="002077E1">
      <w:pPr>
        <w:shd w:val="clear" w:color="auto" w:fill="FFFFFF"/>
        <w:spacing w:after="0" w:line="240" w:lineRule="auto"/>
        <w:ind w:firstLine="720"/>
        <w:jc w:val="both"/>
        <w:rPr>
          <w:rFonts w:ascii="Arial" w:eastAsia="MS Mincho" w:hAnsi="Arial" w:cs="Arial"/>
          <w:b/>
          <w:color w:val="222222"/>
          <w:lang w:val="en-US"/>
        </w:rPr>
      </w:pPr>
    </w:p>
    <w:p w:rsidR="002077E1" w:rsidRPr="00DE64F8" w:rsidRDefault="002077E1" w:rsidP="002E023B">
      <w:pPr>
        <w:shd w:val="clear" w:color="auto" w:fill="FFFFFF"/>
        <w:spacing w:after="0" w:line="240" w:lineRule="auto"/>
        <w:ind w:firstLine="720"/>
        <w:jc w:val="both"/>
        <w:rPr>
          <w:rFonts w:ascii="Arial" w:eastAsia="MS Mincho" w:hAnsi="Arial" w:cs="Arial"/>
          <w:b/>
          <w:color w:val="222222"/>
          <w:lang w:val="en-US"/>
        </w:rPr>
      </w:pPr>
      <w:r w:rsidRPr="00DE64F8">
        <w:rPr>
          <w:rFonts w:ascii="Arial" w:eastAsia="MS Mincho" w:hAnsi="Arial" w:cs="Arial"/>
          <w:b/>
          <w:color w:val="222222"/>
          <w:lang w:val="en-US"/>
        </w:rPr>
        <w:lastRenderedPageBreak/>
        <w:t>Request for clarifications</w:t>
      </w:r>
    </w:p>
    <w:p w:rsidR="002077E1" w:rsidRPr="00DE64F8" w:rsidRDefault="002077E1" w:rsidP="002077E1">
      <w:pPr>
        <w:shd w:val="clear" w:color="auto" w:fill="FFFFFF"/>
        <w:spacing w:after="0" w:line="240" w:lineRule="auto"/>
        <w:ind w:left="720"/>
        <w:rPr>
          <w:rFonts w:ascii="Arial" w:eastAsia="MS Mincho" w:hAnsi="Arial" w:cs="Arial"/>
          <w:color w:val="222222"/>
          <w:lang w:val="en-US"/>
        </w:rPr>
      </w:pPr>
      <w:r w:rsidRPr="00DE64F8">
        <w:rPr>
          <w:rFonts w:ascii="Arial" w:eastAsia="MS Mincho" w:hAnsi="Arial" w:cs="Arial"/>
          <w:color w:val="222222"/>
          <w:lang w:val="en-US"/>
        </w:rPr>
        <w:t xml:space="preserve">Any request for clarification must be made in writing through the email: </w:t>
      </w:r>
      <w:hyperlink r:id="rId8" w:history="1">
        <w:r w:rsidRPr="00DE64F8">
          <w:rPr>
            <w:rFonts w:ascii="Cambria" w:eastAsia="MS Mincho" w:hAnsi="Cambria" w:cs="Arial"/>
            <w:color w:val="0000FF"/>
            <w:u w:val="single"/>
            <w:lang w:val="en-US"/>
          </w:rPr>
          <w:t>procurement.southsudan@actionafricahelp.org</w:t>
        </w:r>
      </w:hyperlink>
      <w:r w:rsidRPr="00DE64F8">
        <w:rPr>
          <w:rFonts w:ascii="Cambria" w:eastAsia="MS Mincho" w:hAnsi="Cambria" w:cs="Arial"/>
          <w:color w:val="0000FF"/>
          <w:u w:val="single"/>
          <w:lang w:val="en-US"/>
        </w:rPr>
        <w:t xml:space="preserve">  </w:t>
      </w:r>
      <w:r w:rsidRPr="00DE64F8">
        <w:rPr>
          <w:rFonts w:ascii="Arial" w:eastAsia="MS Mincho" w:hAnsi="Arial" w:cs="Arial"/>
          <w:color w:val="222222"/>
          <w:lang w:val="en-US"/>
        </w:rPr>
        <w:t xml:space="preserve">strictly and must be received not later than </w:t>
      </w:r>
      <w:r w:rsidR="0008121E">
        <w:rPr>
          <w:rFonts w:ascii="Arial" w:eastAsia="MS Mincho" w:hAnsi="Arial" w:cs="Arial"/>
          <w:b/>
          <w:color w:val="222222"/>
          <w:lang w:val="en-US"/>
        </w:rPr>
        <w:t>Monday</w:t>
      </w:r>
      <w:r w:rsidRPr="00DE64F8">
        <w:rPr>
          <w:rFonts w:ascii="Arial" w:eastAsia="MS Mincho" w:hAnsi="Arial" w:cs="Arial"/>
          <w:color w:val="222222"/>
          <w:lang w:val="en-US"/>
        </w:rPr>
        <w:t xml:space="preserve"> the </w:t>
      </w:r>
      <w:r w:rsidR="0008121E" w:rsidRPr="0008121E">
        <w:rPr>
          <w:rFonts w:ascii="Arial" w:eastAsia="MS Mincho" w:hAnsi="Arial" w:cs="Arial"/>
          <w:b/>
          <w:color w:val="222222"/>
          <w:lang w:val="en-US"/>
        </w:rPr>
        <w:t>7</w:t>
      </w:r>
      <w:r w:rsidR="0008121E" w:rsidRPr="0008121E">
        <w:rPr>
          <w:rFonts w:ascii="Arial" w:eastAsia="MS Mincho" w:hAnsi="Arial" w:cs="Arial"/>
          <w:b/>
          <w:color w:val="222222"/>
          <w:vertAlign w:val="superscript"/>
          <w:lang w:val="en-US"/>
        </w:rPr>
        <w:t>th</w:t>
      </w:r>
      <w:r w:rsidR="00400252" w:rsidRPr="0008121E">
        <w:rPr>
          <w:rFonts w:ascii="Arial" w:eastAsia="MS Mincho" w:hAnsi="Arial" w:cs="Arial"/>
          <w:b/>
          <w:color w:val="222222"/>
          <w:lang w:val="en-US"/>
        </w:rPr>
        <w:t xml:space="preserve"> </w:t>
      </w:r>
      <w:r w:rsidR="00400252">
        <w:rPr>
          <w:rFonts w:ascii="Arial" w:eastAsia="MS Mincho" w:hAnsi="Arial" w:cs="Arial"/>
          <w:b/>
          <w:color w:val="222222"/>
          <w:lang w:val="en-US"/>
        </w:rPr>
        <w:t>D</w:t>
      </w:r>
      <w:bookmarkStart w:id="0" w:name="_GoBack"/>
      <w:bookmarkEnd w:id="0"/>
      <w:r w:rsidR="00400252">
        <w:rPr>
          <w:rFonts w:ascii="Arial" w:eastAsia="MS Mincho" w:hAnsi="Arial" w:cs="Arial"/>
          <w:b/>
          <w:color w:val="222222"/>
          <w:lang w:val="en-US"/>
        </w:rPr>
        <w:t>ecember</w:t>
      </w:r>
      <w:r w:rsidRPr="00DE64F8">
        <w:rPr>
          <w:rFonts w:ascii="Arial" w:eastAsia="MS Mincho" w:hAnsi="Arial" w:cs="Arial"/>
          <w:b/>
          <w:color w:val="222222"/>
          <w:lang w:val="en-US"/>
        </w:rPr>
        <w:t>, 20</w:t>
      </w:r>
      <w:r w:rsidR="0008121E">
        <w:rPr>
          <w:rFonts w:ascii="Arial" w:eastAsia="MS Mincho" w:hAnsi="Arial" w:cs="Arial"/>
          <w:b/>
          <w:color w:val="222222"/>
          <w:lang w:val="en-US"/>
        </w:rPr>
        <w:t>20</w:t>
      </w:r>
      <w:r w:rsidRPr="00DE64F8">
        <w:rPr>
          <w:rFonts w:ascii="Arial" w:eastAsia="MS Mincho" w:hAnsi="Arial" w:cs="Arial"/>
          <w:b/>
          <w:color w:val="222222"/>
          <w:lang w:val="en-US"/>
        </w:rPr>
        <w:t xml:space="preserve"> </w:t>
      </w:r>
      <w:r w:rsidRPr="00DE64F8">
        <w:rPr>
          <w:rFonts w:ascii="Arial" w:eastAsia="MS Mincho" w:hAnsi="Arial" w:cs="Arial"/>
          <w:color w:val="222222"/>
          <w:lang w:val="en-US"/>
        </w:rPr>
        <w:t xml:space="preserve">at </w:t>
      </w:r>
      <w:r w:rsidRPr="00DE64F8">
        <w:rPr>
          <w:rFonts w:ascii="Arial" w:eastAsia="MS Mincho" w:hAnsi="Arial" w:cs="Arial"/>
          <w:b/>
          <w:color w:val="222222"/>
          <w:lang w:val="en-US"/>
        </w:rPr>
        <w:t>12:00 pm Local Time.</w:t>
      </w:r>
    </w:p>
    <w:p w:rsidR="002077E1" w:rsidRDefault="002077E1" w:rsidP="002077E1">
      <w:pPr>
        <w:shd w:val="clear" w:color="auto" w:fill="FFFFFF"/>
        <w:spacing w:after="0" w:line="240" w:lineRule="auto"/>
        <w:jc w:val="both"/>
        <w:rPr>
          <w:rFonts w:ascii="Arial" w:eastAsia="MS Mincho" w:hAnsi="Arial" w:cs="Arial"/>
          <w:color w:val="222222"/>
          <w:lang w:val="en-US"/>
        </w:rPr>
      </w:pPr>
    </w:p>
    <w:p w:rsidR="002077E1" w:rsidRDefault="002077E1" w:rsidP="002077E1">
      <w:pPr>
        <w:shd w:val="clear" w:color="auto" w:fill="FFFFFF"/>
        <w:spacing w:after="0" w:line="240" w:lineRule="auto"/>
        <w:jc w:val="both"/>
        <w:rPr>
          <w:rFonts w:ascii="Arial" w:eastAsia="MS Mincho" w:hAnsi="Arial" w:cs="Arial"/>
          <w:color w:val="222222"/>
          <w:lang w:val="en-US"/>
        </w:rPr>
      </w:pPr>
    </w:p>
    <w:p w:rsidR="002077E1" w:rsidRPr="00DE64F8" w:rsidRDefault="002077E1" w:rsidP="002077E1">
      <w:pPr>
        <w:shd w:val="clear" w:color="auto" w:fill="FFFFFF"/>
        <w:spacing w:after="0" w:line="240" w:lineRule="auto"/>
        <w:ind w:firstLine="720"/>
        <w:jc w:val="both"/>
        <w:rPr>
          <w:rFonts w:ascii="Arial" w:eastAsia="MS Mincho" w:hAnsi="Arial" w:cs="Arial"/>
          <w:b/>
          <w:color w:val="222222"/>
          <w:lang w:val="en-US"/>
        </w:rPr>
      </w:pPr>
      <w:r w:rsidRPr="00DE64F8">
        <w:rPr>
          <w:rFonts w:ascii="Arial" w:eastAsia="MS Mincho" w:hAnsi="Arial" w:cs="Arial"/>
          <w:b/>
          <w:color w:val="222222"/>
          <w:lang w:val="en-US"/>
        </w:rPr>
        <w:t>Deadline for the submission of the quotation</w:t>
      </w:r>
    </w:p>
    <w:p w:rsidR="002077E1" w:rsidRDefault="002077E1" w:rsidP="002077E1">
      <w:pPr>
        <w:shd w:val="clear" w:color="auto" w:fill="FFFFFF"/>
        <w:spacing w:after="0" w:line="240" w:lineRule="auto"/>
        <w:ind w:left="720"/>
        <w:jc w:val="both"/>
        <w:rPr>
          <w:rFonts w:ascii="Arial" w:eastAsia="MS Mincho" w:hAnsi="Arial" w:cs="Arial"/>
          <w:color w:val="222222"/>
          <w:lang w:val="en-US"/>
        </w:rPr>
      </w:pPr>
      <w:r w:rsidRPr="00DE64F8">
        <w:rPr>
          <w:rFonts w:ascii="Arial" w:eastAsia="MS Mincho" w:hAnsi="Arial" w:cs="Arial"/>
          <w:color w:val="222222"/>
          <w:lang w:val="en-US"/>
        </w:rPr>
        <w:t xml:space="preserve">The deadline for the submission of the quotes will be strictly on </w:t>
      </w:r>
      <w:r w:rsidR="0008121E" w:rsidRPr="0008121E">
        <w:rPr>
          <w:rFonts w:ascii="Arial" w:eastAsia="MS Mincho" w:hAnsi="Arial" w:cs="Arial"/>
          <w:b/>
          <w:color w:val="222222"/>
          <w:lang w:val="en-US"/>
        </w:rPr>
        <w:t>Thursday</w:t>
      </w:r>
      <w:r w:rsidRPr="00DE64F8">
        <w:rPr>
          <w:rFonts w:ascii="Arial" w:eastAsia="MS Mincho" w:hAnsi="Arial" w:cs="Arial"/>
          <w:color w:val="222222"/>
          <w:lang w:val="en-US"/>
        </w:rPr>
        <w:t xml:space="preserve"> the </w:t>
      </w:r>
    </w:p>
    <w:p w:rsidR="002077E1" w:rsidRPr="00DE64F8" w:rsidRDefault="0008121E" w:rsidP="002077E1">
      <w:pPr>
        <w:shd w:val="clear" w:color="auto" w:fill="FFFFFF"/>
        <w:spacing w:after="0" w:line="240" w:lineRule="auto"/>
        <w:ind w:left="720"/>
        <w:jc w:val="both"/>
        <w:rPr>
          <w:rFonts w:ascii="Arial" w:eastAsia="MS Mincho" w:hAnsi="Arial" w:cs="Arial"/>
          <w:b/>
          <w:color w:val="222222"/>
          <w:lang w:val="en-US"/>
        </w:rPr>
      </w:pPr>
      <w:r>
        <w:rPr>
          <w:rFonts w:ascii="Arial" w:eastAsia="MS Mincho" w:hAnsi="Arial" w:cs="Arial"/>
          <w:b/>
          <w:color w:val="222222"/>
          <w:lang w:val="en-US"/>
        </w:rPr>
        <w:t>10</w:t>
      </w:r>
      <w:r w:rsidRPr="0008121E">
        <w:rPr>
          <w:rFonts w:ascii="Arial" w:eastAsia="MS Mincho" w:hAnsi="Arial" w:cs="Arial"/>
          <w:b/>
          <w:color w:val="222222"/>
          <w:vertAlign w:val="superscript"/>
          <w:lang w:val="en-US"/>
        </w:rPr>
        <w:t>th</w:t>
      </w:r>
      <w:r>
        <w:rPr>
          <w:rFonts w:ascii="Arial" w:eastAsia="MS Mincho" w:hAnsi="Arial" w:cs="Arial"/>
          <w:b/>
          <w:color w:val="222222"/>
          <w:lang w:val="en-US"/>
        </w:rPr>
        <w:t xml:space="preserve"> </w:t>
      </w:r>
      <w:r w:rsidR="00400252">
        <w:rPr>
          <w:rFonts w:ascii="Arial" w:eastAsia="MS Mincho" w:hAnsi="Arial" w:cs="Arial"/>
          <w:b/>
          <w:color w:val="222222"/>
          <w:lang w:val="en-US"/>
        </w:rPr>
        <w:t>December</w:t>
      </w:r>
      <w:r w:rsidR="002077E1" w:rsidRPr="00DE64F8">
        <w:rPr>
          <w:rFonts w:ascii="Arial" w:eastAsia="MS Mincho" w:hAnsi="Arial" w:cs="Arial"/>
          <w:b/>
          <w:color w:val="222222"/>
          <w:lang w:val="en-US"/>
        </w:rPr>
        <w:t>, 20</w:t>
      </w:r>
      <w:r>
        <w:rPr>
          <w:rFonts w:ascii="Arial" w:eastAsia="MS Mincho" w:hAnsi="Arial" w:cs="Arial"/>
          <w:b/>
          <w:color w:val="222222"/>
          <w:lang w:val="en-US"/>
        </w:rPr>
        <w:t>20</w:t>
      </w:r>
      <w:r w:rsidR="002077E1" w:rsidRPr="00DE64F8">
        <w:rPr>
          <w:rFonts w:ascii="Arial" w:eastAsia="MS Mincho" w:hAnsi="Arial" w:cs="Arial"/>
          <w:b/>
          <w:color w:val="222222"/>
          <w:lang w:val="en-US"/>
        </w:rPr>
        <w:t>,</w:t>
      </w:r>
      <w:r w:rsidR="002077E1">
        <w:rPr>
          <w:rFonts w:ascii="Arial" w:eastAsia="MS Mincho" w:hAnsi="Arial" w:cs="Arial"/>
          <w:b/>
          <w:color w:val="222222"/>
          <w:lang w:val="en-US"/>
        </w:rPr>
        <w:t xml:space="preserve"> </w:t>
      </w:r>
      <w:r w:rsidR="002077E1" w:rsidRPr="00DE64F8">
        <w:rPr>
          <w:rFonts w:ascii="Arial" w:eastAsia="MS Mincho" w:hAnsi="Arial" w:cs="Arial"/>
          <w:color w:val="222222"/>
          <w:lang w:val="en-US"/>
        </w:rPr>
        <w:t xml:space="preserve">at </w:t>
      </w:r>
      <w:r w:rsidR="002077E1">
        <w:rPr>
          <w:rFonts w:ascii="Arial" w:eastAsia="MS Mincho" w:hAnsi="Arial" w:cs="Arial"/>
          <w:b/>
          <w:color w:val="222222"/>
          <w:lang w:val="en-US"/>
        </w:rPr>
        <w:t>4</w:t>
      </w:r>
      <w:r w:rsidR="002077E1" w:rsidRPr="00DE64F8">
        <w:rPr>
          <w:rFonts w:ascii="Arial" w:eastAsia="MS Mincho" w:hAnsi="Arial" w:cs="Arial"/>
          <w:b/>
          <w:color w:val="222222"/>
          <w:lang w:val="en-US"/>
        </w:rPr>
        <w:t>:00 pm Local Time.</w:t>
      </w:r>
    </w:p>
    <w:p w:rsidR="002077E1" w:rsidRDefault="002077E1" w:rsidP="002077E1">
      <w:pPr>
        <w:shd w:val="clear" w:color="auto" w:fill="FFFFFF"/>
        <w:spacing w:after="0" w:line="240" w:lineRule="auto"/>
        <w:jc w:val="both"/>
        <w:rPr>
          <w:rFonts w:ascii="Arial" w:eastAsia="MS Mincho" w:hAnsi="Arial" w:cs="Arial"/>
          <w:b/>
          <w:color w:val="222222"/>
          <w:lang w:val="en-US"/>
        </w:rPr>
      </w:pPr>
    </w:p>
    <w:p w:rsidR="002077E1" w:rsidRPr="00DE64F8" w:rsidRDefault="002077E1" w:rsidP="002077E1">
      <w:pPr>
        <w:shd w:val="clear" w:color="auto" w:fill="FFFFFF"/>
        <w:spacing w:after="0" w:line="240" w:lineRule="auto"/>
        <w:jc w:val="both"/>
        <w:rPr>
          <w:rFonts w:ascii="Arial" w:eastAsia="MS Mincho" w:hAnsi="Arial" w:cs="Arial"/>
          <w:b/>
          <w:color w:val="222222"/>
          <w:lang w:val="en-US"/>
        </w:rPr>
      </w:pPr>
    </w:p>
    <w:p w:rsidR="002077E1" w:rsidRPr="00DE64F8" w:rsidRDefault="002077E1" w:rsidP="002077E1">
      <w:pPr>
        <w:shd w:val="clear" w:color="auto" w:fill="FFFFFF"/>
        <w:spacing w:after="0" w:line="240" w:lineRule="auto"/>
        <w:jc w:val="both"/>
        <w:rPr>
          <w:rFonts w:ascii="Arial" w:eastAsia="MS Mincho" w:hAnsi="Arial" w:cs="Arial"/>
          <w:b/>
          <w:color w:val="222222"/>
          <w:lang w:val="en-US"/>
        </w:rPr>
      </w:pPr>
      <w:r>
        <w:rPr>
          <w:rFonts w:ascii="Arial" w:eastAsia="MS Mincho" w:hAnsi="Arial" w:cs="Arial"/>
          <w:b/>
          <w:color w:val="222222"/>
          <w:lang w:val="en-US"/>
        </w:rPr>
        <w:t>4.0</w:t>
      </w:r>
      <w:r>
        <w:rPr>
          <w:rFonts w:ascii="Arial" w:eastAsia="MS Mincho" w:hAnsi="Arial" w:cs="Arial"/>
          <w:b/>
          <w:color w:val="222222"/>
          <w:lang w:val="en-US"/>
        </w:rPr>
        <w:tab/>
      </w:r>
      <w:r w:rsidRPr="00DE64F8">
        <w:rPr>
          <w:rFonts w:ascii="Arial" w:eastAsia="MS Mincho" w:hAnsi="Arial" w:cs="Arial"/>
          <w:b/>
          <w:color w:val="222222"/>
          <w:lang w:val="en-US"/>
        </w:rPr>
        <w:t>Notification of the results</w:t>
      </w:r>
    </w:p>
    <w:p w:rsidR="002077E1" w:rsidRPr="00DE64F8" w:rsidRDefault="002077E1" w:rsidP="002077E1">
      <w:pPr>
        <w:shd w:val="clear" w:color="auto" w:fill="FFFFFF"/>
        <w:spacing w:after="0" w:line="240" w:lineRule="auto"/>
        <w:ind w:left="720"/>
        <w:jc w:val="both"/>
        <w:rPr>
          <w:rFonts w:ascii="Arial" w:eastAsia="MS Mincho" w:hAnsi="Arial" w:cs="Arial"/>
          <w:color w:val="222222"/>
          <w:lang w:val="en-US"/>
        </w:rPr>
      </w:pPr>
      <w:r w:rsidRPr="00DE64F8">
        <w:rPr>
          <w:rFonts w:ascii="Arial" w:eastAsia="MS Mincho" w:hAnsi="Arial" w:cs="Arial"/>
          <w:color w:val="222222"/>
          <w:lang w:val="en-US"/>
        </w:rPr>
        <w:t xml:space="preserve">Only the successful and competitive bidder will be notified, and if you do not receive email communication within two weeks after the expiry of the deadline, consider your bid not successful.  </w:t>
      </w:r>
    </w:p>
    <w:p w:rsidR="002077E1" w:rsidRPr="00DE64F8" w:rsidRDefault="002077E1" w:rsidP="002077E1">
      <w:pPr>
        <w:shd w:val="clear" w:color="auto" w:fill="FFFFFF"/>
        <w:spacing w:after="0" w:line="240" w:lineRule="auto"/>
        <w:jc w:val="both"/>
        <w:rPr>
          <w:rFonts w:ascii="Arial" w:eastAsia="MS Mincho" w:hAnsi="Arial" w:cs="Arial"/>
          <w:color w:val="222222"/>
          <w:lang w:val="en-US"/>
        </w:rPr>
      </w:pPr>
    </w:p>
    <w:p w:rsidR="002077E1" w:rsidRPr="00DE64F8" w:rsidRDefault="002077E1" w:rsidP="002077E1">
      <w:pPr>
        <w:shd w:val="clear" w:color="auto" w:fill="FFFFFF"/>
        <w:spacing w:after="0" w:line="240" w:lineRule="auto"/>
        <w:jc w:val="both"/>
        <w:rPr>
          <w:rFonts w:ascii="Arial" w:eastAsia="MS Mincho" w:hAnsi="Arial" w:cs="Arial"/>
          <w:b/>
          <w:color w:val="222222"/>
          <w:lang w:val="en-US"/>
        </w:rPr>
      </w:pPr>
      <w:r>
        <w:rPr>
          <w:rFonts w:ascii="Arial" w:eastAsia="MS Mincho" w:hAnsi="Arial" w:cs="Arial"/>
          <w:b/>
          <w:color w:val="222222"/>
          <w:lang w:val="en-US"/>
        </w:rPr>
        <w:t>5.0</w:t>
      </w:r>
      <w:r>
        <w:rPr>
          <w:rFonts w:ascii="Arial" w:eastAsia="MS Mincho" w:hAnsi="Arial" w:cs="Arial"/>
          <w:b/>
          <w:color w:val="222222"/>
          <w:lang w:val="en-US"/>
        </w:rPr>
        <w:tab/>
      </w:r>
      <w:r w:rsidRPr="00DE64F8">
        <w:rPr>
          <w:rFonts w:ascii="Arial" w:eastAsia="MS Mincho" w:hAnsi="Arial" w:cs="Arial"/>
          <w:b/>
          <w:color w:val="222222"/>
          <w:lang w:val="en-US"/>
        </w:rPr>
        <w:t>Language for the bids</w:t>
      </w:r>
    </w:p>
    <w:p w:rsidR="002077E1" w:rsidRPr="00DE64F8" w:rsidRDefault="002077E1" w:rsidP="002077E1">
      <w:pPr>
        <w:shd w:val="clear" w:color="auto" w:fill="FFFFFF"/>
        <w:spacing w:after="0" w:line="240" w:lineRule="auto"/>
        <w:jc w:val="both"/>
        <w:rPr>
          <w:rFonts w:ascii="Arial" w:eastAsia="MS Mincho" w:hAnsi="Arial" w:cs="Arial"/>
          <w:b/>
          <w:color w:val="222222"/>
          <w:lang w:val="en-US"/>
        </w:rPr>
      </w:pPr>
    </w:p>
    <w:p w:rsidR="002077E1" w:rsidRDefault="002077E1" w:rsidP="002077E1">
      <w:pPr>
        <w:shd w:val="clear" w:color="auto" w:fill="FFFFFF"/>
        <w:spacing w:after="0" w:line="240" w:lineRule="auto"/>
        <w:ind w:firstLine="720"/>
        <w:jc w:val="both"/>
        <w:rPr>
          <w:rFonts w:ascii="Arial" w:eastAsia="MS Mincho" w:hAnsi="Arial" w:cs="Arial"/>
          <w:color w:val="222222"/>
          <w:lang w:val="en-US"/>
        </w:rPr>
      </w:pPr>
      <w:r w:rsidRPr="00DE64F8">
        <w:rPr>
          <w:rFonts w:ascii="Arial" w:eastAsia="MS Mincho" w:hAnsi="Arial" w:cs="Arial"/>
          <w:color w:val="222222"/>
          <w:lang w:val="en-US"/>
        </w:rPr>
        <w:t xml:space="preserve">The language for the bids shall be </w:t>
      </w:r>
      <w:r w:rsidRPr="00DE64F8">
        <w:rPr>
          <w:rFonts w:ascii="Arial" w:eastAsia="MS Mincho" w:hAnsi="Arial" w:cs="Arial"/>
          <w:b/>
          <w:color w:val="222222"/>
          <w:u w:val="single"/>
          <w:lang w:val="en-US"/>
        </w:rPr>
        <w:t xml:space="preserve">English </w:t>
      </w:r>
      <w:r w:rsidRPr="00DE64F8">
        <w:rPr>
          <w:rFonts w:ascii="Arial" w:eastAsia="MS Mincho" w:hAnsi="Arial" w:cs="Arial"/>
          <w:color w:val="222222"/>
          <w:lang w:val="en-US"/>
        </w:rPr>
        <w:t xml:space="preserve">only. </w:t>
      </w:r>
    </w:p>
    <w:p w:rsidR="002077E1" w:rsidRDefault="002077E1" w:rsidP="002077E1">
      <w:pPr>
        <w:shd w:val="clear" w:color="auto" w:fill="FFFFFF"/>
        <w:spacing w:after="0" w:line="240" w:lineRule="auto"/>
        <w:jc w:val="both"/>
        <w:rPr>
          <w:rFonts w:ascii="Arial" w:eastAsia="MS Mincho" w:hAnsi="Arial" w:cs="Arial"/>
          <w:color w:val="222222"/>
          <w:lang w:val="en-US"/>
        </w:rPr>
      </w:pPr>
    </w:p>
    <w:p w:rsidR="002077E1" w:rsidRPr="000C63EF" w:rsidRDefault="002077E1" w:rsidP="002077E1">
      <w:pPr>
        <w:shd w:val="clear" w:color="auto" w:fill="FFFFFF"/>
        <w:spacing w:after="0" w:line="240" w:lineRule="auto"/>
        <w:jc w:val="both"/>
        <w:rPr>
          <w:rFonts w:ascii="Arial" w:eastAsia="MS Mincho" w:hAnsi="Arial" w:cs="Arial"/>
          <w:b/>
          <w:color w:val="222222"/>
          <w:lang w:val="en-US"/>
        </w:rPr>
      </w:pPr>
      <w:r w:rsidRPr="000C63EF">
        <w:rPr>
          <w:rFonts w:ascii="Arial" w:eastAsia="MS Mincho" w:hAnsi="Arial" w:cs="Arial"/>
          <w:b/>
          <w:color w:val="222222"/>
          <w:lang w:val="en-US"/>
        </w:rPr>
        <w:t>6.0</w:t>
      </w:r>
      <w:r w:rsidRPr="000C63EF">
        <w:rPr>
          <w:rFonts w:ascii="Arial" w:eastAsia="MS Mincho" w:hAnsi="Arial" w:cs="Arial"/>
          <w:b/>
          <w:color w:val="222222"/>
          <w:lang w:val="en-US"/>
        </w:rPr>
        <w:tab/>
        <w:t>Evaluation of proposals:</w:t>
      </w:r>
    </w:p>
    <w:p w:rsidR="002077E1" w:rsidRDefault="002077E1" w:rsidP="002077E1">
      <w:pPr>
        <w:shd w:val="clear" w:color="auto" w:fill="FFFFFF"/>
        <w:spacing w:after="0" w:line="240" w:lineRule="auto"/>
        <w:ind w:left="720"/>
        <w:jc w:val="both"/>
        <w:rPr>
          <w:rFonts w:ascii="Arial" w:eastAsia="MS Mincho" w:hAnsi="Arial" w:cs="Arial"/>
          <w:color w:val="222222"/>
          <w:lang w:val="en-US"/>
        </w:rPr>
      </w:pPr>
      <w:r>
        <w:rPr>
          <w:rFonts w:ascii="Arial" w:eastAsia="MS Mincho" w:hAnsi="Arial" w:cs="Arial"/>
          <w:color w:val="222222"/>
          <w:lang w:val="en-US"/>
        </w:rPr>
        <w:t>A comprehensive criteria will be followed in evaluating the proposals submitted in accordance with the guidelines prescribed above.   The criteria will follow a weighting system advised below:</w:t>
      </w:r>
    </w:p>
    <w:p w:rsidR="002077E1" w:rsidRDefault="002077E1" w:rsidP="002077E1">
      <w:pPr>
        <w:shd w:val="clear" w:color="auto" w:fill="FFFFFF"/>
        <w:spacing w:after="0" w:line="240" w:lineRule="auto"/>
        <w:ind w:left="720"/>
        <w:jc w:val="both"/>
        <w:rPr>
          <w:rFonts w:ascii="Arial" w:eastAsia="MS Mincho" w:hAnsi="Arial" w:cs="Arial"/>
          <w:color w:val="222222"/>
          <w:lang w:val="en-US"/>
        </w:rPr>
      </w:pPr>
    </w:p>
    <w:p w:rsidR="002077E1" w:rsidRDefault="002077E1" w:rsidP="002077E1">
      <w:pPr>
        <w:pStyle w:val="ListParagraph"/>
        <w:numPr>
          <w:ilvl w:val="0"/>
          <w:numId w:val="2"/>
        </w:numPr>
        <w:shd w:val="clear" w:color="auto" w:fill="FFFFFF"/>
        <w:spacing w:after="0" w:line="240" w:lineRule="auto"/>
        <w:jc w:val="both"/>
        <w:rPr>
          <w:rFonts w:ascii="Arial" w:eastAsia="MS Mincho" w:hAnsi="Arial" w:cs="Arial"/>
          <w:color w:val="222222"/>
          <w:lang w:val="en-US"/>
        </w:rPr>
      </w:pPr>
      <w:r>
        <w:rPr>
          <w:rFonts w:ascii="Arial" w:eastAsia="MS Mincho" w:hAnsi="Arial" w:cs="Arial"/>
          <w:color w:val="222222"/>
          <w:lang w:val="en-US"/>
        </w:rPr>
        <w:t>Administrative compliance</w:t>
      </w:r>
      <w:r>
        <w:rPr>
          <w:rFonts w:ascii="Arial" w:eastAsia="MS Mincho" w:hAnsi="Arial" w:cs="Arial"/>
          <w:color w:val="222222"/>
          <w:lang w:val="en-US"/>
        </w:rPr>
        <w:tab/>
        <w:t>10 points</w:t>
      </w:r>
    </w:p>
    <w:p w:rsidR="002077E1" w:rsidRDefault="002077E1" w:rsidP="002077E1">
      <w:pPr>
        <w:pStyle w:val="ListParagraph"/>
        <w:numPr>
          <w:ilvl w:val="0"/>
          <w:numId w:val="2"/>
        </w:numPr>
        <w:shd w:val="clear" w:color="auto" w:fill="FFFFFF"/>
        <w:spacing w:after="0" w:line="240" w:lineRule="auto"/>
        <w:jc w:val="both"/>
        <w:rPr>
          <w:rFonts w:ascii="Arial" w:eastAsia="MS Mincho" w:hAnsi="Arial" w:cs="Arial"/>
          <w:color w:val="222222"/>
          <w:lang w:val="en-US"/>
        </w:rPr>
      </w:pPr>
      <w:r>
        <w:rPr>
          <w:rFonts w:ascii="Arial" w:eastAsia="MS Mincho" w:hAnsi="Arial" w:cs="Arial"/>
          <w:color w:val="222222"/>
          <w:lang w:val="en-US"/>
        </w:rPr>
        <w:t>Technical compliance</w:t>
      </w:r>
      <w:r>
        <w:rPr>
          <w:rFonts w:ascii="Arial" w:eastAsia="MS Mincho" w:hAnsi="Arial" w:cs="Arial"/>
          <w:color w:val="222222"/>
          <w:lang w:val="en-US"/>
        </w:rPr>
        <w:tab/>
      </w:r>
      <w:r>
        <w:rPr>
          <w:rFonts w:ascii="Arial" w:eastAsia="MS Mincho" w:hAnsi="Arial" w:cs="Arial"/>
          <w:color w:val="222222"/>
          <w:lang w:val="en-US"/>
        </w:rPr>
        <w:tab/>
        <w:t>70 points</w:t>
      </w:r>
    </w:p>
    <w:p w:rsidR="002077E1" w:rsidRDefault="002077E1" w:rsidP="002077E1">
      <w:pPr>
        <w:pStyle w:val="ListParagraph"/>
        <w:numPr>
          <w:ilvl w:val="0"/>
          <w:numId w:val="2"/>
        </w:numPr>
        <w:shd w:val="clear" w:color="auto" w:fill="FFFFFF"/>
        <w:spacing w:after="0" w:line="240" w:lineRule="auto"/>
        <w:jc w:val="both"/>
        <w:rPr>
          <w:rFonts w:ascii="Arial" w:eastAsia="MS Mincho" w:hAnsi="Arial" w:cs="Arial"/>
          <w:color w:val="222222"/>
          <w:lang w:val="en-US"/>
        </w:rPr>
      </w:pPr>
      <w:r>
        <w:rPr>
          <w:rFonts w:ascii="Arial" w:eastAsia="MS Mincho" w:hAnsi="Arial" w:cs="Arial"/>
          <w:color w:val="222222"/>
          <w:lang w:val="en-US"/>
        </w:rPr>
        <w:t>Financial proposal</w:t>
      </w:r>
      <w:r>
        <w:rPr>
          <w:rFonts w:ascii="Arial" w:eastAsia="MS Mincho" w:hAnsi="Arial" w:cs="Arial"/>
          <w:color w:val="222222"/>
          <w:lang w:val="en-US"/>
        </w:rPr>
        <w:tab/>
      </w:r>
      <w:r>
        <w:rPr>
          <w:rFonts w:ascii="Arial" w:eastAsia="MS Mincho" w:hAnsi="Arial" w:cs="Arial"/>
          <w:color w:val="222222"/>
          <w:lang w:val="en-US"/>
        </w:rPr>
        <w:tab/>
        <w:t>20 points</w:t>
      </w:r>
    </w:p>
    <w:p w:rsidR="002077E1" w:rsidRDefault="002077E1" w:rsidP="002077E1">
      <w:pPr>
        <w:shd w:val="clear" w:color="auto" w:fill="FFFFFF"/>
        <w:spacing w:after="0" w:line="240" w:lineRule="auto"/>
        <w:jc w:val="both"/>
        <w:rPr>
          <w:rFonts w:ascii="Arial" w:eastAsia="MS Mincho" w:hAnsi="Arial" w:cs="Arial"/>
          <w:color w:val="222222"/>
          <w:lang w:val="en-US"/>
        </w:rPr>
      </w:pPr>
    </w:p>
    <w:p w:rsidR="002077E1" w:rsidRDefault="002077E1" w:rsidP="002077E1">
      <w:pPr>
        <w:shd w:val="clear" w:color="auto" w:fill="FFFFFF"/>
        <w:spacing w:after="0" w:line="240" w:lineRule="auto"/>
        <w:jc w:val="both"/>
        <w:rPr>
          <w:rFonts w:ascii="Arial" w:eastAsia="MS Mincho" w:hAnsi="Arial" w:cs="Arial"/>
          <w:color w:val="222222"/>
          <w:lang w:val="en-US"/>
        </w:rPr>
      </w:pPr>
    </w:p>
    <w:p w:rsidR="002077E1" w:rsidRPr="000C63EF" w:rsidRDefault="002077E1" w:rsidP="002077E1">
      <w:pPr>
        <w:shd w:val="clear" w:color="auto" w:fill="FFFFFF"/>
        <w:spacing w:after="0" w:line="240" w:lineRule="auto"/>
        <w:jc w:val="both"/>
        <w:rPr>
          <w:rFonts w:ascii="Arial" w:eastAsia="MS Mincho" w:hAnsi="Arial" w:cs="Arial"/>
          <w:b/>
          <w:color w:val="222222"/>
          <w:lang w:val="en-US"/>
        </w:rPr>
      </w:pPr>
      <w:r w:rsidRPr="000C63EF">
        <w:rPr>
          <w:rFonts w:ascii="Arial" w:eastAsia="MS Mincho" w:hAnsi="Arial" w:cs="Arial"/>
          <w:b/>
          <w:color w:val="222222"/>
          <w:lang w:val="en-US"/>
        </w:rPr>
        <w:t>Importance Notes:</w:t>
      </w:r>
    </w:p>
    <w:p w:rsidR="002077E1" w:rsidRPr="00400252" w:rsidRDefault="002077E1" w:rsidP="00400252">
      <w:pPr>
        <w:shd w:val="clear" w:color="auto" w:fill="FFFFFF"/>
        <w:spacing w:after="0" w:line="240" w:lineRule="auto"/>
        <w:jc w:val="both"/>
        <w:rPr>
          <w:rFonts w:ascii="Arial" w:eastAsia="MS Mincho" w:hAnsi="Arial" w:cs="Arial"/>
          <w:color w:val="222222"/>
          <w:lang w:val="en-US"/>
        </w:rPr>
      </w:pPr>
      <w:r w:rsidRPr="00400252">
        <w:rPr>
          <w:rFonts w:ascii="Arial" w:eastAsia="MS Mincho" w:hAnsi="Arial" w:cs="Arial"/>
          <w:color w:val="222222"/>
          <w:lang w:val="en-US"/>
        </w:rPr>
        <w:t>The bidder’s proposal MUST obtain all the 10 points under the Administrative Compliance Stage and a minimum of 42 points from the Technical Compliance Stage to qualify for the Financial Evaluation Stage.  Accordingly, any bidder whose proposal fails to obtain all the 10 points under the Administrative Compliance Stage, will not be considered for Technical Evaluation.</w:t>
      </w:r>
    </w:p>
    <w:p w:rsidR="002077E1" w:rsidRDefault="002077E1" w:rsidP="002077E1">
      <w:pPr>
        <w:pStyle w:val="ListParagraph"/>
        <w:shd w:val="clear" w:color="auto" w:fill="FFFFFF"/>
        <w:spacing w:after="0" w:line="240" w:lineRule="auto"/>
        <w:ind w:left="360"/>
        <w:jc w:val="both"/>
        <w:rPr>
          <w:rFonts w:ascii="Arial" w:eastAsia="MS Mincho" w:hAnsi="Arial" w:cs="Arial"/>
          <w:color w:val="222222"/>
          <w:lang w:val="en-US"/>
        </w:rPr>
      </w:pPr>
    </w:p>
    <w:p w:rsidR="002077E1" w:rsidRPr="000C63EF" w:rsidRDefault="002077E1" w:rsidP="002077E1">
      <w:pPr>
        <w:shd w:val="clear" w:color="auto" w:fill="FFFFFF"/>
        <w:spacing w:after="0" w:line="240" w:lineRule="auto"/>
        <w:jc w:val="both"/>
        <w:rPr>
          <w:rFonts w:ascii="Arial" w:eastAsia="MS Mincho" w:hAnsi="Arial" w:cs="Arial"/>
          <w:b/>
          <w:color w:val="222222"/>
          <w:lang w:val="en-US"/>
        </w:rPr>
      </w:pPr>
      <w:r w:rsidRPr="000C63EF">
        <w:rPr>
          <w:rFonts w:ascii="Arial" w:eastAsia="MS Mincho" w:hAnsi="Arial" w:cs="Arial"/>
          <w:b/>
          <w:color w:val="222222"/>
          <w:lang w:val="en-US"/>
        </w:rPr>
        <w:t>Award of contract:</w:t>
      </w:r>
    </w:p>
    <w:p w:rsidR="002077E1" w:rsidRDefault="002077E1" w:rsidP="002077E1">
      <w:pPr>
        <w:shd w:val="clear" w:color="auto" w:fill="FFFFFF"/>
        <w:spacing w:after="0" w:line="240" w:lineRule="auto"/>
        <w:jc w:val="both"/>
        <w:rPr>
          <w:rFonts w:ascii="Arial" w:eastAsia="MS Mincho" w:hAnsi="Arial" w:cs="Arial"/>
          <w:color w:val="222222"/>
          <w:lang w:val="en-US"/>
        </w:rPr>
      </w:pPr>
      <w:r>
        <w:rPr>
          <w:rFonts w:ascii="Arial" w:eastAsia="MS Mincho" w:hAnsi="Arial" w:cs="Arial"/>
          <w:color w:val="222222"/>
          <w:lang w:val="en-US"/>
        </w:rPr>
        <w:t>The contract will be awarded to the Bidder who scores the highest total marks from the evaluation process detailed above.</w:t>
      </w:r>
    </w:p>
    <w:p w:rsidR="00A37A08" w:rsidRDefault="00A37A08" w:rsidP="002077E1">
      <w:pPr>
        <w:shd w:val="clear" w:color="auto" w:fill="FFFFFF"/>
        <w:spacing w:after="0" w:line="240" w:lineRule="auto"/>
        <w:jc w:val="both"/>
        <w:rPr>
          <w:rFonts w:ascii="Arial" w:eastAsia="MS Mincho" w:hAnsi="Arial" w:cs="Arial"/>
          <w:color w:val="222222"/>
          <w:lang w:val="en-US"/>
        </w:rPr>
      </w:pPr>
    </w:p>
    <w:p w:rsidR="002077E1" w:rsidRDefault="002077E1" w:rsidP="002077E1">
      <w:pPr>
        <w:shd w:val="clear" w:color="auto" w:fill="FFFFFF"/>
        <w:spacing w:after="0" w:line="240" w:lineRule="auto"/>
        <w:jc w:val="both"/>
        <w:rPr>
          <w:rFonts w:ascii="Arial" w:eastAsia="MS Mincho" w:hAnsi="Arial" w:cs="Arial"/>
          <w:color w:val="222222"/>
          <w:lang w:val="en-US"/>
        </w:rPr>
      </w:pPr>
    </w:p>
    <w:p w:rsidR="002077E1" w:rsidRPr="00DE64F8" w:rsidRDefault="002077E1" w:rsidP="002077E1">
      <w:pPr>
        <w:spacing w:after="0" w:line="240" w:lineRule="auto"/>
        <w:jc w:val="both"/>
        <w:rPr>
          <w:rFonts w:ascii="Arial" w:eastAsia="MS Mincho" w:hAnsi="Arial" w:cs="Arial"/>
          <w:color w:val="000000"/>
          <w:lang w:val="en-US"/>
        </w:rPr>
      </w:pPr>
      <w:r w:rsidRPr="00DE64F8">
        <w:rPr>
          <w:rFonts w:ascii="Arial" w:eastAsia="MS Mincho" w:hAnsi="Arial" w:cs="Arial"/>
          <w:b/>
          <w:color w:val="000000"/>
          <w:lang w:val="en-US"/>
        </w:rPr>
        <w:t>Disclaimer</w:t>
      </w:r>
    </w:p>
    <w:p w:rsidR="002077E1" w:rsidRPr="00DE64F8" w:rsidRDefault="002077E1" w:rsidP="002077E1">
      <w:pPr>
        <w:spacing w:after="0" w:line="240" w:lineRule="auto"/>
        <w:jc w:val="both"/>
        <w:rPr>
          <w:rFonts w:ascii="Arial" w:eastAsia="MS Mincho" w:hAnsi="Arial" w:cs="Arial"/>
          <w:color w:val="000000"/>
          <w:lang w:val="en-US"/>
        </w:rPr>
      </w:pPr>
      <w:r w:rsidRPr="00DE64F8">
        <w:rPr>
          <w:rFonts w:ascii="Arial" w:eastAsia="MS Mincho" w:hAnsi="Arial" w:cs="Arial"/>
          <w:color w:val="000000"/>
          <w:lang w:val="en-US"/>
        </w:rPr>
        <w:t>This is only a Call for quotations and AAH-I South Sudan reserves the right to either amend or cancel it at any time with or without notice. In such cases, AAH-I South Sudan shall accept no liability whatsoever. The prospective bidder is wholly responsible for any and all costs related to the preparation and submission of their quotations.</w:t>
      </w:r>
    </w:p>
    <w:p w:rsidR="002077E1" w:rsidRPr="00DE64F8" w:rsidRDefault="002077E1" w:rsidP="002077E1">
      <w:pPr>
        <w:spacing w:after="0" w:line="240" w:lineRule="auto"/>
        <w:ind w:left="2160"/>
        <w:jc w:val="both"/>
        <w:rPr>
          <w:rFonts w:ascii="Calibri" w:eastAsia="MS Mincho" w:hAnsi="Calibri" w:cs="Arial"/>
          <w:color w:val="000000"/>
          <w:lang w:val="en-US"/>
        </w:rPr>
      </w:pPr>
    </w:p>
    <w:p w:rsidR="002077E1" w:rsidRDefault="002077E1" w:rsidP="002E023B">
      <w:pPr>
        <w:spacing w:after="0" w:line="240" w:lineRule="auto"/>
        <w:jc w:val="both"/>
      </w:pPr>
      <w:r w:rsidRPr="00DE64F8">
        <w:rPr>
          <w:rFonts w:ascii="Arial" w:eastAsia="MS Mincho" w:hAnsi="Arial" w:cs="Arial"/>
          <w:color w:val="000000"/>
          <w:lang w:val="en-US"/>
        </w:rPr>
        <w:t xml:space="preserve">The decision of the AAH-I South Sudan Procurement </w:t>
      </w:r>
      <w:r w:rsidR="002E023B">
        <w:rPr>
          <w:rFonts w:ascii="Arial" w:eastAsia="MS Mincho" w:hAnsi="Arial" w:cs="Arial"/>
          <w:color w:val="000000"/>
          <w:lang w:val="en-US"/>
        </w:rPr>
        <w:t>Review Committee shall be final.</w:t>
      </w:r>
    </w:p>
    <w:p w:rsidR="002077E1" w:rsidRDefault="002077E1" w:rsidP="002077E1"/>
    <w:p w:rsidR="002077E1" w:rsidRDefault="002077E1" w:rsidP="002077E1"/>
    <w:p w:rsidR="00EB4539" w:rsidRDefault="00EB4539"/>
    <w:sectPr w:rsidR="00EB4539" w:rsidSect="00954320">
      <w:footerReference w:type="default" r:id="rId9"/>
      <w:pgSz w:w="11906" w:h="16838"/>
      <w:pgMar w:top="1440" w:right="1440" w:bottom="1440" w:left="1440" w:header="850"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5A9" w:rsidRDefault="003145A9">
      <w:pPr>
        <w:spacing w:after="0" w:line="240" w:lineRule="auto"/>
      </w:pPr>
      <w:r>
        <w:separator/>
      </w:r>
    </w:p>
  </w:endnote>
  <w:endnote w:type="continuationSeparator" w:id="0">
    <w:p w:rsidR="003145A9" w:rsidRDefault="0031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yriad Pro Light">
    <w:altName w:val="Corbel"/>
    <w:charset w:val="00"/>
    <w:family w:val="auto"/>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320" w:rsidRDefault="00954320">
    <w:pPr>
      <w:pStyle w:val="Footer"/>
      <w:pBdr>
        <w:top w:val="thinThickSmallGap" w:sz="24" w:space="1" w:color="823B0B" w:themeColor="accent2" w:themeShade="7F"/>
      </w:pBdr>
      <w:rPr>
        <w:rFonts w:asciiTheme="majorHAnsi" w:hAnsiTheme="majorHAnsi"/>
      </w:rPr>
    </w:pPr>
    <w:r>
      <w:rPr>
        <w:rFonts w:asciiTheme="majorHAnsi" w:hAnsiTheme="majorHAnsi"/>
      </w:rPr>
      <w:t>Call For Quotations</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3001B" w:rsidRPr="0013001B">
      <w:rPr>
        <w:rFonts w:asciiTheme="majorHAnsi" w:hAnsiTheme="majorHAnsi"/>
        <w:noProof/>
      </w:rPr>
      <w:t>1</w:t>
    </w:r>
    <w:r>
      <w:fldChar w:fldCharType="end"/>
    </w:r>
  </w:p>
  <w:p w:rsidR="00954320" w:rsidRDefault="00954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5A9" w:rsidRDefault="003145A9">
      <w:pPr>
        <w:spacing w:after="0" w:line="240" w:lineRule="auto"/>
      </w:pPr>
      <w:r>
        <w:separator/>
      </w:r>
    </w:p>
  </w:footnote>
  <w:footnote w:type="continuationSeparator" w:id="0">
    <w:p w:rsidR="003145A9" w:rsidRDefault="003145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765AC"/>
    <w:multiLevelType w:val="hybridMultilevel"/>
    <w:tmpl w:val="C3C60F3A"/>
    <w:lvl w:ilvl="0" w:tplc="0400D2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B825A1B"/>
    <w:multiLevelType w:val="hybridMultilevel"/>
    <w:tmpl w:val="C9DA4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99049B"/>
    <w:multiLevelType w:val="hybridMultilevel"/>
    <w:tmpl w:val="AB347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56022B"/>
    <w:multiLevelType w:val="hybridMultilevel"/>
    <w:tmpl w:val="D3FAA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A13A2A"/>
    <w:multiLevelType w:val="hybridMultilevel"/>
    <w:tmpl w:val="558AF1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7D64837"/>
    <w:multiLevelType w:val="hybridMultilevel"/>
    <w:tmpl w:val="40206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E1"/>
    <w:rsid w:val="0008121E"/>
    <w:rsid w:val="000F60EF"/>
    <w:rsid w:val="0013001B"/>
    <w:rsid w:val="00176C9B"/>
    <w:rsid w:val="002077E1"/>
    <w:rsid w:val="00251FE1"/>
    <w:rsid w:val="00266F3F"/>
    <w:rsid w:val="002E023B"/>
    <w:rsid w:val="003145A9"/>
    <w:rsid w:val="00400252"/>
    <w:rsid w:val="0087717D"/>
    <w:rsid w:val="00954320"/>
    <w:rsid w:val="009B603B"/>
    <w:rsid w:val="00A37A08"/>
    <w:rsid w:val="00B67693"/>
    <w:rsid w:val="00BE0FBF"/>
    <w:rsid w:val="00C17624"/>
    <w:rsid w:val="00D85359"/>
    <w:rsid w:val="00EB4539"/>
    <w:rsid w:val="00F04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BAA46-0138-4FD9-8EEE-8CCF7686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077E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077E1"/>
  </w:style>
  <w:style w:type="paragraph" w:styleId="ListParagraph">
    <w:name w:val="List Paragraph"/>
    <w:basedOn w:val="Normal"/>
    <w:uiPriority w:val="34"/>
    <w:qFormat/>
    <w:rsid w:val="002077E1"/>
    <w:pPr>
      <w:ind w:left="720"/>
      <w:contextualSpacing/>
    </w:pPr>
  </w:style>
  <w:style w:type="paragraph" w:styleId="BalloonText">
    <w:name w:val="Balloon Text"/>
    <w:basedOn w:val="Normal"/>
    <w:link w:val="BalloonTextChar"/>
    <w:uiPriority w:val="99"/>
    <w:semiHidden/>
    <w:unhideWhenUsed/>
    <w:rsid w:val="00251F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F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outhsudan@actionafricahelp.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Njoroge</dc:creator>
  <cp:keywords/>
  <dc:description/>
  <cp:lastModifiedBy>Ruth Njoroge</cp:lastModifiedBy>
  <cp:revision>2</cp:revision>
  <cp:lastPrinted>2019-11-19T08:27:00Z</cp:lastPrinted>
  <dcterms:created xsi:type="dcterms:W3CDTF">2020-11-26T19:52:00Z</dcterms:created>
  <dcterms:modified xsi:type="dcterms:W3CDTF">2020-11-26T19:52:00Z</dcterms:modified>
</cp:coreProperties>
</file>