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A8" w:rsidRPr="000D7470" w:rsidRDefault="00D700F9" w:rsidP="003F17A8">
      <w:pPr>
        <w:spacing w:before="240" w:after="100" w:afterAutospacing="1" w:line="240" w:lineRule="auto"/>
        <w:rPr>
          <w:rFonts w:ascii="Gill Sans MT" w:eastAsia="Times New Roman" w:hAnsi="Gill Sans MT" w:cs="Arial"/>
          <w:b/>
          <w:sz w:val="24"/>
          <w:szCs w:val="24"/>
        </w:rPr>
      </w:pPr>
      <w:r>
        <w:rPr>
          <w:rFonts w:ascii="Gill Sans MT" w:hAnsi="Gill Sans MT" w:cs="Arial"/>
          <w:b/>
          <w:sz w:val="24"/>
          <w:szCs w:val="24"/>
        </w:rPr>
        <w:t>CP/GBV Data Clerk Officer</w:t>
      </w:r>
      <w:r w:rsidR="00145DAD" w:rsidRPr="000D7470">
        <w:rPr>
          <w:rFonts w:ascii="Gill Sans MT" w:hAnsi="Gill Sans MT" w:cs="Arial"/>
          <w:sz w:val="24"/>
          <w:szCs w:val="24"/>
        </w:rPr>
        <w:t xml:space="preserve"> </w:t>
      </w:r>
      <w:r w:rsidR="00FF7989" w:rsidRPr="000D7470">
        <w:rPr>
          <w:rFonts w:ascii="Gill Sans MT" w:eastAsia="Times New Roman" w:hAnsi="Gill Sans MT" w:cs="Calibri"/>
          <w:b/>
          <w:bCs/>
          <w:sz w:val="24"/>
          <w:szCs w:val="24"/>
          <w:shd w:val="clear" w:color="auto" w:fill="FFFFFF"/>
          <w:lang w:val="en-GB"/>
        </w:rPr>
        <w:t>-</w:t>
      </w:r>
      <w:r w:rsidR="005924DE" w:rsidRPr="000D7470">
        <w:rPr>
          <w:rFonts w:ascii="Gill Sans MT" w:eastAsia="Times New Roman" w:hAnsi="Gill Sans MT" w:cs="Calibri"/>
          <w:b/>
          <w:bCs/>
          <w:sz w:val="24"/>
          <w:szCs w:val="24"/>
          <w:shd w:val="clear" w:color="auto" w:fill="FFFFFF"/>
          <w:lang w:val="en-GB"/>
        </w:rPr>
        <w:t xml:space="preserve"> </w:t>
      </w:r>
      <w:r w:rsidR="00FF7989" w:rsidRPr="000D7470">
        <w:rPr>
          <w:rFonts w:ascii="Gill Sans MT" w:eastAsia="Times New Roman" w:hAnsi="Gill Sans MT" w:cs="Helvetica"/>
          <w:b/>
          <w:bCs/>
          <w:color w:val="1D1D1B"/>
          <w:sz w:val="24"/>
          <w:szCs w:val="24"/>
          <w:lang w:eastAsia="en-GB"/>
        </w:rPr>
        <w:t>(National contract)</w:t>
      </w:r>
    </w:p>
    <w:p w:rsidR="003F17A8" w:rsidRPr="000D7470" w:rsidRDefault="003F17A8" w:rsidP="003F17A8">
      <w:pPr>
        <w:spacing w:before="240" w:after="100" w:afterAutospacing="1" w:line="240" w:lineRule="auto"/>
        <w:rPr>
          <w:rFonts w:ascii="Gill Sans MT" w:eastAsia="Times New Roman" w:hAnsi="Gill Sans MT" w:cs="Arial"/>
          <w:sz w:val="24"/>
          <w:szCs w:val="24"/>
        </w:rPr>
      </w:pPr>
      <w:r w:rsidRPr="000D7470">
        <w:rPr>
          <w:rFonts w:ascii="Gill Sans MT" w:eastAsia="Times New Roman" w:hAnsi="Gill Sans MT" w:cs="Calibri"/>
          <w:sz w:val="24"/>
          <w:szCs w:val="24"/>
          <w:shd w:val="clear" w:color="auto" w:fill="FFFFFF"/>
        </w:rPr>
        <w:t> </w:t>
      </w:r>
    </w:p>
    <w:p w:rsidR="000452AB" w:rsidRPr="004F2551" w:rsidRDefault="000452AB" w:rsidP="000452AB">
      <w:pPr>
        <w:shd w:val="clear" w:color="auto" w:fill="FFFFFF"/>
        <w:spacing w:after="150" w:line="240" w:lineRule="auto"/>
        <w:jc w:val="both"/>
        <w:rPr>
          <w:rFonts w:ascii="Gill Sans MT" w:eastAsia="Arial Narrow" w:hAnsi="Gill Sans MT" w:cs="Arial Narrow"/>
          <w:sz w:val="24"/>
          <w:szCs w:val="24"/>
        </w:rPr>
      </w:pPr>
      <w:r w:rsidRPr="004F2551">
        <w:rPr>
          <w:rFonts w:ascii="Gill Sans MT" w:hAnsi="Gill Sans MT" w:cs="Arial"/>
          <w:snapToGrid w:val="0"/>
          <w:spacing w:val="-3"/>
          <w:sz w:val="24"/>
          <w:szCs w:val="24"/>
        </w:rPr>
        <w:t>The post holder will be responsible for CP program data management including management of the Child Protection Information Management System. The role holder will ensure correct data entry, safe custody of all quantitative and qualitative data related to comprehensive case management (CP and GBV) and Family Tracing and Reunification (FTR) in accordance with Case Management Standard Operating Procedures (SOPs). S/he will be responsible for the day to day management of the CPIMS</w:t>
      </w:r>
      <w:r w:rsidRPr="004F2551">
        <w:rPr>
          <w:rFonts w:ascii="Gill Sans MT" w:hAnsi="Gill Sans MT" w:cs="Arial"/>
          <w:sz w:val="24"/>
          <w:szCs w:val="24"/>
        </w:rPr>
        <w:t xml:space="preserve"> (Database) and ensure confidentiality. The post holder will ensure timely and efficient data entry, analysis and proactively share CPIMS data with the CP team and support GBV data management as well. S/he will submit regular reports (e.g. daily, weekly, fortnightly, monthly, and quarterly) to the Child Protection and GBV Officers</w:t>
      </w:r>
      <w:r w:rsidRPr="004F2551">
        <w:rPr>
          <w:rFonts w:ascii="Gill Sans MT" w:eastAsia="Arial Narrow" w:hAnsi="Gill Sans MT" w:cs="Arial Narrow"/>
          <w:sz w:val="24"/>
          <w:szCs w:val="24"/>
        </w:rPr>
        <w:t>. </w:t>
      </w:r>
    </w:p>
    <w:p w:rsidR="000D7470" w:rsidRPr="000D7470" w:rsidRDefault="000452AB" w:rsidP="00145DAD">
      <w:pPr>
        <w:tabs>
          <w:tab w:val="left" w:pos="2977"/>
        </w:tabs>
        <w:rPr>
          <w:rFonts w:ascii="Gill Sans MT" w:hAnsi="Gill Sans MT" w:cs="Arial"/>
          <w:sz w:val="24"/>
          <w:szCs w:val="24"/>
        </w:rPr>
      </w:pPr>
      <w:r w:rsidRPr="004F2551">
        <w:rPr>
          <w:rFonts w:ascii="Gill Sans MT" w:hAnsi="Gill Sans MT" w:cs="Arial"/>
          <w:sz w:val="24"/>
          <w:szCs w:val="24"/>
        </w:rPr>
        <w:t xml:space="preserve">Enter data </w:t>
      </w:r>
      <w:r w:rsidRPr="004F2551">
        <w:rPr>
          <w:rFonts w:ascii="Gill Sans MT" w:hAnsi="Gill Sans MT" w:cs="Arial"/>
          <w:bCs/>
          <w:sz w:val="24"/>
          <w:szCs w:val="24"/>
        </w:rPr>
        <w:t>accurately</w:t>
      </w:r>
      <w:r w:rsidRPr="004F2551">
        <w:rPr>
          <w:rFonts w:ascii="Gill Sans MT" w:hAnsi="Gill Sans MT" w:cs="Arial"/>
          <w:sz w:val="24"/>
          <w:szCs w:val="24"/>
        </w:rPr>
        <w:t xml:space="preserve"> and in a </w:t>
      </w:r>
      <w:r w:rsidRPr="004F2551">
        <w:rPr>
          <w:rFonts w:ascii="Gill Sans MT" w:hAnsi="Gill Sans MT" w:cs="Arial"/>
          <w:bCs/>
          <w:sz w:val="24"/>
          <w:szCs w:val="24"/>
        </w:rPr>
        <w:t>timely manner</w:t>
      </w:r>
      <w:r w:rsidRPr="004F2551">
        <w:rPr>
          <w:rFonts w:ascii="Gill Sans MT" w:hAnsi="Gill Sans MT" w:cs="Arial"/>
          <w:sz w:val="24"/>
          <w:szCs w:val="24"/>
        </w:rPr>
        <w:t xml:space="preserve"> from all case management forms into the inter-agency child protection database, request additional information from CP/GBV staff, submitting the forms when necessary, ensure efficient data capture processes and generate reports on caseload and statistics for the CPIMS+ Manager or line Manager or other partners when required</w:t>
      </w:r>
    </w:p>
    <w:p w:rsidR="00FB77A9" w:rsidRPr="000D7470" w:rsidRDefault="00FB77A9" w:rsidP="00FF7989">
      <w:pPr>
        <w:pStyle w:val="xmsolistparagraph"/>
        <w:ind w:left="0"/>
        <w:rPr>
          <w:rFonts w:ascii="Gill Sans MT" w:eastAsia="Times New Roman" w:hAnsi="Gill Sans MT" w:cstheme="minorHAnsi"/>
          <w:sz w:val="24"/>
          <w:szCs w:val="24"/>
          <w:lang w:val="en-GB"/>
        </w:rPr>
      </w:pPr>
    </w:p>
    <w:p w:rsidR="00FF7989" w:rsidRPr="000D7470" w:rsidRDefault="00FF7989" w:rsidP="00FF7989">
      <w:pPr>
        <w:snapToGrid w:val="0"/>
        <w:rPr>
          <w:rFonts w:ascii="Gill Sans MT" w:hAnsi="Gill Sans MT" w:cstheme="minorHAnsi"/>
          <w:b/>
          <w:sz w:val="24"/>
          <w:szCs w:val="24"/>
        </w:rPr>
      </w:pPr>
      <w:r w:rsidRPr="000D7470">
        <w:rPr>
          <w:rFonts w:ascii="Gill Sans MT" w:hAnsi="Gill Sans MT" w:cstheme="minorHAnsi"/>
          <w:b/>
          <w:sz w:val="24"/>
          <w:szCs w:val="24"/>
        </w:rPr>
        <w:t>QUALIFICATIONS AND EXPERIENCE</w:t>
      </w:r>
    </w:p>
    <w:p w:rsidR="00FF7989" w:rsidRPr="000D7470" w:rsidRDefault="00FF7989" w:rsidP="00FF7989">
      <w:pPr>
        <w:spacing w:before="120"/>
        <w:rPr>
          <w:rFonts w:ascii="Gill Sans MT" w:hAnsi="Gill Sans MT" w:cstheme="minorHAnsi"/>
          <w:b/>
          <w:sz w:val="24"/>
          <w:szCs w:val="24"/>
        </w:rPr>
      </w:pPr>
      <w:r w:rsidRPr="000D7470">
        <w:rPr>
          <w:rFonts w:ascii="Gill Sans MT" w:hAnsi="Gill Sans MT" w:cstheme="minorHAnsi"/>
          <w:b/>
          <w:sz w:val="24"/>
          <w:szCs w:val="24"/>
        </w:rPr>
        <w:t>Essential</w:t>
      </w:r>
    </w:p>
    <w:p w:rsidR="00E21A9F" w:rsidRPr="004F2551" w:rsidRDefault="00E21A9F" w:rsidP="00E21A9F">
      <w:pPr>
        <w:numPr>
          <w:ilvl w:val="0"/>
          <w:numId w:val="11"/>
        </w:numPr>
        <w:suppressAutoHyphens/>
        <w:spacing w:after="0" w:line="240" w:lineRule="auto"/>
        <w:jc w:val="both"/>
        <w:rPr>
          <w:rFonts w:ascii="Gill Sans MT" w:hAnsi="Gill Sans MT" w:cs="Arial"/>
          <w:sz w:val="24"/>
          <w:szCs w:val="24"/>
        </w:rPr>
      </w:pPr>
      <w:r w:rsidRPr="004F2551">
        <w:rPr>
          <w:rFonts w:ascii="Gill Sans MT" w:hAnsi="Gill Sans MT" w:cs="Arial"/>
          <w:sz w:val="24"/>
          <w:szCs w:val="24"/>
        </w:rPr>
        <w:t>Minimum Diploma certificate from recognised examining body.</w:t>
      </w:r>
    </w:p>
    <w:p w:rsidR="00E21A9F" w:rsidRPr="004F2551" w:rsidRDefault="00E21A9F" w:rsidP="00E21A9F">
      <w:pPr>
        <w:numPr>
          <w:ilvl w:val="0"/>
          <w:numId w:val="11"/>
        </w:numPr>
        <w:suppressAutoHyphens/>
        <w:spacing w:after="0" w:line="240" w:lineRule="auto"/>
        <w:jc w:val="both"/>
        <w:rPr>
          <w:rFonts w:ascii="Gill Sans MT" w:hAnsi="Gill Sans MT" w:cs="Arial"/>
          <w:sz w:val="24"/>
          <w:szCs w:val="24"/>
        </w:rPr>
      </w:pPr>
      <w:r w:rsidRPr="004F2551">
        <w:rPr>
          <w:rFonts w:ascii="Gill Sans MT" w:hAnsi="Gill Sans MT" w:cs="Arial"/>
          <w:sz w:val="24"/>
          <w:szCs w:val="24"/>
        </w:rPr>
        <w:t>Excellent proficiency in computer usage, particularly with MS Excel.</w:t>
      </w:r>
    </w:p>
    <w:p w:rsidR="00E21A9F" w:rsidRPr="004F2551" w:rsidRDefault="00E21A9F" w:rsidP="00E21A9F">
      <w:pPr>
        <w:numPr>
          <w:ilvl w:val="0"/>
          <w:numId w:val="11"/>
        </w:numPr>
        <w:spacing w:after="0" w:line="240" w:lineRule="auto"/>
        <w:rPr>
          <w:rFonts w:ascii="Gill Sans MT" w:hAnsi="Gill Sans MT" w:cs="Arial"/>
          <w:sz w:val="24"/>
          <w:szCs w:val="24"/>
        </w:rPr>
      </w:pPr>
      <w:r w:rsidRPr="004F2551">
        <w:rPr>
          <w:rFonts w:ascii="Gill Sans MT" w:hAnsi="Gill Sans MT" w:cs="Arial"/>
          <w:sz w:val="24"/>
          <w:szCs w:val="24"/>
        </w:rPr>
        <w:t>Knowledgeable on CPIMS+ database, statistics or other related fields.</w:t>
      </w:r>
    </w:p>
    <w:p w:rsidR="00E21A9F" w:rsidRPr="004F2551" w:rsidRDefault="00E21A9F" w:rsidP="00E21A9F">
      <w:pPr>
        <w:numPr>
          <w:ilvl w:val="0"/>
          <w:numId w:val="11"/>
        </w:numPr>
        <w:spacing w:after="0" w:line="240" w:lineRule="auto"/>
        <w:rPr>
          <w:rFonts w:ascii="Gill Sans MT" w:hAnsi="Gill Sans MT" w:cs="Arial"/>
          <w:sz w:val="24"/>
          <w:szCs w:val="24"/>
        </w:rPr>
      </w:pPr>
      <w:r w:rsidRPr="004F2551">
        <w:rPr>
          <w:rFonts w:ascii="Gill Sans MT" w:hAnsi="Gill Sans MT" w:cs="Arial"/>
          <w:sz w:val="24"/>
          <w:szCs w:val="24"/>
        </w:rPr>
        <w:t>Strong self-starter, able to take initiative and adapt to changing circumstances and priorities.</w:t>
      </w:r>
    </w:p>
    <w:p w:rsidR="00E21A9F" w:rsidRPr="004F2551" w:rsidRDefault="00E21A9F" w:rsidP="00E21A9F">
      <w:pPr>
        <w:numPr>
          <w:ilvl w:val="0"/>
          <w:numId w:val="11"/>
        </w:numPr>
        <w:suppressAutoHyphens/>
        <w:spacing w:after="0" w:line="240" w:lineRule="auto"/>
        <w:jc w:val="both"/>
        <w:rPr>
          <w:rFonts w:ascii="Gill Sans MT" w:hAnsi="Gill Sans MT" w:cs="Arial"/>
          <w:sz w:val="24"/>
          <w:szCs w:val="24"/>
        </w:rPr>
      </w:pPr>
      <w:r w:rsidRPr="004F2551">
        <w:rPr>
          <w:rFonts w:ascii="Gill Sans MT" w:hAnsi="Gill Sans MT" w:cs="Arial"/>
          <w:sz w:val="24"/>
          <w:szCs w:val="24"/>
        </w:rPr>
        <w:t>Spoken and written English to an acceptable standard.</w:t>
      </w:r>
    </w:p>
    <w:p w:rsidR="00E21A9F" w:rsidRPr="004F2551" w:rsidRDefault="00E21A9F" w:rsidP="00E21A9F">
      <w:pPr>
        <w:numPr>
          <w:ilvl w:val="0"/>
          <w:numId w:val="11"/>
        </w:numPr>
        <w:spacing w:after="0" w:line="240" w:lineRule="auto"/>
        <w:rPr>
          <w:rFonts w:ascii="Gill Sans MT" w:hAnsi="Gill Sans MT" w:cs="Arial"/>
          <w:sz w:val="24"/>
          <w:szCs w:val="24"/>
        </w:rPr>
      </w:pPr>
      <w:r w:rsidRPr="004F2551">
        <w:rPr>
          <w:rFonts w:ascii="Gill Sans MT" w:hAnsi="Gill Sans MT" w:cs="Arial"/>
          <w:sz w:val="24"/>
          <w:szCs w:val="24"/>
        </w:rPr>
        <w:t>Able to work with tight deadlines and under pressure</w:t>
      </w:r>
    </w:p>
    <w:p w:rsidR="00E21A9F" w:rsidRPr="004F2551" w:rsidRDefault="00E21A9F" w:rsidP="00E21A9F">
      <w:pPr>
        <w:numPr>
          <w:ilvl w:val="0"/>
          <w:numId w:val="11"/>
        </w:numPr>
        <w:suppressAutoHyphens/>
        <w:spacing w:after="0" w:line="240" w:lineRule="auto"/>
        <w:jc w:val="both"/>
        <w:rPr>
          <w:rFonts w:ascii="Gill Sans MT" w:hAnsi="Gill Sans MT" w:cs="Arial"/>
          <w:sz w:val="24"/>
          <w:szCs w:val="24"/>
        </w:rPr>
      </w:pPr>
      <w:r w:rsidRPr="004F2551">
        <w:rPr>
          <w:rFonts w:ascii="Gill Sans MT" w:hAnsi="Gill Sans MT" w:cs="Arial"/>
          <w:sz w:val="24"/>
          <w:szCs w:val="24"/>
        </w:rPr>
        <w:t>Experience in facilitation and capacity building.</w:t>
      </w:r>
    </w:p>
    <w:p w:rsidR="00E21A9F" w:rsidRPr="004F2551" w:rsidRDefault="00E21A9F" w:rsidP="00E21A9F">
      <w:pPr>
        <w:numPr>
          <w:ilvl w:val="0"/>
          <w:numId w:val="11"/>
        </w:numPr>
        <w:suppressAutoHyphens/>
        <w:spacing w:after="0" w:line="240" w:lineRule="auto"/>
        <w:jc w:val="both"/>
        <w:rPr>
          <w:rFonts w:ascii="Gill Sans MT" w:hAnsi="Gill Sans MT" w:cs="Arial"/>
          <w:sz w:val="24"/>
          <w:szCs w:val="24"/>
        </w:rPr>
      </w:pPr>
      <w:r w:rsidRPr="004F2551">
        <w:rPr>
          <w:rFonts w:ascii="Gill Sans MT" w:hAnsi="Gill Sans MT" w:cs="Arial"/>
          <w:sz w:val="24"/>
          <w:szCs w:val="24"/>
        </w:rPr>
        <w:t>Good understanding of the operations of INGOs</w:t>
      </w:r>
    </w:p>
    <w:p w:rsidR="00E21A9F" w:rsidRPr="004F2551" w:rsidRDefault="00E21A9F" w:rsidP="00E21A9F">
      <w:pPr>
        <w:numPr>
          <w:ilvl w:val="0"/>
          <w:numId w:val="11"/>
        </w:numPr>
        <w:tabs>
          <w:tab w:val="left" w:pos="5954"/>
        </w:tabs>
        <w:suppressAutoHyphens/>
        <w:snapToGrid w:val="0"/>
        <w:spacing w:after="0" w:line="276" w:lineRule="auto"/>
        <w:rPr>
          <w:rFonts w:ascii="Gill Sans MT" w:hAnsi="Gill Sans MT" w:cs="Arial"/>
          <w:sz w:val="24"/>
          <w:szCs w:val="24"/>
        </w:rPr>
      </w:pPr>
      <w:r w:rsidRPr="004F2551">
        <w:rPr>
          <w:rFonts w:ascii="Gill Sans MT" w:hAnsi="Gill Sans MT" w:cs="Arial"/>
          <w:sz w:val="24"/>
          <w:szCs w:val="24"/>
        </w:rPr>
        <w:t>Commitment to upholding Save the Children’s Child Safeguarding Policy, as well as principles of do no harm and confidentiality.</w:t>
      </w:r>
    </w:p>
    <w:p w:rsidR="000D7470" w:rsidRPr="000D7470" w:rsidRDefault="000D7470" w:rsidP="000D7470">
      <w:pPr>
        <w:numPr>
          <w:ilvl w:val="0"/>
          <w:numId w:val="11"/>
        </w:numPr>
        <w:suppressAutoHyphens/>
        <w:spacing w:after="0" w:line="240" w:lineRule="auto"/>
        <w:rPr>
          <w:rFonts w:ascii="Gill Sans MT" w:hAnsi="Gill Sans MT" w:cs="Arial"/>
          <w:b/>
          <w:sz w:val="24"/>
          <w:szCs w:val="24"/>
        </w:rPr>
      </w:pPr>
      <w:r w:rsidRPr="000D7470">
        <w:rPr>
          <w:rFonts w:ascii="Gill Sans MT" w:hAnsi="Gill Sans MT" w:cs="Arial"/>
          <w:sz w:val="24"/>
          <w:szCs w:val="24"/>
        </w:rPr>
        <w:t>.</w:t>
      </w:r>
    </w:p>
    <w:p w:rsidR="00FF7989" w:rsidRPr="000D7470" w:rsidRDefault="00FF7989" w:rsidP="00145DAD">
      <w:pPr>
        <w:pStyle w:val="paragraph"/>
        <w:spacing w:before="0" w:beforeAutospacing="0" w:after="0" w:afterAutospacing="0"/>
        <w:textAlignment w:val="baseline"/>
        <w:rPr>
          <w:rFonts w:ascii="Gill Sans MT" w:hAnsi="Gill Sans MT" w:cstheme="minorHAnsi"/>
        </w:rPr>
      </w:pPr>
    </w:p>
    <w:p w:rsidR="00FF7989" w:rsidRPr="000D7470" w:rsidRDefault="00FF7989" w:rsidP="00FF7989">
      <w:pPr>
        <w:rPr>
          <w:rFonts w:ascii="Gill Sans MT" w:hAnsi="Gill Sans MT" w:cstheme="minorHAnsi"/>
          <w:b/>
          <w:sz w:val="24"/>
          <w:szCs w:val="24"/>
        </w:rPr>
      </w:pPr>
    </w:p>
    <w:p w:rsidR="003F17A8" w:rsidRPr="000D7470" w:rsidRDefault="003F17A8" w:rsidP="003F17A8">
      <w:pPr>
        <w:spacing w:before="100" w:beforeAutospacing="1" w:after="100" w:afterAutospacing="1" w:line="240" w:lineRule="auto"/>
        <w:rPr>
          <w:rFonts w:ascii="Gill Sans MT" w:eastAsia="Times New Roman" w:hAnsi="Gill Sans MT" w:cs="Arial"/>
          <w:sz w:val="24"/>
          <w:szCs w:val="24"/>
        </w:rPr>
      </w:pPr>
      <w:r w:rsidRPr="000D7470">
        <w:rPr>
          <w:rFonts w:ascii="Gill Sans MT" w:eastAsia="Times New Roman" w:hAnsi="Gill Sans MT" w:cs="Calibri"/>
          <w:b/>
          <w:bCs/>
          <w:color w:val="1D1D1B"/>
          <w:sz w:val="24"/>
          <w:szCs w:val="24"/>
          <w:shd w:val="clear" w:color="auto" w:fill="FFFFFF"/>
          <w:lang w:val="en-GB"/>
        </w:rPr>
        <w:t>Contract Duration:</w:t>
      </w:r>
      <w:r w:rsidR="002470A1" w:rsidRPr="000D7470">
        <w:rPr>
          <w:rFonts w:ascii="Gill Sans MT" w:eastAsia="Times New Roman" w:hAnsi="Gill Sans MT" w:cs="Calibri"/>
          <w:color w:val="1D1D1B"/>
          <w:sz w:val="24"/>
          <w:szCs w:val="24"/>
          <w:shd w:val="clear" w:color="auto" w:fill="FFFFFF"/>
          <w:lang w:val="en-GB"/>
        </w:rPr>
        <w:t xml:space="preserve"> </w:t>
      </w:r>
      <w:r w:rsidR="00E21A9F">
        <w:rPr>
          <w:rFonts w:ascii="Gill Sans MT" w:hAnsi="Gill Sans MT" w:cs="Arial"/>
          <w:sz w:val="24"/>
          <w:szCs w:val="24"/>
        </w:rPr>
        <w:t>9</w:t>
      </w:r>
      <w:bookmarkStart w:id="0" w:name="_GoBack"/>
      <w:bookmarkEnd w:id="0"/>
      <w:r w:rsidR="00617855" w:rsidRPr="000D7470">
        <w:rPr>
          <w:rFonts w:ascii="Gill Sans MT" w:hAnsi="Gill Sans MT" w:cs="Arial"/>
          <w:sz w:val="24"/>
          <w:szCs w:val="24"/>
        </w:rPr>
        <w:t xml:space="preserve"> Months</w:t>
      </w:r>
    </w:p>
    <w:p w:rsidR="003F17A8" w:rsidRPr="000D7470" w:rsidRDefault="003F17A8" w:rsidP="003F17A8">
      <w:pPr>
        <w:spacing w:before="100" w:beforeAutospacing="1" w:after="100" w:afterAutospacing="1" w:line="240" w:lineRule="auto"/>
        <w:rPr>
          <w:rFonts w:ascii="Gill Sans MT" w:eastAsia="Times New Roman" w:hAnsi="Gill Sans MT" w:cs="Arial"/>
          <w:sz w:val="24"/>
          <w:szCs w:val="24"/>
        </w:rPr>
      </w:pPr>
      <w:r w:rsidRPr="000D7470">
        <w:rPr>
          <w:rFonts w:ascii="Gill Sans MT" w:eastAsia="Times New Roman" w:hAnsi="Gill Sans MT" w:cs="Calibri"/>
          <w:b/>
          <w:bCs/>
          <w:color w:val="1D1D1B"/>
          <w:sz w:val="24"/>
          <w:szCs w:val="24"/>
          <w:shd w:val="clear" w:color="auto" w:fill="FFFFFF"/>
          <w:lang w:val="en-GB"/>
        </w:rPr>
        <w:t>Location:</w:t>
      </w:r>
      <w:r w:rsidRPr="000D7470">
        <w:rPr>
          <w:rFonts w:ascii="Gill Sans MT" w:eastAsia="Times New Roman" w:hAnsi="Gill Sans MT" w:cs="Calibri"/>
          <w:color w:val="1D1D1B"/>
          <w:sz w:val="24"/>
          <w:szCs w:val="24"/>
          <w:shd w:val="clear" w:color="auto" w:fill="FFFFFF"/>
          <w:lang w:val="en-GB"/>
        </w:rPr>
        <w:t xml:space="preserve"> Juba, South Sudan </w:t>
      </w:r>
    </w:p>
    <w:p w:rsidR="003F17A8" w:rsidRPr="000D7470" w:rsidRDefault="003F17A8" w:rsidP="003F17A8">
      <w:pPr>
        <w:spacing w:before="100" w:beforeAutospacing="1" w:after="100" w:afterAutospacing="1" w:line="240" w:lineRule="auto"/>
        <w:rPr>
          <w:rFonts w:ascii="Gill Sans MT" w:eastAsia="Times New Roman" w:hAnsi="Gill Sans MT" w:cs="Arial"/>
          <w:sz w:val="24"/>
          <w:szCs w:val="24"/>
        </w:rPr>
      </w:pPr>
      <w:r w:rsidRPr="000D7470">
        <w:rPr>
          <w:rFonts w:ascii="Gill Sans MT" w:eastAsia="Times New Roman" w:hAnsi="Gill Sans MT" w:cs="Calibri"/>
          <w:b/>
          <w:bCs/>
          <w:color w:val="000000"/>
          <w:sz w:val="24"/>
          <w:szCs w:val="24"/>
          <w:lang w:val="en-GB"/>
        </w:rPr>
        <w:t>The Organisation</w:t>
      </w:r>
    </w:p>
    <w:p w:rsidR="003F17A8" w:rsidRPr="000D7470" w:rsidRDefault="003F17A8" w:rsidP="003F17A8">
      <w:pPr>
        <w:spacing w:before="100" w:beforeAutospacing="1" w:after="100" w:afterAutospacing="1" w:line="240" w:lineRule="auto"/>
        <w:rPr>
          <w:rFonts w:ascii="Gill Sans MT" w:eastAsia="Times New Roman" w:hAnsi="Gill Sans MT" w:cs="Arial"/>
          <w:sz w:val="24"/>
          <w:szCs w:val="24"/>
        </w:rPr>
      </w:pPr>
      <w:r w:rsidRPr="000D7470">
        <w:rPr>
          <w:rFonts w:ascii="Gill Sans MT" w:eastAsia="Times New Roman" w:hAnsi="Gill Sans MT" w:cs="Calibri"/>
          <w:sz w:val="24"/>
          <w:szCs w:val="24"/>
          <w:lang w:val="en-GB"/>
        </w:rPr>
        <w:lastRenderedPageBreak/>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3F17A8" w:rsidRPr="000D7470" w:rsidRDefault="003F17A8" w:rsidP="003F17A8">
      <w:pPr>
        <w:spacing w:before="100" w:beforeAutospacing="1" w:after="100" w:afterAutospacing="1" w:line="240" w:lineRule="auto"/>
        <w:rPr>
          <w:rFonts w:ascii="Gill Sans MT" w:eastAsia="Times New Roman" w:hAnsi="Gill Sans MT" w:cs="Arial"/>
          <w:sz w:val="24"/>
          <w:szCs w:val="24"/>
        </w:rPr>
      </w:pPr>
      <w:r w:rsidRPr="000D7470">
        <w:rPr>
          <w:rFonts w:ascii="Gill Sans MT" w:eastAsia="Times New Roman" w:hAnsi="Gill Sans MT" w:cs="Calibri"/>
          <w:sz w:val="24"/>
          <w:szCs w:val="24"/>
          <w:lang w:val="en-GB"/>
        </w:rPr>
        <w:t>We are working towards three breakthroughs in how the world treats children by 2030:</w:t>
      </w:r>
    </w:p>
    <w:p w:rsidR="003F17A8" w:rsidRPr="000D7470"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0D7470">
        <w:rPr>
          <w:rFonts w:ascii="Gill Sans MT" w:eastAsia="Times New Roman" w:hAnsi="Gill Sans MT" w:cs="Calibri"/>
          <w:sz w:val="24"/>
          <w:szCs w:val="24"/>
          <w:lang w:val="en-GB"/>
        </w:rPr>
        <w:t xml:space="preserve">No child dies from preventable causes before their 5th birthday </w:t>
      </w:r>
    </w:p>
    <w:p w:rsidR="003F17A8" w:rsidRPr="000D7470"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0D7470">
        <w:rPr>
          <w:rFonts w:ascii="Gill Sans MT" w:eastAsia="Times New Roman" w:hAnsi="Gill Sans MT" w:cs="Calibri"/>
          <w:sz w:val="24"/>
          <w:szCs w:val="24"/>
          <w:lang w:val="en-GB"/>
        </w:rPr>
        <w:t>All children learn from a quality basic education and that,</w:t>
      </w:r>
    </w:p>
    <w:p w:rsidR="003F17A8" w:rsidRPr="000D7470"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0D7470">
        <w:rPr>
          <w:rFonts w:ascii="Gill Sans MT" w:eastAsia="Times New Roman" w:hAnsi="Gill Sans MT" w:cs="Calibri"/>
          <w:sz w:val="24"/>
          <w:szCs w:val="24"/>
          <w:lang w:val="en-GB"/>
        </w:rPr>
        <w:t xml:space="preserve">Violence against children is no longer tolerated </w:t>
      </w:r>
    </w:p>
    <w:p w:rsidR="003F17A8" w:rsidRPr="000D7470" w:rsidRDefault="003F17A8" w:rsidP="003F17A8">
      <w:pPr>
        <w:spacing w:before="100" w:beforeAutospacing="1" w:after="100" w:afterAutospacing="1" w:line="240" w:lineRule="auto"/>
        <w:rPr>
          <w:rFonts w:ascii="Gill Sans MT" w:eastAsia="Times New Roman" w:hAnsi="Gill Sans MT" w:cs="Arial"/>
          <w:sz w:val="24"/>
          <w:szCs w:val="24"/>
        </w:rPr>
      </w:pPr>
    </w:p>
    <w:p w:rsidR="003F17A8" w:rsidRPr="000D7470" w:rsidRDefault="003F17A8" w:rsidP="003F17A8">
      <w:pPr>
        <w:spacing w:before="100" w:beforeAutospacing="1" w:after="165" w:line="240" w:lineRule="auto"/>
        <w:rPr>
          <w:rFonts w:ascii="Gill Sans MT" w:eastAsia="Times New Roman" w:hAnsi="Gill Sans MT" w:cs="Arial"/>
          <w:sz w:val="24"/>
          <w:szCs w:val="24"/>
        </w:rPr>
      </w:pPr>
      <w:r w:rsidRPr="000D7470">
        <w:rPr>
          <w:rFonts w:ascii="Gill Sans MT" w:eastAsia="Times New Roman" w:hAnsi="Gill Sans MT" w:cs="Calibri"/>
          <w:sz w:val="24"/>
          <w:szCs w:val="24"/>
          <w:lang w:val="en-GB"/>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3F17A8" w:rsidRPr="000D7470" w:rsidRDefault="003F17A8" w:rsidP="003F17A8">
      <w:pPr>
        <w:spacing w:before="100" w:beforeAutospacing="1" w:after="100" w:afterAutospacing="1" w:line="240" w:lineRule="auto"/>
        <w:rPr>
          <w:rFonts w:ascii="Gill Sans MT" w:eastAsia="Times New Roman" w:hAnsi="Gill Sans MT" w:cs="Arial"/>
          <w:sz w:val="24"/>
          <w:szCs w:val="24"/>
        </w:rPr>
      </w:pPr>
      <w:r w:rsidRPr="000D7470">
        <w:rPr>
          <w:rFonts w:ascii="Gill Sans MT" w:eastAsia="Times New Roman" w:hAnsi="Gill Sans MT" w:cs="Calibri"/>
          <w:b/>
          <w:bCs/>
          <w:color w:val="000000"/>
          <w:sz w:val="24"/>
          <w:szCs w:val="24"/>
          <w:lang w:val="en-GB"/>
        </w:rPr>
        <w:t>Application Information:</w:t>
      </w:r>
    </w:p>
    <w:p w:rsidR="003F17A8" w:rsidRPr="000D7470" w:rsidRDefault="003F17A8" w:rsidP="003F17A8">
      <w:pPr>
        <w:spacing w:before="100" w:beforeAutospacing="1" w:after="195" w:line="240" w:lineRule="auto"/>
        <w:ind w:left="720"/>
        <w:rPr>
          <w:rFonts w:ascii="Gill Sans MT" w:eastAsia="Times New Roman" w:hAnsi="Gill Sans MT" w:cs="Arial"/>
          <w:sz w:val="24"/>
          <w:szCs w:val="24"/>
        </w:rPr>
      </w:pPr>
      <w:r w:rsidRPr="000D7470">
        <w:rPr>
          <w:rFonts w:ascii="Gill Sans MT" w:eastAsia="Times New Roman" w:hAnsi="Gill Sans MT" w:cs="Calibri"/>
          <w:color w:val="000000"/>
          <w:sz w:val="24"/>
          <w:szCs w:val="24"/>
          <w:lang w:val="en-GB"/>
        </w:rPr>
        <w:t xml:space="preserve">Please attach a copy of your CV and cover letter with your application, and include details of your current remuneration and salary expectations.  </w:t>
      </w:r>
      <w:r w:rsidRPr="000D7470">
        <w:rPr>
          <w:rFonts w:ascii="Gill Sans MT" w:eastAsia="Times New Roman" w:hAnsi="Gill Sans MT" w:cs="Calibri"/>
          <w:sz w:val="24"/>
          <w:szCs w:val="24"/>
          <w:lang w:val="en-GB"/>
        </w:rPr>
        <w:t xml:space="preserve">A copy of the full role profile can be found at </w:t>
      </w:r>
      <w:hyperlink r:id="rId7" w:history="1">
        <w:r w:rsidRPr="000D7470">
          <w:rPr>
            <w:rFonts w:ascii="Gill Sans MT" w:eastAsia="Times New Roman" w:hAnsi="Gill Sans MT" w:cs="Calibri"/>
            <w:color w:val="0000FF"/>
            <w:sz w:val="24"/>
            <w:szCs w:val="24"/>
            <w:u w:val="single"/>
            <w:lang w:val="en-GB"/>
          </w:rPr>
          <w:t>https://southsudan.savethechildren.net/careers</w:t>
        </w:r>
      </w:hyperlink>
      <w:r w:rsidRPr="000D7470">
        <w:rPr>
          <w:rFonts w:ascii="Gill Sans MT" w:eastAsia="Times New Roman" w:hAnsi="Gill Sans MT" w:cs="Calibri"/>
          <w:color w:val="1F497D"/>
          <w:sz w:val="24"/>
          <w:szCs w:val="24"/>
          <w:lang w:val="en-GB"/>
        </w:rPr>
        <w:t xml:space="preserve"> </w:t>
      </w:r>
    </w:p>
    <w:p w:rsidR="003F17A8" w:rsidRPr="000D7470" w:rsidRDefault="003F17A8" w:rsidP="003F17A8">
      <w:pPr>
        <w:spacing w:before="100" w:beforeAutospacing="1" w:after="100" w:afterAutospacing="1" w:line="240" w:lineRule="auto"/>
        <w:rPr>
          <w:rFonts w:ascii="Gill Sans MT" w:eastAsia="Times New Roman" w:hAnsi="Gill Sans MT" w:cs="Arial"/>
          <w:sz w:val="24"/>
          <w:szCs w:val="24"/>
        </w:rPr>
      </w:pPr>
      <w:r w:rsidRPr="000D7470">
        <w:rPr>
          <w:rFonts w:ascii="Gill Sans MT" w:eastAsia="Times New Roman" w:hAnsi="Gill Sans MT" w:cs="Calibri"/>
          <w:sz w:val="24"/>
          <w:szCs w:val="24"/>
          <w:u w:val="single"/>
          <w:lang w:val="en-GB"/>
        </w:rPr>
        <w:t>We need to keep children safe so our selection process, which includes rigorous background checks, reflects our commitment to the protection of children from abuse.</w:t>
      </w:r>
    </w:p>
    <w:p w:rsidR="003F17A8" w:rsidRPr="000D7470" w:rsidRDefault="003F17A8" w:rsidP="003F17A8">
      <w:pPr>
        <w:spacing w:before="100" w:beforeAutospacing="1" w:after="100" w:afterAutospacing="1" w:line="240" w:lineRule="auto"/>
        <w:rPr>
          <w:rFonts w:ascii="Gill Sans MT" w:eastAsia="Times New Roman" w:hAnsi="Gill Sans MT" w:cs="Arial"/>
          <w:sz w:val="24"/>
          <w:szCs w:val="24"/>
        </w:rPr>
      </w:pPr>
    </w:p>
    <w:p w:rsidR="003F17A8" w:rsidRPr="000D7470" w:rsidRDefault="003F17A8" w:rsidP="003F17A8">
      <w:pPr>
        <w:spacing w:before="100" w:beforeAutospacing="1" w:after="195" w:line="240" w:lineRule="auto"/>
        <w:rPr>
          <w:rFonts w:ascii="Gill Sans MT" w:eastAsia="Times New Roman" w:hAnsi="Gill Sans MT" w:cs="Arial"/>
          <w:sz w:val="24"/>
          <w:szCs w:val="24"/>
        </w:rPr>
      </w:pPr>
      <w:r w:rsidRPr="000D7470">
        <w:rPr>
          <w:rFonts w:ascii="Gill Sans MT" w:eastAsia="Times New Roman" w:hAnsi="Gill Sans MT" w:cs="Calibri"/>
          <w:sz w:val="24"/>
          <w:szCs w:val="24"/>
          <w:u w:val="single"/>
          <w:lang w:val="en"/>
        </w:rPr>
        <w:t>All employees are expected to carry out their duties in accordance with our global anti-harassment policy.</w:t>
      </w:r>
    </w:p>
    <w:p w:rsidR="0070174E" w:rsidRPr="000D7470" w:rsidRDefault="0070174E">
      <w:pPr>
        <w:rPr>
          <w:rFonts w:ascii="Gill Sans MT" w:hAnsi="Gill Sans MT"/>
          <w:sz w:val="24"/>
          <w:szCs w:val="24"/>
        </w:rPr>
      </w:pPr>
    </w:p>
    <w:sectPr w:rsidR="0070174E" w:rsidRPr="000D74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5F" w:rsidRDefault="00F56C5F" w:rsidP="003F17A8">
      <w:pPr>
        <w:spacing w:after="0" w:line="240" w:lineRule="auto"/>
      </w:pPr>
      <w:r>
        <w:separator/>
      </w:r>
    </w:p>
  </w:endnote>
  <w:endnote w:type="continuationSeparator" w:id="0">
    <w:p w:rsidR="00F56C5F" w:rsidRDefault="00F56C5F" w:rsidP="003F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5F" w:rsidRDefault="00F56C5F" w:rsidP="003F17A8">
      <w:pPr>
        <w:spacing w:after="0" w:line="240" w:lineRule="auto"/>
      </w:pPr>
      <w:r>
        <w:separator/>
      </w:r>
    </w:p>
  </w:footnote>
  <w:footnote w:type="continuationSeparator" w:id="0">
    <w:p w:rsidR="00F56C5F" w:rsidRDefault="00F56C5F" w:rsidP="003F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2" w15:restartNumberingAfterBreak="0">
    <w:nsid w:val="05622EF5"/>
    <w:multiLevelType w:val="hybridMultilevel"/>
    <w:tmpl w:val="5070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153D"/>
    <w:multiLevelType w:val="hybridMultilevel"/>
    <w:tmpl w:val="1012F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243F38"/>
    <w:multiLevelType w:val="multilevel"/>
    <w:tmpl w:val="276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411CB"/>
    <w:multiLevelType w:val="multilevel"/>
    <w:tmpl w:val="7C3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50618"/>
    <w:multiLevelType w:val="multilevel"/>
    <w:tmpl w:val="D7D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27BC4"/>
    <w:multiLevelType w:val="hybridMultilevel"/>
    <w:tmpl w:val="CECE5E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6F558E"/>
    <w:multiLevelType w:val="multilevel"/>
    <w:tmpl w:val="BD98F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522C7E"/>
    <w:multiLevelType w:val="multilevel"/>
    <w:tmpl w:val="1FB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4495D"/>
    <w:multiLevelType w:val="multilevel"/>
    <w:tmpl w:val="81E8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0"/>
  </w:num>
  <w:num w:numId="4">
    <w:abstractNumId w:val="5"/>
  </w:num>
  <w:num w:numId="5">
    <w:abstractNumId w:val="6"/>
  </w:num>
  <w:num w:numId="6">
    <w:abstractNumId w:val="8"/>
  </w:num>
  <w:num w:numId="7">
    <w:abstractNumId w:val="7"/>
  </w:num>
  <w:num w:numId="8">
    <w:abstractNumId w:val="2"/>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A8"/>
    <w:rsid w:val="000452AB"/>
    <w:rsid w:val="000B3B01"/>
    <w:rsid w:val="000D7470"/>
    <w:rsid w:val="001154BD"/>
    <w:rsid w:val="00145DAD"/>
    <w:rsid w:val="002470A1"/>
    <w:rsid w:val="00250F36"/>
    <w:rsid w:val="003F17A8"/>
    <w:rsid w:val="005924DE"/>
    <w:rsid w:val="005A5178"/>
    <w:rsid w:val="00617855"/>
    <w:rsid w:val="0070174E"/>
    <w:rsid w:val="00913F37"/>
    <w:rsid w:val="00B755A4"/>
    <w:rsid w:val="00D700F9"/>
    <w:rsid w:val="00E21A9F"/>
    <w:rsid w:val="00EF729C"/>
    <w:rsid w:val="00F56C5F"/>
    <w:rsid w:val="00F72C05"/>
    <w:rsid w:val="00FB77A9"/>
    <w:rsid w:val="00FD2B9C"/>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BAC0C"/>
  <w15:chartTrackingRefBased/>
  <w15:docId w15:val="{31AF747E-3920-4813-B06A-0FAD1B70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7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17A8"/>
    <w:rPr>
      <w:color w:val="0000FF"/>
      <w:u w:val="single"/>
    </w:rPr>
  </w:style>
  <w:style w:type="paragraph" w:customStyle="1" w:styleId="xmsolistparagraph">
    <w:name w:val="x_msolistparagraph"/>
    <w:basedOn w:val="Normal"/>
    <w:rsid w:val="00FF7989"/>
    <w:pPr>
      <w:spacing w:after="0" w:line="240" w:lineRule="auto"/>
      <w:ind w:left="720"/>
    </w:pPr>
    <w:rPr>
      <w:rFonts w:ascii="Calibri" w:hAnsi="Calibri" w:cs="Calibri"/>
      <w:sz w:val="20"/>
      <w:szCs w:val="20"/>
    </w:rPr>
  </w:style>
  <w:style w:type="paragraph" w:styleId="ListParagraph">
    <w:name w:val="List Paragraph"/>
    <w:aliases w:val="List Paragraph2,Indent Paragraph,Table/Figure Heading,MCHIP_list paragraph,List Paragraph1,Recommendation,Bullet List,FooterText,stil3,Colorful List Accent 1,numbered,Paragraphe de liste1,列出段落,列出段落1,Bulletr List Paragraph,List Paragraph21"/>
    <w:basedOn w:val="Normal"/>
    <w:link w:val="ListParagraphChar"/>
    <w:qFormat/>
    <w:rsid w:val="00FF7989"/>
    <w:pPr>
      <w:suppressAutoHyphens/>
      <w:spacing w:after="0" w:line="240" w:lineRule="auto"/>
      <w:ind w:left="1304"/>
    </w:pPr>
    <w:rPr>
      <w:rFonts w:ascii="Times New Roman" w:eastAsia="Times New Roman" w:hAnsi="Times New Roman" w:cs="Times New Roman"/>
      <w:sz w:val="24"/>
      <w:szCs w:val="20"/>
      <w:lang w:val="en-GB" w:eastAsia="ar-SA"/>
    </w:rPr>
  </w:style>
  <w:style w:type="character" w:customStyle="1" w:styleId="normaltextrun">
    <w:name w:val="normaltextrun"/>
    <w:basedOn w:val="DefaultParagraphFont"/>
    <w:rsid w:val="00FF7989"/>
  </w:style>
  <w:style w:type="paragraph" w:customStyle="1" w:styleId="paragraph">
    <w:name w:val="paragraph"/>
    <w:basedOn w:val="Normal"/>
    <w:rsid w:val="00FF798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eop">
    <w:name w:val="eop"/>
    <w:basedOn w:val="DefaultParagraphFont"/>
    <w:rsid w:val="00FF7989"/>
  </w:style>
  <w:style w:type="paragraph" w:styleId="CommentText">
    <w:name w:val="annotation text"/>
    <w:basedOn w:val="Normal"/>
    <w:link w:val="CommentTextChar"/>
    <w:uiPriority w:val="99"/>
    <w:semiHidden/>
    <w:unhideWhenUsed/>
    <w:rsid w:val="00617855"/>
    <w:pPr>
      <w:spacing w:line="240" w:lineRule="auto"/>
    </w:pPr>
    <w:rPr>
      <w:sz w:val="20"/>
      <w:szCs w:val="20"/>
    </w:rPr>
  </w:style>
  <w:style w:type="character" w:customStyle="1" w:styleId="CommentTextChar">
    <w:name w:val="Comment Text Char"/>
    <w:basedOn w:val="DefaultParagraphFont"/>
    <w:link w:val="CommentText"/>
    <w:uiPriority w:val="99"/>
    <w:semiHidden/>
    <w:rsid w:val="00617855"/>
    <w:rPr>
      <w:sz w:val="20"/>
      <w:szCs w:val="20"/>
    </w:rPr>
  </w:style>
  <w:style w:type="paragraph" w:styleId="CommentSubject">
    <w:name w:val="annotation subject"/>
    <w:basedOn w:val="CommentText"/>
    <w:next w:val="CommentText"/>
    <w:link w:val="CommentSubjectChar"/>
    <w:uiPriority w:val="99"/>
    <w:semiHidden/>
    <w:unhideWhenUsed/>
    <w:rsid w:val="00617855"/>
    <w:pPr>
      <w:spacing w:after="200" w:line="276" w:lineRule="auto"/>
    </w:pPr>
    <w:rPr>
      <w:rFonts w:ascii="Calibri" w:eastAsia="Calibri" w:hAnsi="Calibri" w:cs="Times New Roman"/>
      <w:b/>
      <w:bCs/>
      <w:lang w:val="en-GB"/>
    </w:rPr>
  </w:style>
  <w:style w:type="character" w:customStyle="1" w:styleId="CommentSubjectChar">
    <w:name w:val="Comment Subject Char"/>
    <w:basedOn w:val="CommentTextChar"/>
    <w:link w:val="CommentSubject"/>
    <w:uiPriority w:val="99"/>
    <w:semiHidden/>
    <w:rsid w:val="00617855"/>
    <w:rPr>
      <w:rFonts w:ascii="Calibri" w:eastAsia="Calibri" w:hAnsi="Calibri" w:cs="Times New Roman"/>
      <w:b/>
      <w:bCs/>
      <w:sz w:val="20"/>
      <w:szCs w:val="20"/>
      <w:lang w:val="en-GB"/>
    </w:rPr>
  </w:style>
  <w:style w:type="character" w:styleId="CommentReference">
    <w:name w:val="annotation reference"/>
    <w:uiPriority w:val="99"/>
    <w:semiHidden/>
    <w:unhideWhenUsed/>
    <w:rsid w:val="00145DAD"/>
    <w:rPr>
      <w:sz w:val="16"/>
      <w:szCs w:val="16"/>
    </w:rPr>
  </w:style>
  <w:style w:type="character" w:customStyle="1" w:styleId="ListParagraphChar">
    <w:name w:val="List Paragraph Char"/>
    <w:aliases w:val="List Paragraph2 Char,Indent Paragraph Char,Table/Figure Heading Char,MCHIP_list paragraph Char,List Paragraph1 Char,Recommendation Char,Bullet List Char,FooterText Char,stil3 Char,Colorful List Accent 1 Char,numbered Char,列出段落 Char"/>
    <w:link w:val="ListParagraph"/>
    <w:qFormat/>
    <w:locked/>
    <w:rsid w:val="00145DAD"/>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Nyakuoth, Rebecca</cp:lastModifiedBy>
  <cp:revision>5</cp:revision>
  <dcterms:created xsi:type="dcterms:W3CDTF">2022-10-04T13:09:00Z</dcterms:created>
  <dcterms:modified xsi:type="dcterms:W3CDTF">2022-10-04T13:39:00Z</dcterms:modified>
</cp:coreProperties>
</file>