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6B959" w14:textId="40360C55" w:rsidR="00735D70" w:rsidRPr="0073414C" w:rsidRDefault="00FF199F">
      <w:pPr>
        <w:rPr>
          <w:rFonts w:ascii="Times New Roman" w:eastAsia="Times New Roman" w:hAnsi="Times New Roman" w:cs="Times New Roman"/>
          <w:sz w:val="20"/>
          <w:szCs w:val="20"/>
        </w:rPr>
      </w:pPr>
      <w:r w:rsidRPr="0073414C"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1048" behindDoc="0" locked="0" layoutInCell="1" allowOverlap="1" wp14:anchorId="2A3E5ACE" wp14:editId="7A1FB5BA">
            <wp:simplePos x="0" y="0"/>
            <wp:positionH relativeFrom="page">
              <wp:posOffset>548640</wp:posOffset>
            </wp:positionH>
            <wp:positionV relativeFrom="paragraph">
              <wp:posOffset>0</wp:posOffset>
            </wp:positionV>
            <wp:extent cx="2705100" cy="99487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90" cy="1007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168B2" w14:textId="77777777" w:rsidR="00735D70" w:rsidRPr="0073414C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AA3495" w14:textId="77777777" w:rsidR="00735D70" w:rsidRPr="0073414C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FE949" w14:textId="77777777" w:rsidR="00735D70" w:rsidRPr="0073414C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954EFD" w14:textId="19969099" w:rsidR="00735D70" w:rsidRPr="0073414C" w:rsidRDefault="003724D3">
      <w:pPr>
        <w:spacing w:before="181"/>
        <w:ind w:right="1162"/>
        <w:jc w:val="right"/>
        <w:rPr>
          <w:rFonts w:ascii="Georgia" w:eastAsia="Times New Roman" w:hAnsi="Georgia" w:cs="Times New Roman"/>
          <w:sz w:val="28"/>
          <w:szCs w:val="26"/>
        </w:rPr>
      </w:pPr>
      <w:r w:rsidRPr="0073414C">
        <w:rPr>
          <w:rFonts w:ascii="Georgia" w:hAnsi="Georgia"/>
          <w:color w:val="231F20"/>
          <w:w w:val="75"/>
          <w:sz w:val="28"/>
          <w:szCs w:val="26"/>
        </w:rPr>
        <w:t>Franklin Graham</w:t>
      </w:r>
      <w:r w:rsidRPr="0073414C">
        <w:rPr>
          <w:rFonts w:ascii="Georgia" w:hAnsi="Georgia"/>
          <w:color w:val="231F20"/>
          <w:spacing w:val="-30"/>
          <w:w w:val="75"/>
          <w:sz w:val="28"/>
          <w:szCs w:val="26"/>
        </w:rPr>
        <w:t xml:space="preserve"> </w:t>
      </w:r>
      <w:r w:rsidRPr="0073414C">
        <w:rPr>
          <w:rFonts w:ascii="Georgia" w:hAnsi="Georgia"/>
          <w:i/>
          <w:color w:val="8D8A05"/>
          <w:w w:val="75"/>
          <w:sz w:val="28"/>
          <w:szCs w:val="26"/>
        </w:rPr>
        <w:t>President</w:t>
      </w:r>
    </w:p>
    <w:p w14:paraId="460425F6" w14:textId="77777777" w:rsidR="00735D70" w:rsidRPr="0073414C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8313758" w14:textId="77777777" w:rsidR="00735D70" w:rsidRPr="0073414C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324F0CE" w14:textId="77777777" w:rsidR="006B251F" w:rsidRPr="0073414C" w:rsidRDefault="006B251F" w:rsidP="006B251F">
      <w:pPr>
        <w:outlineLvl w:val="0"/>
        <w:rPr>
          <w:rFonts w:ascii="Calibri" w:hAnsi="Calibri" w:cs="Calibri"/>
          <w:b/>
          <w:sz w:val="24"/>
          <w:u w:val="double"/>
          <w:lang w:val="en-GB"/>
        </w:rPr>
      </w:pPr>
      <w:r w:rsidRPr="0073414C">
        <w:rPr>
          <w:rFonts w:ascii="Calibri" w:hAnsi="Calibri" w:cs="Calibri"/>
          <w:b/>
          <w:sz w:val="24"/>
          <w:u w:val="double"/>
          <w:lang w:val="en-GB"/>
        </w:rPr>
        <w:t>REQUEST FOR QUOTE NOTICE</w:t>
      </w:r>
    </w:p>
    <w:p w14:paraId="3B36CD67" w14:textId="77777777" w:rsidR="00403AAD" w:rsidRPr="0073414C" w:rsidRDefault="00403AAD" w:rsidP="006B251F">
      <w:pPr>
        <w:outlineLvl w:val="0"/>
        <w:rPr>
          <w:rFonts w:ascii="Calibri" w:hAnsi="Calibri" w:cs="Calibri"/>
          <w:b/>
          <w:u w:val="double"/>
          <w:lang w:val="en-GB"/>
        </w:rPr>
      </w:pPr>
    </w:p>
    <w:p w14:paraId="4072B599" w14:textId="6A97CFCD" w:rsidR="00403AAD" w:rsidRPr="00724101" w:rsidRDefault="00403AAD" w:rsidP="00403AAD">
      <w:pPr>
        <w:shd w:val="clear" w:color="auto" w:fill="FFFFFF"/>
        <w:rPr>
          <w:color w:val="282828"/>
          <w:sz w:val="28"/>
          <w:u w:val="single"/>
        </w:rPr>
      </w:pPr>
      <w:r w:rsidRPr="00724101">
        <w:rPr>
          <w:b/>
          <w:bCs/>
          <w:color w:val="282828"/>
          <w:sz w:val="28"/>
          <w:lang w:val="en-GB"/>
        </w:rPr>
        <w:t xml:space="preserve">Deadline for submission of bids </w:t>
      </w:r>
      <w:r w:rsidR="000D0FA6">
        <w:rPr>
          <w:b/>
          <w:bCs/>
          <w:color w:val="282828"/>
          <w:sz w:val="28"/>
          <w:highlight w:val="yellow"/>
          <w:u w:val="single"/>
          <w:lang w:val="en-GB"/>
        </w:rPr>
        <w:t>February 5</w:t>
      </w:r>
      <w:r w:rsidR="000E75C9" w:rsidRPr="000E75C9">
        <w:rPr>
          <w:b/>
          <w:bCs/>
          <w:color w:val="282828"/>
          <w:sz w:val="28"/>
          <w:highlight w:val="yellow"/>
          <w:u w:val="single"/>
          <w:vertAlign w:val="superscript"/>
          <w:lang w:val="en-GB"/>
        </w:rPr>
        <w:t>th</w:t>
      </w:r>
      <w:r w:rsidR="000E75C9">
        <w:rPr>
          <w:b/>
          <w:bCs/>
          <w:color w:val="282828"/>
          <w:sz w:val="28"/>
          <w:highlight w:val="yellow"/>
          <w:u w:val="single"/>
          <w:lang w:val="en-GB"/>
        </w:rPr>
        <w:t>, 2021</w:t>
      </w:r>
      <w:r w:rsidR="00894B41" w:rsidRPr="00195188">
        <w:rPr>
          <w:b/>
          <w:bCs/>
          <w:color w:val="282828"/>
          <w:sz w:val="28"/>
          <w:highlight w:val="yellow"/>
          <w:u w:val="single"/>
          <w:lang w:val="en-GB"/>
        </w:rPr>
        <w:t xml:space="preserve"> before 5:00pm</w:t>
      </w:r>
    </w:p>
    <w:p w14:paraId="0BAD7C83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</w:p>
    <w:p w14:paraId="198E5D79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>From: Samaritan’s Purse.</w:t>
      </w:r>
    </w:p>
    <w:p w14:paraId="05A4A10F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 xml:space="preserve">South Sudan, Hai Cinema next to </w:t>
      </w:r>
    </w:p>
    <w:p w14:paraId="17C37579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 xml:space="preserve">Quality Hotel, Old Juba Town Road. </w:t>
      </w:r>
    </w:p>
    <w:p w14:paraId="407E5F33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 xml:space="preserve">E-mail: </w:t>
      </w:r>
      <w:hyperlink r:id="rId6" w:history="1">
        <w:r w:rsidRPr="0073414C">
          <w:rPr>
            <w:rStyle w:val="Hyperlink"/>
            <w:rFonts w:ascii="Calibri" w:hAnsi="Calibri" w:cs="Calibri"/>
            <w:lang w:val="en-GB"/>
          </w:rPr>
          <w:t>SouthSudanSealedBid@samaritan.org</w:t>
        </w:r>
      </w:hyperlink>
    </w:p>
    <w:p w14:paraId="4CD5C23C" w14:textId="49997B1E" w:rsidR="006B251F" w:rsidRPr="00724101" w:rsidRDefault="00B72B37" w:rsidP="003A0962">
      <w:pPr>
        <w:shd w:val="clear" w:color="auto" w:fill="FFFFFF"/>
        <w:tabs>
          <w:tab w:val="left" w:pos="370"/>
          <w:tab w:val="right" w:pos="10470"/>
        </w:tabs>
        <w:jc w:val="right"/>
        <w:rPr>
          <w:rFonts w:ascii="Calibri" w:hAnsi="Calibri" w:cs="Calibri"/>
          <w:b/>
          <w:sz w:val="28"/>
          <w:lang w:val="en-GB"/>
        </w:rPr>
      </w:pPr>
      <w:r w:rsidRPr="0073414C">
        <w:rPr>
          <w:rFonts w:ascii="Calibri" w:hAnsi="Calibri" w:cs="Calibri"/>
          <w:lang w:val="en-GB"/>
        </w:rPr>
        <w:tab/>
      </w:r>
      <w:r w:rsidR="006B251F" w:rsidRPr="00724101">
        <w:rPr>
          <w:rFonts w:ascii="Calibri" w:hAnsi="Calibri" w:cs="Calibri"/>
          <w:b/>
          <w:sz w:val="28"/>
          <w:lang w:val="en-GB"/>
        </w:rPr>
        <w:t xml:space="preserve">Date: </w:t>
      </w:r>
      <w:r w:rsidR="000E75C9">
        <w:rPr>
          <w:rFonts w:ascii="Calibri" w:hAnsi="Calibri" w:cs="Calibri"/>
          <w:b/>
          <w:sz w:val="28"/>
          <w:u w:val="single"/>
          <w:lang w:val="en-GB"/>
        </w:rPr>
        <w:t>January 27th</w:t>
      </w:r>
      <w:r w:rsidR="005D5AC3" w:rsidRPr="00724101">
        <w:rPr>
          <w:rFonts w:ascii="Calibri" w:hAnsi="Calibri" w:cs="Calibri"/>
          <w:b/>
          <w:sz w:val="28"/>
          <w:u w:val="single"/>
          <w:lang w:val="en-GB"/>
        </w:rPr>
        <w:t>,</w:t>
      </w:r>
      <w:r w:rsidR="000E75C9">
        <w:rPr>
          <w:rFonts w:ascii="Calibri" w:hAnsi="Calibri" w:cs="Calibri"/>
          <w:b/>
          <w:sz w:val="28"/>
          <w:u w:val="single"/>
          <w:lang w:val="en-GB"/>
        </w:rPr>
        <w:t xml:space="preserve"> 2021</w:t>
      </w:r>
    </w:p>
    <w:p w14:paraId="3F894B7E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</w:p>
    <w:p w14:paraId="3A8A7B28" w14:textId="63888673" w:rsidR="00C964E4" w:rsidRPr="006E3BFA" w:rsidRDefault="006B251F" w:rsidP="00EC788D">
      <w:pPr>
        <w:jc w:val="center"/>
        <w:outlineLvl w:val="0"/>
        <w:rPr>
          <w:b/>
          <w:sz w:val="28"/>
          <w:u w:val="single"/>
        </w:rPr>
      </w:pPr>
      <w:r w:rsidRPr="006E3BFA">
        <w:rPr>
          <w:rFonts w:ascii="Calibri" w:hAnsi="Calibri" w:cs="Calibri"/>
          <w:b/>
          <w:sz w:val="28"/>
          <w:u w:val="single"/>
          <w:lang w:val="en-GB"/>
        </w:rPr>
        <w:t>Subject:</w:t>
      </w:r>
      <w:r w:rsidR="00661549" w:rsidRPr="006E3BFA">
        <w:rPr>
          <w:rFonts w:ascii="Calibri" w:hAnsi="Calibri" w:cs="Calibri"/>
          <w:b/>
          <w:sz w:val="28"/>
          <w:u w:val="single"/>
          <w:lang w:val="en-GB"/>
        </w:rPr>
        <w:t xml:space="preserve"> </w:t>
      </w:r>
      <w:r w:rsidR="009365A2" w:rsidRPr="006E3BFA">
        <w:rPr>
          <w:rFonts w:ascii="Calibri" w:hAnsi="Calibri" w:cs="Calibri"/>
          <w:b/>
          <w:sz w:val="28"/>
          <w:u w:val="single"/>
          <w:lang w:val="en-GB"/>
        </w:rPr>
        <w:t xml:space="preserve"> </w:t>
      </w:r>
      <w:r w:rsidR="000E75C9">
        <w:rPr>
          <w:b/>
          <w:sz w:val="28"/>
          <w:u w:val="single"/>
        </w:rPr>
        <w:t>PR YIJU 62905</w:t>
      </w:r>
      <w:r w:rsidR="00BB23DF">
        <w:rPr>
          <w:b/>
          <w:sz w:val="28"/>
          <w:u w:val="single"/>
        </w:rPr>
        <w:t>_ Security Service P</w:t>
      </w:r>
      <w:r w:rsidR="000E75C9">
        <w:rPr>
          <w:b/>
          <w:sz w:val="28"/>
          <w:u w:val="single"/>
        </w:rPr>
        <w:t>rovider-</w:t>
      </w:r>
      <w:proofErr w:type="spellStart"/>
      <w:r w:rsidR="000E75C9">
        <w:rPr>
          <w:b/>
          <w:sz w:val="28"/>
          <w:u w:val="single"/>
        </w:rPr>
        <w:t>Yida</w:t>
      </w:r>
      <w:proofErr w:type="spellEnd"/>
    </w:p>
    <w:p w14:paraId="03F26D57" w14:textId="77777777" w:rsidR="00EC788D" w:rsidRPr="00724101" w:rsidRDefault="00EC788D" w:rsidP="00EC788D">
      <w:pPr>
        <w:jc w:val="center"/>
        <w:outlineLvl w:val="0"/>
        <w:rPr>
          <w:rFonts w:ascii="Calibri" w:hAnsi="Calibri" w:cs="Calibri"/>
          <w:b/>
          <w:sz w:val="32"/>
          <w:u w:val="single"/>
          <w:lang w:val="en-GB"/>
        </w:rPr>
      </w:pPr>
    </w:p>
    <w:p w14:paraId="6DA38D83" w14:textId="3D5B778F" w:rsidR="006D07A3" w:rsidRPr="006E3BFA" w:rsidRDefault="00FE291C" w:rsidP="00195188">
      <w:pPr>
        <w:outlineLvl w:val="0"/>
        <w:rPr>
          <w:b/>
          <w:sz w:val="28"/>
          <w:u w:val="single"/>
        </w:rPr>
      </w:pPr>
      <w:r w:rsidRPr="0073414C">
        <w:rPr>
          <w:color w:val="282828"/>
        </w:rPr>
        <w:t xml:space="preserve">Samaritan’s Purse wishes to contract a legally recognized service provider (company) </w:t>
      </w:r>
      <w:r w:rsidR="00CC7F17" w:rsidRPr="0073414C">
        <w:rPr>
          <w:color w:val="282828"/>
        </w:rPr>
        <w:t xml:space="preserve">for </w:t>
      </w:r>
      <w:r w:rsidR="00B12595" w:rsidRPr="0073414C">
        <w:rPr>
          <w:rFonts w:ascii="Calibri" w:hAnsi="Calibri" w:cs="Calibri"/>
          <w:lang w:val="en-GB"/>
        </w:rPr>
        <w:t xml:space="preserve">Supply of </w:t>
      </w:r>
      <w:r w:rsidR="00BB23DF" w:rsidRPr="00896CA6">
        <w:rPr>
          <w:b/>
          <w:sz w:val="28"/>
        </w:rPr>
        <w:t>Security Service P</w:t>
      </w:r>
      <w:r w:rsidR="000E75C9">
        <w:rPr>
          <w:b/>
          <w:sz w:val="28"/>
        </w:rPr>
        <w:t xml:space="preserve">rovider in </w:t>
      </w:r>
      <w:proofErr w:type="spellStart"/>
      <w:r w:rsidR="000E75C9">
        <w:rPr>
          <w:b/>
          <w:sz w:val="28"/>
        </w:rPr>
        <w:t>Yida</w:t>
      </w:r>
      <w:proofErr w:type="spellEnd"/>
      <w:r w:rsidR="00BB23DF" w:rsidRPr="0073414C">
        <w:rPr>
          <w:rFonts w:ascii="Calibri" w:hAnsi="Calibri" w:cs="Calibri"/>
          <w:lang w:val="en-GB"/>
        </w:rPr>
        <w:t xml:space="preserve"> </w:t>
      </w:r>
      <w:r w:rsidR="006E3BFA" w:rsidRPr="0073414C">
        <w:rPr>
          <w:rFonts w:ascii="Calibri" w:hAnsi="Calibri" w:cs="Calibri"/>
          <w:lang w:val="en-GB"/>
        </w:rPr>
        <w:t>as specified below;</w:t>
      </w:r>
    </w:p>
    <w:p w14:paraId="39E56184" w14:textId="77777777" w:rsidR="003679DB" w:rsidRDefault="003679DB" w:rsidP="00FE291C">
      <w:pPr>
        <w:shd w:val="clear" w:color="auto" w:fill="FFFFFF"/>
        <w:jc w:val="both"/>
        <w:rPr>
          <w:rFonts w:ascii="Calibri" w:hAnsi="Calibri" w:cs="Calibri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"/>
        <w:gridCol w:w="938"/>
        <w:gridCol w:w="5342"/>
        <w:gridCol w:w="1057"/>
        <w:gridCol w:w="1166"/>
        <w:gridCol w:w="1375"/>
      </w:tblGrid>
      <w:tr w:rsidR="00B9109E" w:rsidRPr="002471BF" w14:paraId="540E3478" w14:textId="77777777" w:rsidTr="00B9109E">
        <w:trPr>
          <w:trHeight w:val="99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AB98C2C" w14:textId="77777777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proofErr w:type="spellStart"/>
            <w:r w:rsidRPr="002471BF">
              <w:rPr>
                <w:rFonts w:ascii="Trebuchet MS" w:eastAsia="Times New Roman" w:hAnsi="Trebuchet MS" w:cs="Arial"/>
                <w:b/>
                <w:bCs/>
              </w:rPr>
              <w:t>Qty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43668D" w14:textId="77777777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 w:rsidRPr="002471BF">
              <w:rPr>
                <w:rFonts w:ascii="Trebuchet MS" w:eastAsia="Times New Roman" w:hAnsi="Trebuchet MS" w:cs="Arial"/>
                <w:b/>
                <w:bCs/>
              </w:rPr>
              <w:t>Unit</w:t>
            </w:r>
          </w:p>
        </w:tc>
        <w:tc>
          <w:tcPr>
            <w:tcW w:w="5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14:paraId="4452EE76" w14:textId="77777777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 w:rsidRPr="002471BF">
              <w:rPr>
                <w:rFonts w:ascii="Trebuchet MS" w:eastAsia="Times New Roman" w:hAnsi="Trebuchet MS" w:cs="Arial"/>
                <w:b/>
                <w:bCs/>
              </w:rPr>
              <w:t>Item Description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</w:tcPr>
          <w:p w14:paraId="3058D2BC" w14:textId="77777777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C92FBA2" w14:textId="2EE55E21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 w:rsidRPr="002471BF">
              <w:rPr>
                <w:rFonts w:ascii="Trebuchet MS" w:eastAsia="Times New Roman" w:hAnsi="Trebuchet MS" w:cs="Arial"/>
                <w:b/>
                <w:bCs/>
              </w:rPr>
              <w:t xml:space="preserve">Unit Cost (USD)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CC5CBA" w14:textId="4AC1EBA0" w:rsidR="00B9109E" w:rsidRPr="002471BF" w:rsidRDefault="00B9109E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>
              <w:rPr>
                <w:rFonts w:ascii="Trebuchet MS" w:eastAsia="Times New Roman" w:hAnsi="Trebuchet MS" w:cs="Arial"/>
                <w:b/>
                <w:bCs/>
              </w:rPr>
              <w:t>Total Cost (USD</w:t>
            </w:r>
            <w:r w:rsidRPr="002471BF">
              <w:rPr>
                <w:rFonts w:ascii="Trebuchet MS" w:eastAsia="Times New Roman" w:hAnsi="Trebuchet MS" w:cs="Arial"/>
                <w:b/>
                <w:bCs/>
              </w:rPr>
              <w:t>)</w:t>
            </w:r>
          </w:p>
        </w:tc>
      </w:tr>
      <w:tr w:rsidR="00B9109E" w:rsidRPr="002471BF" w14:paraId="11736B91" w14:textId="77777777" w:rsidTr="00B9109E">
        <w:trPr>
          <w:trHeight w:val="56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C4D2" w14:textId="77777777" w:rsidR="00B9109E" w:rsidRPr="00B9109E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B9109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522E9556" w14:textId="77777777" w:rsidR="00B9109E" w:rsidRPr="00B9109E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B9109E">
              <w:rPr>
                <w:rFonts w:ascii="Arial" w:eastAsia="Times New Roman" w:hAnsi="Arial" w:cs="Arial"/>
              </w:rPr>
              <w:t>Months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16365C"/>
              <w:right w:val="nil"/>
            </w:tcBorders>
            <w:shd w:val="clear" w:color="000000" w:fill="FFFFFF"/>
            <w:vAlign w:val="center"/>
            <w:hideMark/>
          </w:tcPr>
          <w:p w14:paraId="5ED73196" w14:textId="791A6B05" w:rsidR="00B9109E" w:rsidRPr="00B9109E" w:rsidRDefault="00B9109E" w:rsidP="000E75C9">
            <w:pPr>
              <w:widowControl/>
              <w:rPr>
                <w:rFonts w:ascii="Arial" w:eastAsia="Times New Roman" w:hAnsi="Arial" w:cs="Arial"/>
              </w:rPr>
            </w:pPr>
            <w:r w:rsidRPr="00B9109E">
              <w:rPr>
                <w:rFonts w:ascii="Arial" w:eastAsia="Times New Roman" w:hAnsi="Arial" w:cs="Arial"/>
              </w:rPr>
              <w:t xml:space="preserve">Provision of security services at </w:t>
            </w:r>
            <w:proofErr w:type="spellStart"/>
            <w:r w:rsidRPr="00B9109E">
              <w:rPr>
                <w:rFonts w:ascii="Arial" w:eastAsia="Times New Roman" w:hAnsi="Arial" w:cs="Arial"/>
              </w:rPr>
              <w:t>Yida</w:t>
            </w:r>
            <w:proofErr w:type="spellEnd"/>
            <w:r w:rsidRPr="00B9109E">
              <w:rPr>
                <w:rFonts w:ascii="Arial" w:eastAsia="Times New Roman" w:hAnsi="Arial" w:cs="Arial"/>
              </w:rPr>
              <w:t xml:space="preserve"> base by 6 guards.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</w:tcPr>
          <w:p w14:paraId="433A47B4" w14:textId="77777777" w:rsidR="00B9109E" w:rsidRPr="002471BF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63B69" w14:textId="5A99395B" w:rsidR="00B9109E" w:rsidRPr="002471BF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16365C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DE8C" w14:textId="0016C15F" w:rsidR="00B9109E" w:rsidRPr="002471BF" w:rsidRDefault="00B9109E" w:rsidP="002471BF">
            <w:pPr>
              <w:widowControl/>
              <w:jc w:val="right"/>
              <w:rPr>
                <w:rFonts w:ascii="Arial" w:eastAsia="Times New Roman" w:hAnsi="Arial" w:cs="Arial"/>
              </w:rPr>
            </w:pPr>
          </w:p>
        </w:tc>
      </w:tr>
      <w:tr w:rsidR="00B9109E" w:rsidRPr="002471BF" w14:paraId="40B3183B" w14:textId="77777777" w:rsidTr="00B9109E">
        <w:trPr>
          <w:trHeight w:val="290"/>
        </w:trPr>
        <w:tc>
          <w:tcPr>
            <w:tcW w:w="6857" w:type="dxa"/>
            <w:gridSpan w:val="3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1A662" w14:textId="01F4CE65" w:rsidR="00B9109E" w:rsidRPr="002471BF" w:rsidRDefault="00B9109E" w:rsidP="00B9109E">
            <w:pPr>
              <w:widowControl/>
              <w:jc w:val="right"/>
              <w:rPr>
                <w:rFonts w:ascii="Arial" w:eastAsia="Times New Roman" w:hAnsi="Arial" w:cs="Arial"/>
                <w:b/>
              </w:rPr>
            </w:pPr>
            <w:r w:rsidRPr="002471BF">
              <w:rPr>
                <w:rFonts w:ascii="Arial" w:eastAsia="Times New Roman" w:hAnsi="Arial" w:cs="Arial"/>
                <w:color w:val="000000"/>
              </w:rPr>
              <w:t> </w:t>
            </w:r>
            <w:r w:rsidRPr="002471BF">
              <w:rPr>
                <w:rFonts w:ascii="Arial" w:eastAsia="Times New Roman" w:hAnsi="Arial" w:cs="Arial"/>
                <w:b/>
              </w:rPr>
              <w:t>Annual Total amount in USD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</w:tcPr>
          <w:p w14:paraId="2800E6A5" w14:textId="77777777" w:rsidR="00B9109E" w:rsidRPr="002471BF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8E8D4" w14:textId="2DDD9098" w:rsidR="00B9109E" w:rsidRPr="002471BF" w:rsidRDefault="00B9109E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2471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16365C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BDB8" w14:textId="707FC173" w:rsidR="00B9109E" w:rsidRPr="002471BF" w:rsidRDefault="00B9109E" w:rsidP="002471BF">
            <w:pPr>
              <w:widowControl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631D14CB" w14:textId="6DB395F2" w:rsidR="00E64C63" w:rsidRDefault="00E64C63" w:rsidP="00FE291C">
      <w:pPr>
        <w:shd w:val="clear" w:color="auto" w:fill="FFFFFF"/>
        <w:jc w:val="both"/>
        <w:rPr>
          <w:rFonts w:ascii="Calibri" w:hAnsi="Calibri" w:cs="Calibri"/>
          <w:lang w:val="en-GB"/>
        </w:rPr>
      </w:pPr>
    </w:p>
    <w:p w14:paraId="01FE6040" w14:textId="4C3A6906" w:rsidR="00FE291C" w:rsidRPr="00724101" w:rsidRDefault="006B251F" w:rsidP="00FE291C">
      <w:pPr>
        <w:shd w:val="clear" w:color="auto" w:fill="FFFFFF"/>
        <w:rPr>
          <w:color w:val="282828"/>
          <w:sz w:val="28"/>
          <w:u w:val="double"/>
        </w:rPr>
      </w:pPr>
      <w:r w:rsidRPr="00724101">
        <w:rPr>
          <w:b/>
          <w:bCs/>
          <w:color w:val="282828"/>
          <w:sz w:val="28"/>
          <w:u w:val="double"/>
          <w:lang w:val="en-GB"/>
        </w:rPr>
        <w:t>Manner of Submission</w:t>
      </w:r>
      <w:r w:rsidR="000D0FA6">
        <w:rPr>
          <w:b/>
          <w:bCs/>
          <w:color w:val="282828"/>
          <w:sz w:val="28"/>
          <w:u w:val="double"/>
          <w:lang w:val="en-GB"/>
        </w:rPr>
        <w:t>:</w:t>
      </w:r>
      <w:bookmarkStart w:id="0" w:name="_GoBack"/>
      <w:bookmarkEnd w:id="0"/>
    </w:p>
    <w:p w14:paraId="3E138789" w14:textId="279EB370" w:rsidR="00FE291C" w:rsidRPr="0073414C" w:rsidRDefault="00FE291C" w:rsidP="00FE291C">
      <w:pPr>
        <w:shd w:val="clear" w:color="auto" w:fill="FFFFFF"/>
        <w:rPr>
          <w:color w:val="282828"/>
        </w:rPr>
      </w:pPr>
      <w:r w:rsidRPr="0073414C">
        <w:rPr>
          <w:color w:val="282828"/>
          <w:lang w:val="en-GB"/>
        </w:rPr>
        <w:t xml:space="preserve">Please submit your tender in accordance with the requirements detailed below,  </w:t>
      </w:r>
    </w:p>
    <w:p w14:paraId="0E436F7F" w14:textId="77777777" w:rsidR="008F5C16" w:rsidRPr="0073414C" w:rsidRDefault="00190275" w:rsidP="00C02831">
      <w:pPr>
        <w:shd w:val="clear" w:color="auto" w:fill="FFFFFF"/>
        <w:jc w:val="both"/>
        <w:rPr>
          <w:rFonts w:eastAsia="Times New Roman"/>
          <w:color w:val="282828"/>
          <w:lang w:val="en-GB"/>
        </w:rPr>
      </w:pPr>
      <w:r w:rsidRPr="0073414C">
        <w:rPr>
          <w:rFonts w:eastAsia="Times New Roman"/>
          <w:color w:val="282828"/>
          <w:lang w:val="en-GB"/>
        </w:rPr>
        <w:t>Either</w:t>
      </w:r>
    </w:p>
    <w:p w14:paraId="7B047014" w14:textId="503B1768" w:rsidR="00EC788D" w:rsidRPr="00D926AC" w:rsidRDefault="00FE291C" w:rsidP="003A3C82">
      <w:pPr>
        <w:jc w:val="both"/>
        <w:rPr>
          <w:b/>
          <w:color w:val="282828"/>
          <w:u w:val="single"/>
        </w:rPr>
      </w:pPr>
      <w:r w:rsidRPr="0073414C">
        <w:rPr>
          <w:rFonts w:eastAsia="Times New Roman"/>
          <w:b/>
          <w:color w:val="282828"/>
          <w:lang w:val="en-GB"/>
        </w:rPr>
        <w:t>By hand delivery</w:t>
      </w:r>
      <w:r w:rsidRPr="0073414C">
        <w:rPr>
          <w:rFonts w:eastAsia="Times New Roman"/>
          <w:color w:val="282828"/>
          <w:lang w:val="en-GB"/>
        </w:rPr>
        <w:t xml:space="preserve"> to Samaritan’s Purse Juba office, HAI CINEMA NEXT TO QUALITY HOTEL, JUBA TOWN ROAD in s</w:t>
      </w:r>
      <w:r w:rsidR="00232A4B" w:rsidRPr="0073414C">
        <w:rPr>
          <w:rFonts w:eastAsia="Times New Roman"/>
          <w:color w:val="282828"/>
          <w:lang w:val="en-GB"/>
        </w:rPr>
        <w:t xml:space="preserve">ealed enveloped clearly marked </w:t>
      </w:r>
      <w:r w:rsidR="000E75C9">
        <w:rPr>
          <w:b/>
          <w:sz w:val="28"/>
        </w:rPr>
        <w:t>PR YIJU 62905</w:t>
      </w:r>
      <w:r w:rsidR="00F80D2F" w:rsidRPr="00F51B34">
        <w:rPr>
          <w:b/>
          <w:sz w:val="28"/>
        </w:rPr>
        <w:t>_</w:t>
      </w:r>
      <w:r w:rsidR="000E75C9">
        <w:rPr>
          <w:b/>
          <w:sz w:val="28"/>
        </w:rPr>
        <w:t xml:space="preserve"> Security Service Provider-YIDA</w:t>
      </w:r>
    </w:p>
    <w:p w14:paraId="6CBD78DD" w14:textId="77777777" w:rsidR="003A642D" w:rsidRDefault="00190275" w:rsidP="00A03E6F">
      <w:pPr>
        <w:shd w:val="clear" w:color="auto" w:fill="FFFFFF"/>
        <w:jc w:val="both"/>
        <w:rPr>
          <w:rFonts w:eastAsia="Times New Roman"/>
          <w:bCs/>
          <w:color w:val="282828"/>
          <w:lang w:val="en-GB"/>
        </w:rPr>
      </w:pPr>
      <w:r w:rsidRPr="0073414C">
        <w:rPr>
          <w:rFonts w:eastAsia="Times New Roman"/>
          <w:bCs/>
          <w:color w:val="282828"/>
          <w:lang w:val="en-GB"/>
        </w:rPr>
        <w:t xml:space="preserve">OR </w:t>
      </w:r>
    </w:p>
    <w:p w14:paraId="1F6B7E2A" w14:textId="37AE1860" w:rsidR="002012AA" w:rsidRDefault="00FE291C" w:rsidP="002012AA">
      <w:pPr>
        <w:shd w:val="clear" w:color="auto" w:fill="FFFFFF"/>
        <w:jc w:val="both"/>
        <w:rPr>
          <w:rFonts w:ascii="Calibri" w:hAnsi="Calibri" w:cs="Calibri"/>
          <w:lang w:val="en-GB"/>
        </w:rPr>
      </w:pPr>
      <w:r w:rsidRPr="0073414C">
        <w:rPr>
          <w:rFonts w:eastAsia="Times New Roman"/>
          <w:b/>
          <w:bCs/>
          <w:color w:val="282828"/>
          <w:lang w:val="en-GB"/>
        </w:rPr>
        <w:t xml:space="preserve">By Email to the following address (Tender committee email): </w:t>
      </w:r>
      <w:hyperlink r:id="rId7" w:history="1">
        <w:r w:rsidR="006B251F" w:rsidRPr="0073414C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  <w:r w:rsidR="00190275" w:rsidRPr="0073414C">
        <w:rPr>
          <w:rStyle w:val="Hyperlink"/>
          <w:rFonts w:eastAsia="Times New Roman"/>
          <w:bCs/>
          <w:u w:val="none"/>
          <w:lang w:val="en-GB"/>
        </w:rPr>
        <w:t xml:space="preserve"> </w:t>
      </w:r>
      <w:r w:rsidR="00615E61" w:rsidRPr="0073414C">
        <w:rPr>
          <w:rStyle w:val="Hyperlink"/>
          <w:rFonts w:eastAsia="Times New Roman"/>
          <w:bCs/>
          <w:color w:val="auto"/>
          <w:u w:val="none"/>
          <w:lang w:val="en-GB"/>
        </w:rPr>
        <w:t xml:space="preserve">with formal bid &amp; additional supporting documentation indicated below. The </w:t>
      </w:r>
      <w:r w:rsidR="00190275" w:rsidRPr="0073414C">
        <w:rPr>
          <w:rStyle w:val="Hyperlink"/>
          <w:rFonts w:eastAsia="Times New Roman"/>
          <w:bCs/>
          <w:color w:val="auto"/>
          <w:u w:val="none"/>
          <w:lang w:val="en-GB"/>
        </w:rPr>
        <w:t xml:space="preserve">subject </w:t>
      </w:r>
      <w:r w:rsidR="00615E61" w:rsidRPr="0073414C">
        <w:rPr>
          <w:rStyle w:val="Hyperlink"/>
          <w:rFonts w:eastAsia="Times New Roman"/>
          <w:bCs/>
          <w:color w:val="auto"/>
          <w:u w:val="none"/>
          <w:lang w:val="en-GB"/>
        </w:rPr>
        <w:t>line should be</w:t>
      </w:r>
      <w:r w:rsidR="00225C0B">
        <w:rPr>
          <w:b/>
          <w:sz w:val="28"/>
          <w:u w:val="single"/>
        </w:rPr>
        <w:t xml:space="preserve"> </w:t>
      </w:r>
      <w:r w:rsidR="000E75C9">
        <w:rPr>
          <w:b/>
          <w:sz w:val="28"/>
        </w:rPr>
        <w:t>YIJU 62905</w:t>
      </w:r>
      <w:r w:rsidR="0086322F">
        <w:rPr>
          <w:b/>
          <w:sz w:val="28"/>
        </w:rPr>
        <w:t xml:space="preserve"> </w:t>
      </w:r>
      <w:r w:rsidR="000E75C9">
        <w:rPr>
          <w:b/>
          <w:sz w:val="28"/>
        </w:rPr>
        <w:t>Security Service Provider-YIDA</w:t>
      </w:r>
      <w:r w:rsidR="002012AA" w:rsidRPr="0086322F">
        <w:rPr>
          <w:rFonts w:ascii="Calibri" w:hAnsi="Calibri" w:cs="Calibri"/>
          <w:lang w:val="en-GB"/>
        </w:rPr>
        <w:t xml:space="preserve"> </w:t>
      </w:r>
    </w:p>
    <w:p w14:paraId="5E71E2B9" w14:textId="77777777" w:rsidR="00F51B34" w:rsidRPr="0086322F" w:rsidRDefault="00F51B34" w:rsidP="002012AA">
      <w:pPr>
        <w:shd w:val="clear" w:color="auto" w:fill="FFFFFF"/>
        <w:jc w:val="both"/>
        <w:rPr>
          <w:rFonts w:ascii="Calibri" w:hAnsi="Calibri" w:cs="Calibri"/>
          <w:lang w:val="en-GB"/>
        </w:rPr>
      </w:pPr>
    </w:p>
    <w:p w14:paraId="741F27F8" w14:textId="7ECD2759" w:rsidR="00FE291C" w:rsidRPr="00724101" w:rsidRDefault="00FE291C" w:rsidP="002012AA">
      <w:pPr>
        <w:shd w:val="clear" w:color="auto" w:fill="FFFFFF"/>
        <w:jc w:val="both"/>
        <w:rPr>
          <w:color w:val="282828"/>
          <w:sz w:val="28"/>
          <w:u w:val="double"/>
        </w:rPr>
      </w:pPr>
      <w:r w:rsidRPr="00724101">
        <w:rPr>
          <w:b/>
          <w:bCs/>
          <w:color w:val="282828"/>
          <w:sz w:val="28"/>
          <w:u w:val="double"/>
          <w:lang w:val="en-GB"/>
        </w:rPr>
        <w:t>Sealing and Marking of Bids</w:t>
      </w:r>
    </w:p>
    <w:p w14:paraId="6A4D5BAA" w14:textId="77777777" w:rsidR="00FE291C" w:rsidRPr="0073414C" w:rsidRDefault="00FE291C" w:rsidP="00FE291C">
      <w:pPr>
        <w:shd w:val="clear" w:color="auto" w:fill="FFFFFF"/>
        <w:rPr>
          <w:color w:val="282828"/>
        </w:rPr>
      </w:pPr>
      <w:r w:rsidRPr="0073414C">
        <w:rPr>
          <w:color w:val="282828"/>
          <w:lang w:val="en-GB"/>
        </w:rPr>
        <w:t>The Bidder shall enclose the bid in a plain envelope securely sealed, the envelope shall:</w:t>
      </w:r>
    </w:p>
    <w:p w14:paraId="34C26B4A" w14:textId="2A48B009" w:rsidR="00FE291C" w:rsidRPr="00B9109E" w:rsidRDefault="00FE291C" w:rsidP="00B9109E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left="1350"/>
        <w:rPr>
          <w:color w:val="282828"/>
        </w:rPr>
      </w:pPr>
      <w:r w:rsidRPr="00B9109E">
        <w:rPr>
          <w:color w:val="282828"/>
          <w:lang w:val="en-GB"/>
        </w:rPr>
        <w:t>Be addr</w:t>
      </w:r>
      <w:r w:rsidR="0005320D" w:rsidRPr="00B9109E">
        <w:rPr>
          <w:color w:val="282828"/>
          <w:lang w:val="en-GB"/>
        </w:rPr>
        <w:t>essed to the tender committee (see above e-mail address</w:t>
      </w:r>
      <w:r w:rsidRPr="00B9109E">
        <w:rPr>
          <w:color w:val="282828"/>
          <w:lang w:val="en-GB"/>
        </w:rPr>
        <w:t>), Juba office</w:t>
      </w:r>
    </w:p>
    <w:p w14:paraId="5FFDD2CD" w14:textId="41960C68" w:rsidR="00F80D2F" w:rsidRPr="00CA480B" w:rsidRDefault="00FE291C" w:rsidP="00B9109E">
      <w:pPr>
        <w:pStyle w:val="ListParagraph"/>
        <w:widowControl/>
        <w:numPr>
          <w:ilvl w:val="0"/>
          <w:numId w:val="15"/>
        </w:numPr>
        <w:shd w:val="clear" w:color="auto" w:fill="FFFFFF"/>
        <w:ind w:left="1350"/>
        <w:rPr>
          <w:color w:val="282828"/>
          <w:lang w:val="en-GB"/>
        </w:rPr>
      </w:pPr>
      <w:r w:rsidRPr="00CA480B">
        <w:rPr>
          <w:color w:val="282828"/>
          <w:lang w:val="en-GB"/>
        </w:rPr>
        <w:t xml:space="preserve">Bear the bid reference number </w:t>
      </w:r>
      <w:r w:rsidR="000E75C9" w:rsidRPr="00B9109E">
        <w:rPr>
          <w:b/>
          <w:sz w:val="28"/>
          <w:u w:val="single"/>
        </w:rPr>
        <w:t>PR YIJU 62905</w:t>
      </w:r>
      <w:r w:rsidR="00F80D2F" w:rsidRPr="00B9109E">
        <w:rPr>
          <w:b/>
          <w:sz w:val="28"/>
          <w:u w:val="single"/>
        </w:rPr>
        <w:t>_ Security Service Provider</w:t>
      </w:r>
      <w:r w:rsidR="000E75C9" w:rsidRPr="00B9109E">
        <w:rPr>
          <w:b/>
          <w:sz w:val="28"/>
          <w:u w:val="single"/>
        </w:rPr>
        <w:t>-</w:t>
      </w:r>
      <w:proofErr w:type="spellStart"/>
      <w:r w:rsidR="000E75C9" w:rsidRPr="00B9109E">
        <w:rPr>
          <w:b/>
          <w:sz w:val="28"/>
          <w:u w:val="single"/>
        </w:rPr>
        <w:t>Yida</w:t>
      </w:r>
      <w:proofErr w:type="spellEnd"/>
    </w:p>
    <w:p w14:paraId="6133F369" w14:textId="73069E8F" w:rsidR="00FE291C" w:rsidRPr="00D926AC" w:rsidRDefault="005024F3" w:rsidP="00B9109E">
      <w:pPr>
        <w:widowControl/>
        <w:shd w:val="clear" w:color="auto" w:fill="FFFFFF"/>
        <w:ind w:left="360" w:hanging="360"/>
        <w:rPr>
          <w:rFonts w:eastAsia="Times New Roman"/>
          <w:b/>
          <w:color w:val="282828"/>
        </w:rPr>
      </w:pPr>
      <w:r w:rsidRPr="0073414C">
        <w:rPr>
          <w:color w:val="282828"/>
          <w:lang w:val="en-GB"/>
        </w:rPr>
        <w:t>And</w:t>
      </w:r>
      <w:r w:rsidR="00FE291C" w:rsidRPr="0073414C">
        <w:rPr>
          <w:color w:val="282828"/>
          <w:lang w:val="en-GB"/>
        </w:rPr>
        <w:t xml:space="preserve"> subject of the bid</w:t>
      </w:r>
    </w:p>
    <w:p w14:paraId="210DE9CC" w14:textId="652E74FC" w:rsidR="00FE291C" w:rsidRPr="00B9109E" w:rsidRDefault="00FE291C" w:rsidP="00B9109E">
      <w:pPr>
        <w:pStyle w:val="ListParagraph"/>
        <w:numPr>
          <w:ilvl w:val="0"/>
          <w:numId w:val="18"/>
        </w:numPr>
        <w:shd w:val="clear" w:color="auto" w:fill="FFFFFF"/>
        <w:spacing w:line="276" w:lineRule="auto"/>
        <w:ind w:left="1350"/>
        <w:jc w:val="both"/>
        <w:rPr>
          <w:color w:val="282828"/>
        </w:rPr>
      </w:pPr>
      <w:r w:rsidRPr="00B9109E">
        <w:rPr>
          <w:color w:val="282828"/>
          <w:lang w:val="en-GB"/>
        </w:rPr>
        <w:t>No other markings should be on the envelope.</w:t>
      </w:r>
    </w:p>
    <w:p w14:paraId="77C4FF31" w14:textId="4D2853C0" w:rsidR="00FE291C" w:rsidRPr="00B9109E" w:rsidRDefault="00FE291C" w:rsidP="00B9109E">
      <w:pPr>
        <w:pStyle w:val="ListParagraph"/>
        <w:numPr>
          <w:ilvl w:val="0"/>
          <w:numId w:val="18"/>
        </w:numPr>
        <w:shd w:val="clear" w:color="auto" w:fill="FFFFFF"/>
        <w:spacing w:after="200" w:line="276" w:lineRule="auto"/>
        <w:ind w:left="1350"/>
        <w:jc w:val="both"/>
        <w:rPr>
          <w:color w:val="282828"/>
        </w:rPr>
      </w:pPr>
      <w:r w:rsidRPr="00B9109E">
        <w:rPr>
          <w:color w:val="282828"/>
          <w:lang w:val="en-GB"/>
        </w:rPr>
        <w:t>The bidder will drop the envelope into a tender box located at the Samaritan’s Purse office reception and shall register the company and name of the person dropping the envelope.</w:t>
      </w:r>
      <w:r w:rsidR="003A642D" w:rsidRPr="00B9109E">
        <w:rPr>
          <w:color w:val="282828"/>
          <w:lang w:val="en-GB"/>
        </w:rPr>
        <w:t xml:space="preserve"> </w:t>
      </w:r>
      <w:r w:rsidRPr="00B9109E">
        <w:rPr>
          <w:color w:val="282828"/>
          <w:lang w:val="en-GB"/>
        </w:rPr>
        <w:t xml:space="preserve">If all envelopes are not sealed and marked as required, the tender committee will reject the bid during the review time. </w:t>
      </w:r>
    </w:p>
    <w:p w14:paraId="5B7EF89B" w14:textId="77777777" w:rsidR="00FD0101" w:rsidRPr="00724101" w:rsidRDefault="00FE291C" w:rsidP="00FE291C">
      <w:pPr>
        <w:shd w:val="clear" w:color="auto" w:fill="FFFFFF"/>
        <w:rPr>
          <w:rStyle w:val="Hyperlink"/>
          <w:sz w:val="28"/>
        </w:rPr>
      </w:pPr>
      <w:r w:rsidRPr="00724101">
        <w:rPr>
          <w:b/>
          <w:bCs/>
          <w:color w:val="282828"/>
          <w:sz w:val="28"/>
        </w:rPr>
        <w:t xml:space="preserve">Bidders with </w:t>
      </w:r>
      <w:r w:rsidRPr="00724101">
        <w:rPr>
          <w:b/>
          <w:bCs/>
          <w:color w:val="282828"/>
          <w:sz w:val="28"/>
          <w:u w:val="double"/>
        </w:rPr>
        <w:t>questions</w:t>
      </w:r>
      <w:r w:rsidRPr="00724101">
        <w:rPr>
          <w:b/>
          <w:bCs/>
          <w:color w:val="282828"/>
          <w:sz w:val="28"/>
        </w:rPr>
        <w:t xml:space="preserve"> regarding this notice should send them </w:t>
      </w:r>
      <w:r w:rsidR="00B13F5E" w:rsidRPr="00724101">
        <w:rPr>
          <w:b/>
          <w:bCs/>
          <w:color w:val="282828"/>
          <w:sz w:val="28"/>
        </w:rPr>
        <w:t>in writing to the email address</w:t>
      </w:r>
      <w:r w:rsidRPr="00724101">
        <w:rPr>
          <w:b/>
          <w:bCs/>
          <w:color w:val="282828"/>
          <w:sz w:val="28"/>
        </w:rPr>
        <w:t>:</w:t>
      </w:r>
      <w:r w:rsidRPr="00724101">
        <w:rPr>
          <w:color w:val="282828"/>
          <w:sz w:val="28"/>
        </w:rPr>
        <w:t xml:space="preserve"> </w:t>
      </w:r>
    </w:p>
    <w:p w14:paraId="6DCC0107" w14:textId="0FC743B6" w:rsidR="00FE291C" w:rsidRPr="0073414C" w:rsidRDefault="002344FA" w:rsidP="00FE291C">
      <w:pPr>
        <w:shd w:val="clear" w:color="auto" w:fill="FFFFFF"/>
      </w:pPr>
      <w:r w:rsidRPr="0073414C">
        <w:rPr>
          <w:color w:val="282828"/>
        </w:rPr>
        <w:lastRenderedPageBreak/>
        <w:t>Copying</w:t>
      </w:r>
      <w:r w:rsidR="00FE291C" w:rsidRPr="0073414C">
        <w:rPr>
          <w:color w:val="282828"/>
        </w:rPr>
        <w:t xml:space="preserve"> </w:t>
      </w:r>
      <w:hyperlink r:id="rId8" w:history="1">
        <w:r w:rsidR="00725EC9" w:rsidRPr="0073414C">
          <w:rPr>
            <w:rStyle w:val="Hyperlink"/>
          </w:rPr>
          <w:t>SouthSudanSealedBid@samaritan.org</w:t>
        </w:r>
      </w:hyperlink>
      <w:r w:rsidR="009A5596" w:rsidRPr="0073414C">
        <w:rPr>
          <w:rStyle w:val="Hyperlink"/>
        </w:rPr>
        <w:t xml:space="preserve"> </w:t>
      </w:r>
      <w:r w:rsidR="009A5596" w:rsidRPr="0073414C">
        <w:rPr>
          <w:rStyle w:val="Hyperlink"/>
          <w:u w:val="none"/>
        </w:rPr>
        <w:t xml:space="preserve"> </w:t>
      </w:r>
      <w:r w:rsidR="009A5596" w:rsidRPr="0073414C">
        <w:rPr>
          <w:rStyle w:val="Hyperlink"/>
          <w:color w:val="auto"/>
          <w:u w:val="none"/>
        </w:rPr>
        <w:t>Responses will be posted to the NGO Forum for all bidders.</w:t>
      </w:r>
    </w:p>
    <w:p w14:paraId="46504E06" w14:textId="77777777" w:rsidR="00FE291C" w:rsidRPr="0073414C" w:rsidRDefault="00FE291C" w:rsidP="00DC6F8A">
      <w:pPr>
        <w:shd w:val="clear" w:color="auto" w:fill="FFFFFF"/>
        <w:ind w:left="360"/>
        <w:jc w:val="both"/>
        <w:rPr>
          <w:color w:val="282828"/>
        </w:rPr>
      </w:pPr>
      <w:r w:rsidRPr="0073414C">
        <w:rPr>
          <w:b/>
          <w:bCs/>
          <w:color w:val="282828"/>
          <w:lang w:val="en-GB"/>
        </w:rPr>
        <w:t>  </w:t>
      </w:r>
    </w:p>
    <w:p w14:paraId="11CE05FD" w14:textId="77777777" w:rsidR="00FE291C" w:rsidRPr="00724101" w:rsidRDefault="00FE291C" w:rsidP="00FE291C">
      <w:pPr>
        <w:shd w:val="clear" w:color="auto" w:fill="FFFFFF"/>
        <w:rPr>
          <w:color w:val="282828"/>
          <w:sz w:val="28"/>
        </w:rPr>
      </w:pPr>
      <w:r w:rsidRPr="00724101">
        <w:rPr>
          <w:b/>
          <w:bCs/>
          <w:color w:val="282828"/>
          <w:sz w:val="28"/>
          <w:lang w:val="en-GB"/>
        </w:rPr>
        <w:t>Your bid should clearly indicate the following:</w:t>
      </w:r>
    </w:p>
    <w:p w14:paraId="683C15A7" w14:textId="77777777" w:rsidR="00FE291C" w:rsidRPr="0073414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Detailed specifications (if different from stipulated specifications):</w:t>
      </w:r>
    </w:p>
    <w:p w14:paraId="7908F945" w14:textId="032B9044" w:rsidR="00FE291C" w:rsidRPr="003A3C82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Limitations.</w:t>
      </w:r>
    </w:p>
    <w:p w14:paraId="394A336E" w14:textId="6EC9CFC7" w:rsidR="003A642D" w:rsidRPr="00B9109E" w:rsidRDefault="003A642D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Mode of payment, terms &amp; conditions.</w:t>
      </w:r>
    </w:p>
    <w:p w14:paraId="4F34E653" w14:textId="3B74E0AF" w:rsidR="005756C8" w:rsidRDefault="005756C8" w:rsidP="00B9109E">
      <w:pPr>
        <w:widowControl/>
        <w:shd w:val="clear" w:color="auto" w:fill="FFFFFF"/>
        <w:rPr>
          <w:rFonts w:eastAsia="Times New Roman"/>
          <w:color w:val="282828"/>
          <w:lang w:val="en-GB"/>
        </w:rPr>
      </w:pPr>
    </w:p>
    <w:p w14:paraId="5C72A49E" w14:textId="77777777" w:rsidR="005756C8" w:rsidRPr="00195188" w:rsidRDefault="005756C8" w:rsidP="005756C8">
      <w:pPr>
        <w:ind w:left="270"/>
        <w:rPr>
          <w:b/>
          <w:bCs/>
          <w:color w:val="FF0000"/>
          <w:sz w:val="48"/>
          <w:u w:val="single"/>
        </w:rPr>
      </w:pPr>
      <w:r w:rsidRPr="00195188">
        <w:rPr>
          <w:b/>
          <w:bCs/>
          <w:color w:val="FF0000"/>
          <w:sz w:val="48"/>
          <w:highlight w:val="yellow"/>
          <w:u w:val="single"/>
        </w:rPr>
        <w:t>Disqualification Criteria:</w:t>
      </w:r>
    </w:p>
    <w:p w14:paraId="35223B15" w14:textId="77777777" w:rsidR="005756C8" w:rsidRPr="0073414C" w:rsidRDefault="005756C8" w:rsidP="00B9109E">
      <w:pPr>
        <w:pStyle w:val="ListParagraph"/>
        <w:widowControl/>
        <w:numPr>
          <w:ilvl w:val="0"/>
          <w:numId w:val="10"/>
        </w:numPr>
        <w:ind w:left="720"/>
        <w:rPr>
          <w:color w:val="000000" w:themeColor="text1"/>
        </w:rPr>
      </w:pPr>
      <w:r w:rsidRPr="0073414C">
        <w:rPr>
          <w:color w:val="000000" w:themeColor="text1"/>
        </w:rPr>
        <w:t>Any Supplier that fails to attach the following documentation with bid will be disqualified immediately;</w:t>
      </w:r>
    </w:p>
    <w:p w14:paraId="7D416DDD" w14:textId="77777777" w:rsidR="005756C8" w:rsidRPr="0073414C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color w:val="000000" w:themeColor="text1"/>
        </w:rPr>
      </w:pPr>
      <w:r>
        <w:rPr>
          <w:color w:val="000000" w:themeColor="text1"/>
        </w:rPr>
        <w:t>Copy of valid tax clearance certificate.</w:t>
      </w:r>
    </w:p>
    <w:p w14:paraId="5220C44D" w14:textId="77777777" w:rsidR="005756C8" w:rsidRPr="00A03E6F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b/>
          <w:color w:val="000000" w:themeColor="text1"/>
        </w:rPr>
      </w:pPr>
      <w:r>
        <w:rPr>
          <w:color w:val="000000" w:themeColor="text1"/>
        </w:rPr>
        <w:t xml:space="preserve">Copy of company incorporation </w:t>
      </w:r>
      <w:r w:rsidRPr="0073414C">
        <w:rPr>
          <w:color w:val="000000" w:themeColor="text1"/>
        </w:rPr>
        <w:t>certificate</w:t>
      </w:r>
      <w:r>
        <w:rPr>
          <w:color w:val="000000" w:themeColor="text1"/>
        </w:rPr>
        <w:t xml:space="preserve"> (Renewed). </w:t>
      </w:r>
      <w:r w:rsidRPr="00A03E6F">
        <w:rPr>
          <w:b/>
          <w:color w:val="000000" w:themeColor="text1"/>
        </w:rPr>
        <w:t>Make sure to submit both sides</w:t>
      </w:r>
      <w:r>
        <w:rPr>
          <w:b/>
          <w:color w:val="000000" w:themeColor="text1"/>
        </w:rPr>
        <w:t xml:space="preserve"> &amp; stamped</w:t>
      </w:r>
      <w:r w:rsidRPr="00A03E6F">
        <w:rPr>
          <w:b/>
          <w:color w:val="000000" w:themeColor="text1"/>
        </w:rPr>
        <w:t>.</w:t>
      </w:r>
    </w:p>
    <w:p w14:paraId="4E17921E" w14:textId="77777777" w:rsidR="005756C8" w:rsidRPr="0073414C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color w:val="000000" w:themeColor="text1"/>
        </w:rPr>
      </w:pPr>
      <w:r>
        <w:rPr>
          <w:color w:val="000000" w:themeColor="text1"/>
        </w:rPr>
        <w:t>The bid should have at least 12</w:t>
      </w:r>
      <w:r w:rsidRPr="0073414C">
        <w:rPr>
          <w:color w:val="000000" w:themeColor="text1"/>
        </w:rPr>
        <w:t xml:space="preserve"> months’ quote validity with clear delivery lead time.</w:t>
      </w:r>
    </w:p>
    <w:p w14:paraId="794D620F" w14:textId="77777777" w:rsidR="005756C8" w:rsidRPr="0073414C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color w:val="000000" w:themeColor="text1"/>
        </w:rPr>
      </w:pPr>
      <w:r w:rsidRPr="0073414C">
        <w:rPr>
          <w:color w:val="000000" w:themeColor="text1"/>
        </w:rPr>
        <w:t xml:space="preserve">Currency of offer should be </w:t>
      </w:r>
      <w:r>
        <w:rPr>
          <w:color w:val="000000" w:themeColor="text1"/>
        </w:rPr>
        <w:t>USD with clear terms of</w:t>
      </w:r>
      <w:r w:rsidRPr="0073414C">
        <w:rPr>
          <w:color w:val="000000" w:themeColor="text1"/>
        </w:rPr>
        <w:t xml:space="preserve"> payment terms.</w:t>
      </w:r>
    </w:p>
    <w:p w14:paraId="28B7DF7F" w14:textId="77777777" w:rsidR="005756C8" w:rsidRPr="0073414C" w:rsidRDefault="005756C8" w:rsidP="00B9109E">
      <w:pPr>
        <w:pStyle w:val="ListParagraph"/>
        <w:numPr>
          <w:ilvl w:val="0"/>
          <w:numId w:val="11"/>
        </w:numPr>
        <w:ind w:left="990"/>
        <w:rPr>
          <w:color w:val="000000" w:themeColor="text1"/>
        </w:rPr>
      </w:pPr>
      <w:r w:rsidRPr="0073414C">
        <w:rPr>
          <w:color w:val="000000" w:themeColor="text1"/>
        </w:rPr>
        <w:t xml:space="preserve">Sign </w:t>
      </w:r>
      <w:r>
        <w:rPr>
          <w:color w:val="000000" w:themeColor="text1"/>
        </w:rPr>
        <w:t xml:space="preserve">&amp; Stamp </w:t>
      </w:r>
      <w:r w:rsidRPr="0073414C">
        <w:rPr>
          <w:color w:val="000000" w:themeColor="text1"/>
        </w:rPr>
        <w:t>S</w:t>
      </w:r>
      <w:r>
        <w:rPr>
          <w:color w:val="000000" w:themeColor="text1"/>
        </w:rPr>
        <w:t xml:space="preserve">amaritans </w:t>
      </w:r>
      <w:r w:rsidRPr="0073414C">
        <w:rPr>
          <w:color w:val="000000" w:themeColor="text1"/>
        </w:rPr>
        <w:t>P</w:t>
      </w:r>
      <w:r>
        <w:rPr>
          <w:color w:val="000000" w:themeColor="text1"/>
        </w:rPr>
        <w:t>urse</w:t>
      </w:r>
      <w:r w:rsidRPr="0073414C">
        <w:rPr>
          <w:color w:val="000000" w:themeColor="text1"/>
        </w:rPr>
        <w:t xml:space="preserve"> </w:t>
      </w:r>
      <w:r w:rsidRPr="00F454F1">
        <w:rPr>
          <w:b/>
          <w:color w:val="000000" w:themeColor="text1"/>
        </w:rPr>
        <w:t>tender code of conduct</w:t>
      </w:r>
      <w:r w:rsidRPr="0073414C">
        <w:rPr>
          <w:color w:val="000000" w:themeColor="text1"/>
        </w:rPr>
        <w:t xml:space="preserve"> and return it alongside quotations.</w:t>
      </w:r>
    </w:p>
    <w:p w14:paraId="0DDC6DF2" w14:textId="3323AE90" w:rsidR="005756C8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rFonts w:eastAsia="Times New Roman"/>
          <w:color w:val="282828"/>
        </w:rPr>
      </w:pPr>
      <w:r w:rsidRPr="0073414C">
        <w:rPr>
          <w:color w:val="000000" w:themeColor="text1"/>
        </w:rPr>
        <w:t>Copy of minimum three purchase orders</w:t>
      </w:r>
      <w:r>
        <w:rPr>
          <w:color w:val="000000" w:themeColor="text1"/>
        </w:rPr>
        <w:t xml:space="preserve"> or contracts</w:t>
      </w:r>
      <w:r w:rsidRPr="0073414C">
        <w:rPr>
          <w:color w:val="000000" w:themeColor="text1"/>
        </w:rPr>
        <w:t xml:space="preserve"> that reflect deliver</w:t>
      </w:r>
      <w:r>
        <w:rPr>
          <w:color w:val="000000" w:themeColor="text1"/>
        </w:rPr>
        <w:t>ing the same category of Security services</w:t>
      </w:r>
      <w:r w:rsidRPr="0073414C">
        <w:rPr>
          <w:color w:val="000000" w:themeColor="text1"/>
        </w:rPr>
        <w:t xml:space="preserve"> to other organization</w:t>
      </w:r>
      <w:r w:rsidR="001F3617">
        <w:rPr>
          <w:color w:val="000000" w:themeColor="text1"/>
        </w:rPr>
        <w:t xml:space="preserve"> since 2017 – 2021.</w:t>
      </w:r>
    </w:p>
    <w:p w14:paraId="65561571" w14:textId="480F7961" w:rsidR="002B15A0" w:rsidRPr="00195188" w:rsidRDefault="002B15A0" w:rsidP="003A3C82">
      <w:pPr>
        <w:widowControl/>
        <w:shd w:val="clear" w:color="auto" w:fill="FFFFFF"/>
        <w:ind w:left="720"/>
        <w:rPr>
          <w:rFonts w:eastAsia="Times New Roman"/>
          <w:color w:val="282828"/>
          <w:sz w:val="12"/>
        </w:rPr>
      </w:pPr>
    </w:p>
    <w:p w14:paraId="560C1F74" w14:textId="7C59D79B" w:rsidR="00FE291C" w:rsidRPr="00724101" w:rsidRDefault="00FE291C" w:rsidP="00FE291C">
      <w:pPr>
        <w:shd w:val="clear" w:color="auto" w:fill="FFFFFF"/>
        <w:rPr>
          <w:color w:val="282828"/>
          <w:sz w:val="28"/>
          <w:u w:val="double"/>
        </w:rPr>
      </w:pPr>
      <w:r w:rsidRPr="0073414C">
        <w:rPr>
          <w:b/>
          <w:bCs/>
          <w:color w:val="282828"/>
          <w:lang w:val="en-GB"/>
        </w:rPr>
        <w:t xml:space="preserve">   </w:t>
      </w:r>
      <w:r w:rsidRPr="00724101">
        <w:rPr>
          <w:b/>
          <w:bCs/>
          <w:color w:val="282828"/>
          <w:sz w:val="28"/>
          <w:u w:val="double"/>
          <w:lang w:val="en-GB"/>
        </w:rPr>
        <w:t>Conditions of bidding:</w:t>
      </w:r>
    </w:p>
    <w:p w14:paraId="35A8D838" w14:textId="588D765D" w:rsidR="00FE291C" w:rsidRPr="0073414C" w:rsidRDefault="00FE291C" w:rsidP="00071AC6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Payment terms will be within </w:t>
      </w:r>
      <w:r w:rsidRPr="0073414C">
        <w:rPr>
          <w:rFonts w:eastAsia="Times New Roman"/>
          <w:color w:val="282828"/>
          <w:u w:val="single"/>
          <w:lang w:val="en-GB"/>
        </w:rPr>
        <w:t>15-30</w:t>
      </w:r>
      <w:r w:rsidRPr="0073414C">
        <w:rPr>
          <w:rFonts w:eastAsia="Times New Roman"/>
          <w:color w:val="282828"/>
          <w:lang w:val="en-GB"/>
        </w:rPr>
        <w:t xml:space="preserve"> business days after receipt of g</w:t>
      </w:r>
      <w:r w:rsidR="00F55976" w:rsidRPr="0073414C">
        <w:rPr>
          <w:rFonts w:eastAsia="Times New Roman"/>
          <w:color w:val="282828"/>
          <w:lang w:val="en-GB"/>
        </w:rPr>
        <w:t>oods and invoice, by Electronic bank transfer/checks.</w:t>
      </w:r>
    </w:p>
    <w:p w14:paraId="0B22AE13" w14:textId="77777777" w:rsidR="00FE291C" w:rsidRPr="0073414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Business Contact details including President/Owners of the company</w:t>
      </w:r>
      <w:r w:rsidR="00F55976" w:rsidRPr="0073414C">
        <w:rPr>
          <w:rFonts w:eastAsia="Times New Roman"/>
          <w:color w:val="282828"/>
          <w:lang w:val="en-GB"/>
        </w:rPr>
        <w:t>.</w:t>
      </w:r>
    </w:p>
    <w:p w14:paraId="4C7CD410" w14:textId="77777777" w:rsidR="00FE291C" w:rsidRPr="0073414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Samaritan’s Purse is not subject to VAT; </w:t>
      </w:r>
      <w:r w:rsidR="00F55976" w:rsidRPr="0073414C">
        <w:rPr>
          <w:rFonts w:eastAsia="Times New Roman"/>
          <w:color w:val="282828"/>
          <w:lang w:val="en-GB"/>
        </w:rPr>
        <w:t>therefore,</w:t>
      </w:r>
      <w:r w:rsidRPr="0073414C">
        <w:rPr>
          <w:rFonts w:eastAsia="Times New Roman"/>
          <w:color w:val="282828"/>
          <w:lang w:val="en-GB"/>
        </w:rPr>
        <w:t xml:space="preserve"> all offers should be exclusive of VAT costs. </w:t>
      </w:r>
    </w:p>
    <w:p w14:paraId="1393663C" w14:textId="7AE171B0" w:rsidR="00FE291C" w:rsidRPr="00D926A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NB: </w:t>
      </w:r>
      <w:r w:rsidRPr="0073414C">
        <w:rPr>
          <w:rFonts w:eastAsia="Times New Roman"/>
          <w:b/>
          <w:color w:val="282828"/>
          <w:lang w:val="en-GB"/>
        </w:rPr>
        <w:t>No tender documents are to be requested from the office</w:t>
      </w:r>
      <w:r w:rsidRPr="0073414C">
        <w:rPr>
          <w:rFonts w:eastAsia="Times New Roman"/>
          <w:color w:val="282828"/>
          <w:lang w:val="en-GB"/>
        </w:rPr>
        <w:t>. You only need to submit your quotation as instructed above.</w:t>
      </w:r>
    </w:p>
    <w:p w14:paraId="18C5BF6D" w14:textId="77777777" w:rsidR="00CC7F17" w:rsidRPr="0073414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Shoul</w:t>
      </w:r>
      <w:r w:rsidR="00F55976" w:rsidRPr="0073414C">
        <w:rPr>
          <w:rFonts w:eastAsia="Times New Roman"/>
          <w:color w:val="282828"/>
          <w:lang w:val="en-GB"/>
        </w:rPr>
        <w:t>d be legally registered company.</w:t>
      </w:r>
    </w:p>
    <w:p w14:paraId="754D71D7" w14:textId="3F60C6A1" w:rsidR="00FE291C" w:rsidRPr="0073414C" w:rsidRDefault="00FE291C" w:rsidP="003B1661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With a track record or experience of </w:t>
      </w:r>
      <w:r w:rsidR="00ED6B46">
        <w:rPr>
          <w:b/>
          <w:sz w:val="28"/>
          <w:u w:val="single"/>
        </w:rPr>
        <w:t>Security Services</w:t>
      </w:r>
      <w:r w:rsidR="00193551">
        <w:rPr>
          <w:b/>
          <w:sz w:val="28"/>
          <w:u w:val="single"/>
        </w:rPr>
        <w:t xml:space="preserve"> in South Sudan.</w:t>
      </w:r>
      <w:r w:rsidR="00ED6B46">
        <w:rPr>
          <w:b/>
          <w:sz w:val="28"/>
          <w:u w:val="single"/>
        </w:rPr>
        <w:t xml:space="preserve"> </w:t>
      </w:r>
    </w:p>
    <w:p w14:paraId="37153C9E" w14:textId="63A453DF" w:rsidR="00FE291C" w:rsidRPr="0073414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Ability and capacity to</w:t>
      </w:r>
      <w:r w:rsidR="00D926AC">
        <w:rPr>
          <w:rFonts w:eastAsia="Times New Roman"/>
          <w:color w:val="282828"/>
          <w:lang w:val="en-GB"/>
        </w:rPr>
        <w:t xml:space="preserve"> supply the specified work </w:t>
      </w:r>
      <w:r w:rsidRPr="0073414C">
        <w:rPr>
          <w:rFonts w:eastAsia="Times New Roman"/>
          <w:color w:val="282828"/>
          <w:lang w:val="en-GB"/>
        </w:rPr>
        <w:t>to Samaritan’s Purse Juba office</w:t>
      </w:r>
      <w:r w:rsidR="005158D1" w:rsidRPr="0073414C">
        <w:rPr>
          <w:rFonts w:eastAsia="Times New Roman"/>
          <w:color w:val="282828"/>
          <w:lang w:val="en-GB"/>
        </w:rPr>
        <w:t xml:space="preserve"> </w:t>
      </w:r>
      <w:r w:rsidR="00606F0B" w:rsidRPr="0073414C">
        <w:rPr>
          <w:rFonts w:eastAsia="Times New Roman"/>
          <w:color w:val="282828"/>
          <w:lang w:val="en-GB"/>
        </w:rPr>
        <w:t xml:space="preserve">SP field Office. </w:t>
      </w:r>
    </w:p>
    <w:p w14:paraId="44C34873" w14:textId="77777777" w:rsidR="00571A97" w:rsidRPr="0073414C" w:rsidRDefault="00FE291C" w:rsidP="00FE291C">
      <w:pPr>
        <w:widowControl/>
        <w:numPr>
          <w:ilvl w:val="0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If submitting in an EMAIL format,</w:t>
      </w:r>
      <w:r w:rsidRPr="0073414C">
        <w:rPr>
          <w:rFonts w:eastAsia="Times New Roman"/>
          <w:b/>
          <w:color w:val="282828"/>
          <w:lang w:val="en-GB"/>
        </w:rPr>
        <w:t xml:space="preserve"> only</w:t>
      </w:r>
      <w:r w:rsidRPr="0073414C">
        <w:rPr>
          <w:rFonts w:eastAsia="Times New Roman"/>
          <w:color w:val="282828"/>
          <w:lang w:val="en-GB"/>
        </w:rPr>
        <w:t xml:space="preserve"> bids submitted </w:t>
      </w:r>
      <w:r w:rsidRPr="0073414C">
        <w:rPr>
          <w:rFonts w:eastAsia="Times New Roman"/>
          <w:b/>
          <w:color w:val="282828"/>
          <w:lang w:val="en-GB"/>
        </w:rPr>
        <w:t>solely</w:t>
      </w:r>
      <w:r w:rsidRPr="0073414C">
        <w:rPr>
          <w:rFonts w:eastAsia="Times New Roman"/>
          <w:color w:val="282828"/>
          <w:lang w:val="en-GB"/>
        </w:rPr>
        <w:t xml:space="preserve"> to </w:t>
      </w:r>
      <w:hyperlink r:id="rId9" w:history="1">
        <w:r w:rsidR="00725EC9" w:rsidRPr="0073414C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  <w:r w:rsidRPr="0073414C">
        <w:rPr>
          <w:rFonts w:eastAsia="Times New Roman"/>
          <w:b/>
          <w:bCs/>
          <w:color w:val="282828"/>
          <w:lang w:val="en-GB"/>
        </w:rPr>
        <w:t xml:space="preserve">  </w:t>
      </w:r>
      <w:r w:rsidRPr="0073414C">
        <w:rPr>
          <w:rFonts w:eastAsia="Times New Roman"/>
          <w:color w:val="282828"/>
          <w:lang w:val="en-GB"/>
        </w:rPr>
        <w:t>will be accepted. </w:t>
      </w:r>
      <w:r w:rsidR="00571A97" w:rsidRPr="0073414C">
        <w:rPr>
          <w:rFonts w:eastAsia="Times New Roman"/>
          <w:color w:val="282828"/>
          <w:lang w:val="en-GB"/>
        </w:rPr>
        <w:t xml:space="preserve"> </w:t>
      </w:r>
    </w:p>
    <w:p w14:paraId="12BF2F75" w14:textId="77777777" w:rsidR="00571A97" w:rsidRPr="0073414C" w:rsidRDefault="00571A97" w:rsidP="00571A97">
      <w:pPr>
        <w:widowControl/>
        <w:numPr>
          <w:ilvl w:val="1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Emailed Bids will be REJECTED if:</w:t>
      </w:r>
    </w:p>
    <w:p w14:paraId="4B8C6083" w14:textId="77777777" w:rsidR="00571A97" w:rsidRPr="0073414C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Another Samaritan’s Purse</w:t>
      </w:r>
      <w:r w:rsidR="00D127DF" w:rsidRPr="0073414C">
        <w:rPr>
          <w:rFonts w:eastAsia="Times New Roman"/>
          <w:color w:val="282828"/>
          <w:lang w:val="en-GB"/>
        </w:rPr>
        <w:t xml:space="preserve"> email</w:t>
      </w:r>
      <w:r w:rsidRPr="0073414C">
        <w:rPr>
          <w:rFonts w:eastAsia="Times New Roman"/>
          <w:color w:val="282828"/>
          <w:lang w:val="en-GB"/>
        </w:rPr>
        <w:t xml:space="preserve"> is in copy</w:t>
      </w:r>
    </w:p>
    <w:p w14:paraId="635F6697" w14:textId="77777777" w:rsidR="00D127DF" w:rsidRPr="0073414C" w:rsidRDefault="00D127DF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Submitted separately to any other party.</w:t>
      </w:r>
    </w:p>
    <w:p w14:paraId="5DEFA95D" w14:textId="5AC29FF6" w:rsidR="00571A97" w:rsidRPr="002F039A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Any coercive behaviour is suspected.</w:t>
      </w:r>
    </w:p>
    <w:p w14:paraId="777F7E8D" w14:textId="5F9360EF" w:rsidR="002F039A" w:rsidRPr="0073414C" w:rsidRDefault="002F039A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Failure to meet selection criteria indicated below( Marked Red)</w:t>
      </w:r>
    </w:p>
    <w:p w14:paraId="4E412DF3" w14:textId="77777777" w:rsidR="00FE291C" w:rsidRPr="0073414C" w:rsidRDefault="00FE291C" w:rsidP="00FE291C">
      <w:pPr>
        <w:shd w:val="clear" w:color="auto" w:fill="FFFFFF"/>
        <w:jc w:val="both"/>
        <w:rPr>
          <w:color w:val="282828"/>
        </w:rPr>
      </w:pPr>
      <w:r w:rsidRPr="0073414C">
        <w:rPr>
          <w:color w:val="000000"/>
          <w:lang w:val="en-GB"/>
        </w:rPr>
        <w:t> </w:t>
      </w:r>
    </w:p>
    <w:p w14:paraId="358CA2F6" w14:textId="77777777" w:rsidR="00FE291C" w:rsidRPr="00724101" w:rsidRDefault="00FE291C" w:rsidP="00FE291C">
      <w:pPr>
        <w:shd w:val="clear" w:color="auto" w:fill="FFFFFF"/>
        <w:jc w:val="both"/>
        <w:rPr>
          <w:color w:val="282828"/>
          <w:sz w:val="28"/>
        </w:rPr>
      </w:pPr>
      <w:r w:rsidRPr="00724101">
        <w:rPr>
          <w:b/>
          <w:bCs/>
          <w:color w:val="000000"/>
          <w:sz w:val="28"/>
          <w:lang w:val="en-GB"/>
        </w:rPr>
        <w:t>     Terms &amp; Conditions:</w:t>
      </w:r>
    </w:p>
    <w:p w14:paraId="6F548F7B" w14:textId="77777777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73414C">
        <w:rPr>
          <w:rFonts w:eastAsia="Times New Roman"/>
          <w:color w:val="000000"/>
          <w:lang w:val="en-GB"/>
        </w:rPr>
        <w:t>SAMARITAN’S PURSE accepts no responsibility and is under no obligation to reimburse applicants for the costs associated with preparation of their applications;</w:t>
      </w:r>
    </w:p>
    <w:p w14:paraId="1A1152E7" w14:textId="097A1AB0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lang w:val="en-GB"/>
        </w:rPr>
      </w:pPr>
      <w:r w:rsidRPr="0073414C">
        <w:rPr>
          <w:rFonts w:eastAsia="Times New Roman"/>
          <w:color w:val="000000"/>
          <w:lang w:val="en-GB"/>
        </w:rPr>
        <w:t>Time of delivery</w:t>
      </w:r>
      <w:r w:rsidR="003A642D">
        <w:rPr>
          <w:rFonts w:eastAsia="Times New Roman"/>
          <w:color w:val="000000"/>
          <w:lang w:val="en-GB"/>
        </w:rPr>
        <w:t xml:space="preserve"> of service</w:t>
      </w:r>
      <w:r w:rsidRPr="0073414C">
        <w:rPr>
          <w:rFonts w:eastAsia="Times New Roman"/>
          <w:color w:val="000000"/>
          <w:lang w:val="en-GB"/>
        </w:rPr>
        <w:t xml:space="preserve"> is very important; the service provider should therefore indicate a reason</w:t>
      </w:r>
      <w:r w:rsidR="00606F0B" w:rsidRPr="0073414C">
        <w:rPr>
          <w:rFonts w:eastAsia="Times New Roman"/>
          <w:color w:val="000000"/>
          <w:lang w:val="en-GB"/>
        </w:rPr>
        <w:t>able time for supply upon receiv</w:t>
      </w:r>
      <w:r w:rsidR="002B40F0">
        <w:rPr>
          <w:rFonts w:eastAsia="Times New Roman"/>
          <w:color w:val="000000"/>
          <w:lang w:val="en-GB"/>
        </w:rPr>
        <w:t>ing</w:t>
      </w:r>
      <w:r w:rsidR="00606F0B" w:rsidRPr="0073414C">
        <w:rPr>
          <w:rFonts w:eastAsia="Times New Roman"/>
          <w:color w:val="000000"/>
          <w:lang w:val="en-GB"/>
        </w:rPr>
        <w:t xml:space="preserve"> of </w:t>
      </w:r>
      <w:r w:rsidR="00E25EB5">
        <w:rPr>
          <w:rFonts w:eastAsia="Times New Roman"/>
          <w:color w:val="000000"/>
          <w:lang w:val="en-GB"/>
        </w:rPr>
        <w:t>Purchase</w:t>
      </w:r>
      <w:r w:rsidR="002B40F0">
        <w:rPr>
          <w:rFonts w:eastAsia="Times New Roman"/>
          <w:color w:val="000000"/>
          <w:lang w:val="en-GB"/>
        </w:rPr>
        <w:t xml:space="preserve"> Order (</w:t>
      </w:r>
      <w:r w:rsidR="00606F0B" w:rsidRPr="0073414C">
        <w:rPr>
          <w:rFonts w:eastAsia="Times New Roman"/>
          <w:color w:val="000000"/>
          <w:lang w:val="en-GB"/>
        </w:rPr>
        <w:t>PO</w:t>
      </w:r>
      <w:r w:rsidR="002B40F0">
        <w:rPr>
          <w:rFonts w:eastAsia="Times New Roman"/>
          <w:color w:val="000000"/>
          <w:lang w:val="en-GB"/>
        </w:rPr>
        <w:t>)</w:t>
      </w:r>
      <w:r w:rsidRPr="0073414C">
        <w:rPr>
          <w:rFonts w:eastAsia="Times New Roman"/>
          <w:color w:val="000000"/>
          <w:lang w:val="en-GB"/>
        </w:rPr>
        <w:t xml:space="preserve"> otherwise delay penalties will be strictly implemented and no time extension would be granted unless for reasons beyond the contractor’s control</w:t>
      </w:r>
      <w:r w:rsidR="00606F0B" w:rsidRPr="0073414C">
        <w:rPr>
          <w:rFonts w:eastAsia="Times New Roman"/>
          <w:color w:val="000000"/>
          <w:lang w:val="en-GB"/>
        </w:rPr>
        <w:t>.</w:t>
      </w:r>
    </w:p>
    <w:p w14:paraId="25A62D14" w14:textId="77777777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73414C">
        <w:rPr>
          <w:rFonts w:eastAsia="Times New Roman"/>
          <w:color w:val="000000"/>
          <w:lang w:val="en-GB"/>
        </w:rPr>
        <w:t>SAMARITAN’S PURSE reserves the right to award the most qualified service provider (contractor) regardless of the lowest price submitted;</w:t>
      </w:r>
    </w:p>
    <w:p w14:paraId="19BE3E60" w14:textId="77777777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73414C">
        <w:rPr>
          <w:rFonts w:eastAsia="Times New Roman"/>
          <w:color w:val="000000"/>
          <w:lang w:val="en-GB"/>
        </w:rPr>
        <w:t>SAMARITAN’S PURSE reserves the right to award to more than one bidder or to reject all applicants and cancel the solicitation at any time.</w:t>
      </w:r>
    </w:p>
    <w:p w14:paraId="326B9C80" w14:textId="77777777" w:rsidR="00615E61" w:rsidRPr="0073414C" w:rsidRDefault="00615E61" w:rsidP="00A54667">
      <w:pPr>
        <w:widowControl/>
        <w:shd w:val="clear" w:color="auto" w:fill="FFFFFF"/>
        <w:ind w:left="720"/>
        <w:jc w:val="both"/>
        <w:rPr>
          <w:rFonts w:eastAsia="Times New Roman"/>
          <w:color w:val="000000"/>
        </w:rPr>
      </w:pPr>
    </w:p>
    <w:p w14:paraId="589A2D3A" w14:textId="77777777" w:rsidR="005C4310" w:rsidRPr="00C55A5C" w:rsidRDefault="005C4310" w:rsidP="00B32E5C">
      <w:pPr>
        <w:pStyle w:val="ListParagraph"/>
        <w:widowControl/>
        <w:shd w:val="clear" w:color="auto" w:fill="FFFFFF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2FBA0B" w14:textId="77777777" w:rsidR="00B80E0E" w:rsidRPr="0073414C" w:rsidRDefault="00B80E0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EA36C9B" w14:textId="77777777" w:rsidR="005C4310" w:rsidRPr="0073414C" w:rsidRDefault="005C431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E8A5FBC" w14:textId="77777777" w:rsidR="00CC7F17" w:rsidRPr="0073414C" w:rsidRDefault="00CC7F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D8778A6" w14:textId="77777777" w:rsidR="00CC7F17" w:rsidRPr="0073414C" w:rsidRDefault="00CC7F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2C71D8" w14:textId="77777777" w:rsidR="00735D70" w:rsidRPr="0073414C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5C5FB8C" w14:textId="7AEC91F1" w:rsidR="00735D70" w:rsidRPr="0073414C" w:rsidRDefault="00735D70" w:rsidP="003A3C82">
      <w:pPr>
        <w:spacing w:before="2"/>
        <w:rPr>
          <w:rFonts w:ascii="Times New Roman" w:eastAsia="Times New Roman" w:hAnsi="Times New Roman" w:cs="Times New Roman"/>
          <w:sz w:val="29"/>
          <w:szCs w:val="29"/>
        </w:rPr>
        <w:sectPr w:rsidR="00735D70" w:rsidRPr="0073414C" w:rsidSect="00B9109E">
          <w:type w:val="continuous"/>
          <w:pgSz w:w="11910" w:h="16840"/>
          <w:pgMar w:top="630" w:right="720" w:bottom="720" w:left="720" w:header="720" w:footer="720" w:gutter="0"/>
          <w:cols w:space="720"/>
          <w:docGrid w:linePitch="299"/>
        </w:sectPr>
      </w:pPr>
    </w:p>
    <w:p w14:paraId="074FE79B" w14:textId="77777777" w:rsidR="00735D70" w:rsidRPr="0073414C" w:rsidRDefault="003724D3">
      <w:pPr>
        <w:pStyle w:val="BodyText"/>
        <w:spacing w:before="61" w:line="240" w:lineRule="exact"/>
        <w:ind w:left="1163"/>
        <w:rPr>
          <w:rFonts w:cs="FrankRuehl"/>
        </w:rPr>
      </w:pPr>
      <w:r w:rsidRPr="0073414C">
        <w:rPr>
          <w:rFonts w:cs="FrankRuehl"/>
          <w:color w:val="FFFFFF"/>
          <w:w w:val="75"/>
        </w:rPr>
        <w:t>Hai</w:t>
      </w:r>
      <w:r w:rsidRPr="0073414C">
        <w:rPr>
          <w:rFonts w:cs="FrankRuehl"/>
          <w:color w:val="FFFFFF"/>
          <w:spacing w:val="5"/>
          <w:w w:val="75"/>
        </w:rPr>
        <w:t xml:space="preserve"> </w:t>
      </w:r>
      <w:r w:rsidRPr="0073414C">
        <w:rPr>
          <w:rFonts w:cs="FrankRuehl"/>
          <w:color w:val="FFFFFF"/>
          <w:w w:val="75"/>
        </w:rPr>
        <w:t>Cinema</w:t>
      </w:r>
      <w:r w:rsidR="00D127DF" w:rsidRPr="0073414C">
        <w:rPr>
          <w:rFonts w:cs="FrankRuehl"/>
          <w:color w:val="FFFFFF"/>
          <w:w w:val="75"/>
        </w:rPr>
        <w:t xml:space="preserve"> next to Quality Hotel</w:t>
      </w:r>
    </w:p>
    <w:p w14:paraId="1F74CC33" w14:textId="77777777" w:rsidR="00735D70" w:rsidRPr="0073414C" w:rsidRDefault="003724D3">
      <w:pPr>
        <w:pStyle w:val="BodyText"/>
        <w:spacing w:line="244" w:lineRule="exact"/>
        <w:ind w:left="1163"/>
        <w:rPr>
          <w:rFonts w:cs="FrankRuehl"/>
        </w:rPr>
      </w:pPr>
      <w:r w:rsidRPr="0073414C">
        <w:rPr>
          <w:rFonts w:cs="FrankRuehl"/>
          <w:color w:val="FFFFFF"/>
          <w:w w:val="75"/>
        </w:rPr>
        <w:t>Juba, South</w:t>
      </w:r>
      <w:r w:rsidRPr="0073414C">
        <w:rPr>
          <w:rFonts w:cs="FrankRuehl"/>
          <w:color w:val="FFFFFF"/>
          <w:spacing w:val="-19"/>
          <w:w w:val="75"/>
        </w:rPr>
        <w:t xml:space="preserve"> </w:t>
      </w:r>
      <w:r w:rsidRPr="0073414C">
        <w:rPr>
          <w:rFonts w:cs="FrankRuehl"/>
          <w:color w:val="FFFFFF"/>
          <w:w w:val="75"/>
        </w:rPr>
        <w:t>Sudan</w:t>
      </w:r>
    </w:p>
    <w:p w14:paraId="5ECA7E6B" w14:textId="77777777" w:rsidR="00735D70" w:rsidRPr="0073414C" w:rsidRDefault="003724D3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73414C">
        <w:rPr>
          <w:rFonts w:cs="FrankRuehl"/>
          <w:w w:val="75"/>
        </w:rPr>
        <w:br w:type="column"/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"All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have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comes</w:t>
      </w:r>
      <w:r w:rsidRPr="0073414C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from</w:t>
      </w:r>
      <w:r w:rsidRPr="0073414C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God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and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give</w:t>
      </w:r>
      <w:r w:rsidRPr="0073414C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it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out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of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His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hand.”</w:t>
      </w:r>
    </w:p>
    <w:p w14:paraId="1960AA10" w14:textId="77777777" w:rsidR="00735D70" w:rsidRPr="0073414C" w:rsidRDefault="003724D3">
      <w:pPr>
        <w:pStyle w:val="BodyText"/>
        <w:spacing w:line="258" w:lineRule="exact"/>
        <w:ind w:left="949"/>
        <w:jc w:val="center"/>
        <w:rPr>
          <w:rFonts w:cs="FrankRuehl"/>
        </w:rPr>
      </w:pPr>
      <w:r w:rsidRPr="0073414C">
        <w:rPr>
          <w:rFonts w:cs="FrankRuehl"/>
          <w:color w:val="FFFFFF"/>
          <w:w w:val="75"/>
        </w:rPr>
        <w:t>- 1 Chronicles 29:14b, Dutch</w:t>
      </w:r>
      <w:r w:rsidRPr="0073414C">
        <w:rPr>
          <w:rFonts w:cs="FrankRuehl"/>
          <w:color w:val="FFFFFF"/>
          <w:spacing w:val="-26"/>
          <w:w w:val="75"/>
        </w:rPr>
        <w:t xml:space="preserve"> </w:t>
      </w:r>
      <w:r w:rsidRPr="0073414C">
        <w:rPr>
          <w:rFonts w:cs="FrankRuehl"/>
          <w:color w:val="FFFFFF"/>
          <w:w w:val="75"/>
        </w:rPr>
        <w:t>Paraphrase</w:t>
      </w:r>
    </w:p>
    <w:p w14:paraId="2C68DD76" w14:textId="77777777" w:rsidR="00735D70" w:rsidRPr="0073414C" w:rsidRDefault="003724D3" w:rsidP="0005320D">
      <w:pPr>
        <w:pStyle w:val="BodyText"/>
        <w:spacing w:before="23" w:line="258" w:lineRule="exact"/>
        <w:ind w:left="0"/>
        <w:rPr>
          <w:rFonts w:cs="FrankRuehl"/>
        </w:rPr>
      </w:pPr>
      <w:r w:rsidRPr="0073414C">
        <w:rPr>
          <w:rFonts w:cs="FrankRuehl"/>
          <w:w w:val="70"/>
        </w:rPr>
        <w:br w:type="column"/>
      </w:r>
    </w:p>
    <w:p w14:paraId="4E04D3CE" w14:textId="77777777" w:rsidR="00735D70" w:rsidRDefault="00B9109E">
      <w:pPr>
        <w:pStyle w:val="BodyText"/>
        <w:spacing w:line="258" w:lineRule="exact"/>
      </w:pPr>
      <w:hyperlink r:id="rId10">
        <w:r w:rsidR="003724D3" w:rsidRPr="0073414C">
          <w:rPr>
            <w:rFonts w:cs="FrankRuehl"/>
            <w:color w:val="FFFFFF"/>
            <w:w w:val="85"/>
          </w:rPr>
          <w:t>www.samaritanspurse.org</w:t>
        </w:r>
      </w:hyperlink>
    </w:p>
    <w:sectPr w:rsidR="00735D70">
      <w:type w:val="continuous"/>
      <w:pgSz w:w="11910" w:h="16840"/>
      <w:pgMar w:top="260" w:right="0" w:bottom="0" w:left="0" w:header="720" w:footer="720" w:gutter="0"/>
      <w:cols w:num="3" w:space="720" w:equalWidth="0">
        <w:col w:w="2510" w:space="40"/>
        <w:col w:w="5308" w:space="40"/>
        <w:col w:w="4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BAB"/>
    <w:multiLevelType w:val="hybridMultilevel"/>
    <w:tmpl w:val="F190BC8A"/>
    <w:lvl w:ilvl="0" w:tplc="04090001">
      <w:start w:val="1"/>
      <w:numFmt w:val="bullet"/>
      <w:lvlText w:val=""/>
      <w:lvlJc w:val="left"/>
      <w:pPr>
        <w:ind w:left="744" w:hanging="3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543A"/>
    <w:multiLevelType w:val="hybridMultilevel"/>
    <w:tmpl w:val="0C28D0D4"/>
    <w:lvl w:ilvl="0" w:tplc="04090001">
      <w:start w:val="1"/>
      <w:numFmt w:val="bullet"/>
      <w:lvlText w:val=""/>
      <w:lvlJc w:val="left"/>
      <w:pPr>
        <w:ind w:left="744" w:hanging="3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2CCA"/>
    <w:multiLevelType w:val="hybridMultilevel"/>
    <w:tmpl w:val="E8222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74265"/>
    <w:multiLevelType w:val="hybridMultilevel"/>
    <w:tmpl w:val="E12E4598"/>
    <w:lvl w:ilvl="0" w:tplc="BCA82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67D6"/>
    <w:multiLevelType w:val="multilevel"/>
    <w:tmpl w:val="B9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9054B6"/>
    <w:multiLevelType w:val="hybridMultilevel"/>
    <w:tmpl w:val="46F81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E3F5C"/>
    <w:multiLevelType w:val="multilevel"/>
    <w:tmpl w:val="CAE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677ED5"/>
    <w:multiLevelType w:val="hybridMultilevel"/>
    <w:tmpl w:val="6E7AC782"/>
    <w:lvl w:ilvl="0" w:tplc="3C588580">
      <w:start w:val="1"/>
      <w:numFmt w:val="decimal"/>
      <w:lvlText w:val="%1."/>
      <w:lvlJc w:val="left"/>
      <w:pPr>
        <w:ind w:left="220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928" w:hanging="360"/>
      </w:pPr>
    </w:lvl>
    <w:lvl w:ilvl="2" w:tplc="0409001B">
      <w:start w:val="1"/>
      <w:numFmt w:val="lowerRoman"/>
      <w:lvlText w:val="%3."/>
      <w:lvlJc w:val="right"/>
      <w:pPr>
        <w:ind w:left="3648" w:hanging="180"/>
      </w:pPr>
    </w:lvl>
    <w:lvl w:ilvl="3" w:tplc="0409000F">
      <w:start w:val="1"/>
      <w:numFmt w:val="decimal"/>
      <w:lvlText w:val="%4."/>
      <w:lvlJc w:val="left"/>
      <w:pPr>
        <w:ind w:left="4368" w:hanging="360"/>
      </w:pPr>
    </w:lvl>
    <w:lvl w:ilvl="4" w:tplc="04090019">
      <w:start w:val="1"/>
      <w:numFmt w:val="lowerLetter"/>
      <w:lvlText w:val="%5."/>
      <w:lvlJc w:val="left"/>
      <w:pPr>
        <w:ind w:left="5088" w:hanging="360"/>
      </w:pPr>
    </w:lvl>
    <w:lvl w:ilvl="5" w:tplc="0409001B">
      <w:start w:val="1"/>
      <w:numFmt w:val="lowerRoman"/>
      <w:lvlText w:val="%6."/>
      <w:lvlJc w:val="right"/>
      <w:pPr>
        <w:ind w:left="5808" w:hanging="180"/>
      </w:pPr>
    </w:lvl>
    <w:lvl w:ilvl="6" w:tplc="0409000F">
      <w:start w:val="1"/>
      <w:numFmt w:val="decimal"/>
      <w:lvlText w:val="%7."/>
      <w:lvlJc w:val="left"/>
      <w:pPr>
        <w:ind w:left="6528" w:hanging="360"/>
      </w:pPr>
    </w:lvl>
    <w:lvl w:ilvl="7" w:tplc="04090019">
      <w:start w:val="1"/>
      <w:numFmt w:val="lowerLetter"/>
      <w:lvlText w:val="%8."/>
      <w:lvlJc w:val="left"/>
      <w:pPr>
        <w:ind w:left="7248" w:hanging="360"/>
      </w:pPr>
    </w:lvl>
    <w:lvl w:ilvl="8" w:tplc="0409001B">
      <w:start w:val="1"/>
      <w:numFmt w:val="lowerRoman"/>
      <w:lvlText w:val="%9."/>
      <w:lvlJc w:val="right"/>
      <w:pPr>
        <w:ind w:left="7968" w:hanging="180"/>
      </w:pPr>
    </w:lvl>
  </w:abstractNum>
  <w:abstractNum w:abstractNumId="8" w15:restartNumberingAfterBreak="0">
    <w:nsid w:val="3A4520AA"/>
    <w:multiLevelType w:val="hybridMultilevel"/>
    <w:tmpl w:val="812C0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65732"/>
    <w:multiLevelType w:val="hybridMultilevel"/>
    <w:tmpl w:val="D3BE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96013"/>
    <w:multiLevelType w:val="multilevel"/>
    <w:tmpl w:val="FA6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192C11"/>
    <w:multiLevelType w:val="hybridMultilevel"/>
    <w:tmpl w:val="A5FC5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9A72FD"/>
    <w:multiLevelType w:val="hybridMultilevel"/>
    <w:tmpl w:val="36E8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B3ACE"/>
    <w:multiLevelType w:val="multilevel"/>
    <w:tmpl w:val="3EF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330847"/>
    <w:multiLevelType w:val="hybridMultilevel"/>
    <w:tmpl w:val="EE7EFDEC"/>
    <w:lvl w:ilvl="0" w:tplc="734830AE">
      <w:numFmt w:val="bullet"/>
      <w:lvlText w:val="-"/>
      <w:lvlJc w:val="left"/>
      <w:pPr>
        <w:ind w:left="744" w:hanging="384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B3A0F"/>
    <w:multiLevelType w:val="multilevel"/>
    <w:tmpl w:val="37E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596011"/>
    <w:multiLevelType w:val="hybridMultilevel"/>
    <w:tmpl w:val="AECAEC46"/>
    <w:lvl w:ilvl="0" w:tplc="72905CEE">
      <w:numFmt w:val="bullet"/>
      <w:lvlText w:val="-"/>
      <w:lvlJc w:val="left"/>
      <w:pPr>
        <w:ind w:left="744" w:hanging="384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15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4"/>
  </w:num>
  <w:num w:numId="15">
    <w:abstractNumId w:val="1"/>
  </w:num>
  <w:num w:numId="16">
    <w:abstractNumId w:val="11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70"/>
    <w:rsid w:val="0005320D"/>
    <w:rsid w:val="00071AC6"/>
    <w:rsid w:val="00076697"/>
    <w:rsid w:val="00081908"/>
    <w:rsid w:val="000D0FA6"/>
    <w:rsid w:val="000E0C94"/>
    <w:rsid w:val="000E3394"/>
    <w:rsid w:val="000E75C9"/>
    <w:rsid w:val="000F7DD5"/>
    <w:rsid w:val="001050F9"/>
    <w:rsid w:val="00125225"/>
    <w:rsid w:val="00131DB9"/>
    <w:rsid w:val="00134B9D"/>
    <w:rsid w:val="0018540B"/>
    <w:rsid w:val="00190275"/>
    <w:rsid w:val="00193551"/>
    <w:rsid w:val="00195188"/>
    <w:rsid w:val="001A7A3B"/>
    <w:rsid w:val="001D07FC"/>
    <w:rsid w:val="001E65BF"/>
    <w:rsid w:val="001F3617"/>
    <w:rsid w:val="002012AA"/>
    <w:rsid w:val="0020364D"/>
    <w:rsid w:val="002110AF"/>
    <w:rsid w:val="00225C0B"/>
    <w:rsid w:val="00232A4B"/>
    <w:rsid w:val="002344FA"/>
    <w:rsid w:val="002471BF"/>
    <w:rsid w:val="002B15A0"/>
    <w:rsid w:val="002B40F0"/>
    <w:rsid w:val="002C1B0C"/>
    <w:rsid w:val="002F039A"/>
    <w:rsid w:val="002F34DC"/>
    <w:rsid w:val="003154A4"/>
    <w:rsid w:val="0033369D"/>
    <w:rsid w:val="0034042D"/>
    <w:rsid w:val="003679DB"/>
    <w:rsid w:val="003724D3"/>
    <w:rsid w:val="003A0962"/>
    <w:rsid w:val="003A3C82"/>
    <w:rsid w:val="003A642D"/>
    <w:rsid w:val="003B1661"/>
    <w:rsid w:val="003B7913"/>
    <w:rsid w:val="003C77A4"/>
    <w:rsid w:val="003D7463"/>
    <w:rsid w:val="00403AAD"/>
    <w:rsid w:val="004425C3"/>
    <w:rsid w:val="00495147"/>
    <w:rsid w:val="004B290C"/>
    <w:rsid w:val="004C4B91"/>
    <w:rsid w:val="004C5713"/>
    <w:rsid w:val="004E6A39"/>
    <w:rsid w:val="00501190"/>
    <w:rsid w:val="005024F3"/>
    <w:rsid w:val="005158D1"/>
    <w:rsid w:val="005162E6"/>
    <w:rsid w:val="00522558"/>
    <w:rsid w:val="00526BD0"/>
    <w:rsid w:val="005643CC"/>
    <w:rsid w:val="00571A97"/>
    <w:rsid w:val="00572D48"/>
    <w:rsid w:val="005756C8"/>
    <w:rsid w:val="005763EC"/>
    <w:rsid w:val="00586D5F"/>
    <w:rsid w:val="005A3231"/>
    <w:rsid w:val="005B181C"/>
    <w:rsid w:val="005C4310"/>
    <w:rsid w:val="005D5AC3"/>
    <w:rsid w:val="005E5958"/>
    <w:rsid w:val="005E68F8"/>
    <w:rsid w:val="00606F0B"/>
    <w:rsid w:val="006137A1"/>
    <w:rsid w:val="00615E61"/>
    <w:rsid w:val="00642A85"/>
    <w:rsid w:val="00646623"/>
    <w:rsid w:val="006610E5"/>
    <w:rsid w:val="00661549"/>
    <w:rsid w:val="00680CF4"/>
    <w:rsid w:val="006A6EF4"/>
    <w:rsid w:val="006B251F"/>
    <w:rsid w:val="006C69B5"/>
    <w:rsid w:val="006D07A3"/>
    <w:rsid w:val="006E3BFA"/>
    <w:rsid w:val="007077B0"/>
    <w:rsid w:val="00724101"/>
    <w:rsid w:val="00725EC9"/>
    <w:rsid w:val="0073414C"/>
    <w:rsid w:val="00735D70"/>
    <w:rsid w:val="00793ADA"/>
    <w:rsid w:val="007C7864"/>
    <w:rsid w:val="007D2956"/>
    <w:rsid w:val="007D7F06"/>
    <w:rsid w:val="007F455E"/>
    <w:rsid w:val="0086322F"/>
    <w:rsid w:val="0087138D"/>
    <w:rsid w:val="008878D3"/>
    <w:rsid w:val="00894B41"/>
    <w:rsid w:val="00896CA6"/>
    <w:rsid w:val="0089743E"/>
    <w:rsid w:val="008A6073"/>
    <w:rsid w:val="008C015C"/>
    <w:rsid w:val="008F5C16"/>
    <w:rsid w:val="009236E0"/>
    <w:rsid w:val="0092373F"/>
    <w:rsid w:val="00927F6B"/>
    <w:rsid w:val="00934DEB"/>
    <w:rsid w:val="009365A2"/>
    <w:rsid w:val="009661FC"/>
    <w:rsid w:val="00973B25"/>
    <w:rsid w:val="00977BF0"/>
    <w:rsid w:val="00990EE5"/>
    <w:rsid w:val="009A0F8F"/>
    <w:rsid w:val="009A5596"/>
    <w:rsid w:val="009F2C19"/>
    <w:rsid w:val="00A03E6F"/>
    <w:rsid w:val="00A4466F"/>
    <w:rsid w:val="00A54667"/>
    <w:rsid w:val="00A9019F"/>
    <w:rsid w:val="00AD1E32"/>
    <w:rsid w:val="00AD793F"/>
    <w:rsid w:val="00B12595"/>
    <w:rsid w:val="00B13F5E"/>
    <w:rsid w:val="00B32E5C"/>
    <w:rsid w:val="00B353BB"/>
    <w:rsid w:val="00B72B37"/>
    <w:rsid w:val="00B75FBF"/>
    <w:rsid w:val="00B80E0E"/>
    <w:rsid w:val="00B84ADD"/>
    <w:rsid w:val="00B9109E"/>
    <w:rsid w:val="00BB23DF"/>
    <w:rsid w:val="00BE587A"/>
    <w:rsid w:val="00C02831"/>
    <w:rsid w:val="00C30ABE"/>
    <w:rsid w:val="00C31148"/>
    <w:rsid w:val="00C42A20"/>
    <w:rsid w:val="00C534FE"/>
    <w:rsid w:val="00C55A5C"/>
    <w:rsid w:val="00C74324"/>
    <w:rsid w:val="00C964E4"/>
    <w:rsid w:val="00CA480B"/>
    <w:rsid w:val="00CB306F"/>
    <w:rsid w:val="00CB5C06"/>
    <w:rsid w:val="00CC7F17"/>
    <w:rsid w:val="00CD47C2"/>
    <w:rsid w:val="00D127DF"/>
    <w:rsid w:val="00D22479"/>
    <w:rsid w:val="00D404A0"/>
    <w:rsid w:val="00D51781"/>
    <w:rsid w:val="00D54B37"/>
    <w:rsid w:val="00D67CF2"/>
    <w:rsid w:val="00D730A2"/>
    <w:rsid w:val="00D90A4F"/>
    <w:rsid w:val="00D926AC"/>
    <w:rsid w:val="00DC6F8A"/>
    <w:rsid w:val="00E25EB5"/>
    <w:rsid w:val="00E64C63"/>
    <w:rsid w:val="00E73018"/>
    <w:rsid w:val="00E7469A"/>
    <w:rsid w:val="00EC788D"/>
    <w:rsid w:val="00ED6B46"/>
    <w:rsid w:val="00EF4BCC"/>
    <w:rsid w:val="00F26B60"/>
    <w:rsid w:val="00F37C36"/>
    <w:rsid w:val="00F454F1"/>
    <w:rsid w:val="00F50A2D"/>
    <w:rsid w:val="00F51B34"/>
    <w:rsid w:val="00F55976"/>
    <w:rsid w:val="00F711F2"/>
    <w:rsid w:val="00F80D2F"/>
    <w:rsid w:val="00F81079"/>
    <w:rsid w:val="00F9001B"/>
    <w:rsid w:val="00FC6850"/>
    <w:rsid w:val="00FD0101"/>
    <w:rsid w:val="00FD58CF"/>
    <w:rsid w:val="00FE291C"/>
    <w:rsid w:val="00FF199F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A63F"/>
  <w15:docId w15:val="{942928A6-9CDF-45D0-9006-692CB3C3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7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SudanSealedBid@samarit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thSudanSealedBid@samarit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thSudanSealedBid@samaritan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amaritanspurs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thSudanSealedBid@samarit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Samaritan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Samaritan</dc:title>
  <dc:creator>mark anderson</dc:creator>
  <cp:lastModifiedBy>Addalla Alex</cp:lastModifiedBy>
  <cp:revision>2</cp:revision>
  <cp:lastPrinted>2020-05-29T11:40:00Z</cp:lastPrinted>
  <dcterms:created xsi:type="dcterms:W3CDTF">2021-01-27T11:05:00Z</dcterms:created>
  <dcterms:modified xsi:type="dcterms:W3CDTF">2021-01-27T11:05:00Z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2016-01-22T00:00:00Z</vt:filetime>
  </property>
</Properties>
</file>