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B1F6" w14:textId="77777777" w:rsidR="00015250" w:rsidRPr="00D71C6F" w:rsidRDefault="00015250" w:rsidP="00015250">
      <w:pPr>
        <w:pStyle w:val="Default"/>
        <w:jc w:val="center"/>
        <w:rPr>
          <w:rFonts w:ascii="Times New Roman" w:hAnsi="Times New Roman" w:cs="Times New Roman"/>
        </w:rPr>
      </w:pPr>
      <w:r w:rsidRPr="00D71C6F">
        <w:rPr>
          <w:rFonts w:ascii="Times New Roman" w:hAnsi="Times New Roman" w:cs="Times New Roman"/>
          <w:noProof/>
        </w:rPr>
        <w:drawing>
          <wp:inline distT="0" distB="0" distL="0" distR="0" wp14:anchorId="2BF45A17" wp14:editId="5830EB9C">
            <wp:extent cx="1703810" cy="587338"/>
            <wp:effectExtent l="0" t="0" r="0" b="3810"/>
            <wp:docPr id="1" name="Picture 2" descr="WTIlogojun07">
              <a:extLst xmlns:a="http://schemas.openxmlformats.org/drawingml/2006/main">
                <a:ext uri="{FF2B5EF4-FFF2-40B4-BE49-F238E27FC236}">
                  <a16:creationId xmlns:a16="http://schemas.microsoft.com/office/drawing/2014/main" id="{94DA4A4A-2594-41C0-8C05-9161F3BF8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 name="Picture 2" descr="WTIlogojun07">
                      <a:extLst>
                        <a:ext uri="{FF2B5EF4-FFF2-40B4-BE49-F238E27FC236}">
                          <a16:creationId xmlns:a16="http://schemas.microsoft.com/office/drawing/2014/main" id="{94DA4A4A-2594-41C0-8C05-9161F3BF8DC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132" cy="608132"/>
                    </a:xfrm>
                    <a:prstGeom prst="rect">
                      <a:avLst/>
                    </a:prstGeom>
                    <a:noFill/>
                    <a:ln>
                      <a:noFill/>
                    </a:ln>
                  </pic:spPr>
                </pic:pic>
              </a:graphicData>
            </a:graphic>
          </wp:inline>
        </w:drawing>
      </w:r>
    </w:p>
    <w:tbl>
      <w:tblPr>
        <w:tblW w:w="0" w:type="auto"/>
        <w:jc w:val="center"/>
        <w:tblBorders>
          <w:top w:val="nil"/>
          <w:left w:val="nil"/>
          <w:bottom w:val="nil"/>
          <w:right w:val="nil"/>
        </w:tblBorders>
        <w:tblLayout w:type="fixed"/>
        <w:tblLook w:val="0000" w:firstRow="0" w:lastRow="0" w:firstColumn="0" w:lastColumn="0" w:noHBand="0" w:noVBand="0"/>
      </w:tblPr>
      <w:tblGrid>
        <w:gridCol w:w="7331"/>
      </w:tblGrid>
      <w:tr w:rsidR="00015250" w:rsidRPr="00D71C6F" w14:paraId="0A82CE36" w14:textId="77777777" w:rsidTr="00497BF6">
        <w:trPr>
          <w:trHeight w:val="151"/>
          <w:jc w:val="center"/>
        </w:trPr>
        <w:tc>
          <w:tcPr>
            <w:tcW w:w="7331" w:type="dxa"/>
          </w:tcPr>
          <w:p w14:paraId="0963E590" w14:textId="77777777" w:rsidR="00015250" w:rsidRPr="00614D5D" w:rsidRDefault="00614D5D" w:rsidP="00614D5D">
            <w:pPr>
              <w:pStyle w:val="Pa1"/>
              <w:spacing w:line="240" w:lineRule="auto"/>
              <w:ind w:left="-825" w:firstLine="825"/>
              <w:jc w:val="center"/>
              <w:rPr>
                <w:rFonts w:ascii="Times New Roman" w:hAnsi="Times New Roman" w:cs="Times New Roman"/>
                <w:b/>
                <w:bCs/>
                <w:color w:val="000000"/>
              </w:rPr>
            </w:pPr>
            <w:r w:rsidRPr="00614D5D">
              <w:rPr>
                <w:rFonts w:ascii="Times New Roman" w:hAnsi="Times New Roman" w:cs="Times New Roman"/>
                <w:b/>
              </w:rPr>
              <w:t xml:space="preserve">RE- </w:t>
            </w:r>
            <w:r w:rsidR="00015250" w:rsidRPr="00614D5D">
              <w:rPr>
                <w:rFonts w:ascii="Times New Roman" w:hAnsi="Times New Roman" w:cs="Times New Roman"/>
                <w:b/>
                <w:bCs/>
                <w:color w:val="000000"/>
              </w:rPr>
              <w:t>ADVERTISEMENT FOR PREQUALIFICATION OF SUPPLIERS</w:t>
            </w:r>
          </w:p>
          <w:p w14:paraId="586A8BD2" w14:textId="77777777" w:rsidR="00015250" w:rsidRPr="00D71C6F" w:rsidRDefault="00015250" w:rsidP="00497BF6">
            <w:pPr>
              <w:pStyle w:val="Default"/>
              <w:rPr>
                <w:rFonts w:ascii="Times New Roman" w:hAnsi="Times New Roman" w:cs="Times New Roman"/>
              </w:rPr>
            </w:pPr>
          </w:p>
        </w:tc>
      </w:tr>
    </w:tbl>
    <w:p w14:paraId="572D95B4" w14:textId="77777777" w:rsidR="00015250" w:rsidRDefault="00015250" w:rsidP="00015250">
      <w:pPr>
        <w:spacing w:line="240" w:lineRule="auto"/>
        <w:rPr>
          <w:rFonts w:ascii="Times New Roman" w:hAnsi="Times New Roman" w:cs="Times New Roman"/>
          <w:sz w:val="24"/>
          <w:szCs w:val="24"/>
        </w:rPr>
      </w:pPr>
      <w:r w:rsidRPr="00D71C6F">
        <w:rPr>
          <w:rFonts w:ascii="Times New Roman" w:hAnsi="Times New Roman" w:cs="Times New Roman"/>
          <w:sz w:val="24"/>
          <w:szCs w:val="24"/>
        </w:rPr>
        <w:t>Windle Trust International invites tenders from interested firms (bidders) to apply for Pre-quali</w:t>
      </w:r>
      <w:r>
        <w:rPr>
          <w:rFonts w:ascii="Times New Roman" w:hAnsi="Times New Roman" w:cs="Times New Roman"/>
          <w:sz w:val="24"/>
          <w:szCs w:val="24"/>
        </w:rPr>
        <w:t>fication for</w:t>
      </w:r>
      <w:r w:rsidRPr="00D71C6F">
        <w:rPr>
          <w:rFonts w:ascii="Times New Roman" w:hAnsi="Times New Roman" w:cs="Times New Roman"/>
          <w:sz w:val="24"/>
          <w:szCs w:val="24"/>
        </w:rPr>
        <w:t xml:space="preserve"> services</w:t>
      </w:r>
      <w:r>
        <w:rPr>
          <w:rFonts w:ascii="Times New Roman" w:hAnsi="Times New Roman" w:cs="Times New Roman"/>
          <w:sz w:val="24"/>
          <w:szCs w:val="24"/>
        </w:rPr>
        <w:t xml:space="preserve"> Mentioned below for the period </w:t>
      </w:r>
      <w:r w:rsidRPr="00D71C6F">
        <w:rPr>
          <w:rFonts w:ascii="Times New Roman" w:hAnsi="Times New Roman" w:cs="Times New Roman"/>
          <w:sz w:val="24"/>
          <w:szCs w:val="24"/>
        </w:rPr>
        <w:t>2023</w:t>
      </w:r>
      <w:r>
        <w:rPr>
          <w:rFonts w:ascii="Times New Roman" w:hAnsi="Times New Roman" w:cs="Times New Roman"/>
          <w:sz w:val="24"/>
          <w:szCs w:val="24"/>
        </w:rPr>
        <w:t xml:space="preserve"> under the following category</w:t>
      </w:r>
      <w:r w:rsidRPr="00D71C6F">
        <w:rPr>
          <w:rFonts w:ascii="Times New Roman" w:hAnsi="Times New Roman" w:cs="Times New Roman"/>
          <w:sz w:val="24"/>
          <w:szCs w:val="24"/>
        </w:rPr>
        <w:t>.</w:t>
      </w:r>
      <w:bookmarkStart w:id="0" w:name="_Toc116463664"/>
    </w:p>
    <w:p w14:paraId="0AD4FB0D" w14:textId="77777777" w:rsidR="00930EC7" w:rsidRPr="00D71C6F" w:rsidRDefault="005B17EE" w:rsidP="00015250">
      <w:pPr>
        <w:spacing w:line="240" w:lineRule="auto"/>
        <w:rPr>
          <w:rFonts w:ascii="Times New Roman" w:hAnsi="Times New Roman" w:cs="Times New Roman"/>
          <w:sz w:val="24"/>
          <w:szCs w:val="24"/>
        </w:rPr>
      </w:pPr>
      <w:r>
        <w:rPr>
          <w:rFonts w:ascii="Times New Roman" w:hAnsi="Times New Roman" w:cs="Times New Roman"/>
          <w:sz w:val="24"/>
          <w:szCs w:val="24"/>
        </w:rPr>
        <w:t xml:space="preserve">We advertised last year but </w:t>
      </w:r>
      <w:r w:rsidR="00626B84">
        <w:rPr>
          <w:rFonts w:ascii="Times New Roman" w:hAnsi="Times New Roman" w:cs="Times New Roman"/>
          <w:sz w:val="24"/>
          <w:szCs w:val="24"/>
        </w:rPr>
        <w:t xml:space="preserve">a </w:t>
      </w:r>
      <w:r>
        <w:rPr>
          <w:rFonts w:ascii="Times New Roman" w:hAnsi="Times New Roman" w:cs="Times New Roman"/>
          <w:sz w:val="24"/>
          <w:szCs w:val="24"/>
        </w:rPr>
        <w:t xml:space="preserve">few applied companies applied for those </w:t>
      </w:r>
      <w:r w:rsidR="00626B84">
        <w:rPr>
          <w:rFonts w:ascii="Times New Roman" w:hAnsi="Times New Roman" w:cs="Times New Roman"/>
          <w:sz w:val="24"/>
          <w:szCs w:val="24"/>
        </w:rPr>
        <w:t>Listed services</w:t>
      </w:r>
      <w:r w:rsidR="004E4AA7">
        <w:rPr>
          <w:rFonts w:ascii="Times New Roman" w:hAnsi="Times New Roman" w:cs="Times New Roman"/>
          <w:sz w:val="24"/>
          <w:szCs w:val="24"/>
        </w:rPr>
        <w:t>. If you</w:t>
      </w:r>
      <w:r>
        <w:rPr>
          <w:rFonts w:ascii="Times New Roman" w:hAnsi="Times New Roman" w:cs="Times New Roman"/>
          <w:sz w:val="24"/>
          <w:szCs w:val="24"/>
        </w:rPr>
        <w:t xml:space="preserve"> app</w:t>
      </w:r>
      <w:r w:rsidR="004E4AA7">
        <w:rPr>
          <w:rFonts w:ascii="Times New Roman" w:hAnsi="Times New Roman" w:cs="Times New Roman"/>
          <w:sz w:val="24"/>
          <w:szCs w:val="24"/>
        </w:rPr>
        <w:t xml:space="preserve">lied last year, your application is </w:t>
      </w:r>
      <w:r>
        <w:rPr>
          <w:rFonts w:ascii="Times New Roman" w:hAnsi="Times New Roman" w:cs="Times New Roman"/>
          <w:sz w:val="24"/>
          <w:szCs w:val="24"/>
        </w:rPr>
        <w:t xml:space="preserve">already </w:t>
      </w:r>
      <w:r w:rsidR="00626B84">
        <w:rPr>
          <w:rFonts w:ascii="Times New Roman" w:hAnsi="Times New Roman" w:cs="Times New Roman"/>
          <w:sz w:val="24"/>
          <w:szCs w:val="24"/>
        </w:rPr>
        <w:t>on</w:t>
      </w:r>
      <w:r>
        <w:rPr>
          <w:rFonts w:ascii="Times New Roman" w:hAnsi="Times New Roman" w:cs="Times New Roman"/>
          <w:sz w:val="24"/>
          <w:szCs w:val="24"/>
        </w:rPr>
        <w:t xml:space="preserve"> our</w:t>
      </w:r>
      <w:r w:rsidR="00626B84">
        <w:rPr>
          <w:rFonts w:ascii="Times New Roman" w:hAnsi="Times New Roman" w:cs="Times New Roman"/>
          <w:sz w:val="24"/>
          <w:szCs w:val="24"/>
        </w:rPr>
        <w:t xml:space="preserve"> list for consideration.</w:t>
      </w:r>
    </w:p>
    <w:p w14:paraId="27AFE157" w14:textId="77777777" w:rsidR="00015250" w:rsidRPr="00D71C6F" w:rsidRDefault="00015250" w:rsidP="00015250">
      <w:pPr>
        <w:spacing w:after="0" w:line="240" w:lineRule="auto"/>
        <w:rPr>
          <w:rFonts w:ascii="Times New Roman" w:hAnsi="Times New Roman" w:cs="Times New Roman"/>
          <w:b/>
          <w:w w:val="90"/>
          <w:sz w:val="24"/>
          <w:szCs w:val="24"/>
        </w:rPr>
      </w:pPr>
      <w:bookmarkStart w:id="1" w:name="_Toc116463665"/>
      <w:bookmarkEnd w:id="0"/>
    </w:p>
    <w:p w14:paraId="21648240" w14:textId="77777777" w:rsidR="00015250" w:rsidRDefault="00015250" w:rsidP="00015250">
      <w:pPr>
        <w:spacing w:after="0" w:line="240" w:lineRule="auto"/>
        <w:rPr>
          <w:rFonts w:ascii="Times New Roman" w:hAnsi="Times New Roman" w:cs="Times New Roman"/>
          <w:b/>
          <w:sz w:val="24"/>
          <w:szCs w:val="24"/>
        </w:rPr>
      </w:pPr>
      <w:r w:rsidRPr="00D71C6F">
        <w:rPr>
          <w:rFonts w:ascii="Times New Roman" w:hAnsi="Times New Roman" w:cs="Times New Roman"/>
          <w:b/>
          <w:w w:val="90"/>
          <w:sz w:val="24"/>
          <w:szCs w:val="24"/>
        </w:rPr>
        <w:t>CATEGORY</w:t>
      </w:r>
      <w:r w:rsidRPr="00D71C6F">
        <w:rPr>
          <w:rFonts w:ascii="Times New Roman" w:hAnsi="Times New Roman" w:cs="Times New Roman"/>
          <w:b/>
          <w:w w:val="72"/>
          <w:sz w:val="24"/>
          <w:szCs w:val="24"/>
        </w:rPr>
        <w:t xml:space="preserve"> </w:t>
      </w:r>
      <w:r w:rsidRPr="00D71C6F">
        <w:rPr>
          <w:rFonts w:ascii="Times New Roman" w:hAnsi="Times New Roman" w:cs="Times New Roman"/>
          <w:b/>
          <w:sz w:val="24"/>
          <w:szCs w:val="24"/>
        </w:rPr>
        <w:t>B:</w:t>
      </w:r>
      <w:bookmarkEnd w:id="1"/>
    </w:p>
    <w:p w14:paraId="27E59B35" w14:textId="77777777" w:rsidR="00015250" w:rsidRPr="00D71C6F" w:rsidRDefault="00015250" w:rsidP="00015250">
      <w:pPr>
        <w:spacing w:after="0" w:line="240" w:lineRule="auto"/>
        <w:rPr>
          <w:rFonts w:ascii="Times New Roman" w:hAnsi="Times New Roman" w:cs="Times New Roman"/>
          <w:b/>
          <w:sz w:val="24"/>
          <w:szCs w:val="24"/>
        </w:rPr>
      </w:pPr>
    </w:p>
    <w:tbl>
      <w:tblPr>
        <w:tblW w:w="10710" w:type="dxa"/>
        <w:tblInd w:w="-725" w:type="dxa"/>
        <w:tblLook w:val="04A0" w:firstRow="1" w:lastRow="0" w:firstColumn="1" w:lastColumn="0" w:noHBand="0" w:noVBand="1"/>
      </w:tblPr>
      <w:tblGrid>
        <w:gridCol w:w="628"/>
        <w:gridCol w:w="3422"/>
        <w:gridCol w:w="6660"/>
      </w:tblGrid>
      <w:tr w:rsidR="00015250" w:rsidRPr="00D71C6F" w14:paraId="33D8E340" w14:textId="77777777" w:rsidTr="00497BF6">
        <w:trPr>
          <w:trHeight w:val="98"/>
        </w:trPr>
        <w:tc>
          <w:tcPr>
            <w:tcW w:w="628"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2E7FFE72" w14:textId="77777777" w:rsidR="00015250" w:rsidRPr="00F320B6" w:rsidRDefault="00015250" w:rsidP="00497BF6">
            <w:pPr>
              <w:spacing w:after="0" w:line="240" w:lineRule="auto"/>
              <w:rPr>
                <w:rFonts w:ascii="Times New Roman" w:eastAsia="Times New Roman" w:hAnsi="Times New Roman" w:cs="Times New Roman"/>
                <w:b/>
                <w:bCs/>
                <w:color w:val="000000"/>
                <w:sz w:val="20"/>
                <w:szCs w:val="20"/>
              </w:rPr>
            </w:pPr>
            <w:r w:rsidRPr="00F320B6">
              <w:rPr>
                <w:rFonts w:ascii="Times New Roman" w:eastAsia="Times New Roman" w:hAnsi="Times New Roman" w:cs="Times New Roman"/>
                <w:b/>
                <w:bCs/>
                <w:color w:val="000000"/>
                <w:sz w:val="20"/>
                <w:szCs w:val="20"/>
              </w:rPr>
              <w:t>S/No</w:t>
            </w:r>
          </w:p>
        </w:tc>
        <w:tc>
          <w:tcPr>
            <w:tcW w:w="3422" w:type="dxa"/>
            <w:tcBorders>
              <w:top w:val="single" w:sz="4" w:space="0" w:color="auto"/>
              <w:left w:val="nil"/>
              <w:bottom w:val="single" w:sz="4" w:space="0" w:color="auto"/>
              <w:right w:val="single" w:sz="4" w:space="0" w:color="auto"/>
            </w:tcBorders>
            <w:shd w:val="clear" w:color="000000" w:fill="C6D9F1"/>
            <w:vAlign w:val="center"/>
            <w:hideMark/>
          </w:tcPr>
          <w:p w14:paraId="7F512C1C" w14:textId="77777777" w:rsidR="00015250" w:rsidRPr="00F320B6" w:rsidRDefault="00015250" w:rsidP="00497BF6">
            <w:pPr>
              <w:spacing w:after="0" w:line="240" w:lineRule="auto"/>
              <w:rPr>
                <w:rFonts w:ascii="Times New Roman" w:eastAsia="Times New Roman" w:hAnsi="Times New Roman" w:cs="Times New Roman"/>
                <w:b/>
                <w:bCs/>
                <w:color w:val="000000"/>
                <w:sz w:val="20"/>
                <w:szCs w:val="20"/>
              </w:rPr>
            </w:pPr>
            <w:r w:rsidRPr="00F320B6">
              <w:rPr>
                <w:rFonts w:ascii="Times New Roman" w:eastAsia="Times New Roman" w:hAnsi="Times New Roman" w:cs="Times New Roman"/>
                <w:b/>
                <w:bCs/>
                <w:color w:val="000000"/>
                <w:sz w:val="20"/>
                <w:szCs w:val="20"/>
              </w:rPr>
              <w:t>REFERENCE NUMBER    (REF No)</w:t>
            </w:r>
          </w:p>
        </w:tc>
        <w:tc>
          <w:tcPr>
            <w:tcW w:w="6660" w:type="dxa"/>
            <w:tcBorders>
              <w:top w:val="single" w:sz="4" w:space="0" w:color="auto"/>
              <w:left w:val="nil"/>
              <w:bottom w:val="single" w:sz="4" w:space="0" w:color="auto"/>
              <w:right w:val="single" w:sz="4" w:space="0" w:color="auto"/>
            </w:tcBorders>
            <w:shd w:val="clear" w:color="000000" w:fill="C6D9F1"/>
            <w:vAlign w:val="center"/>
            <w:hideMark/>
          </w:tcPr>
          <w:p w14:paraId="68162010" w14:textId="77777777" w:rsidR="00015250" w:rsidRPr="00F320B6" w:rsidRDefault="00015250" w:rsidP="00497BF6">
            <w:pPr>
              <w:spacing w:after="0" w:line="240" w:lineRule="auto"/>
              <w:rPr>
                <w:rFonts w:ascii="Times New Roman" w:eastAsia="Times New Roman" w:hAnsi="Times New Roman" w:cs="Times New Roman"/>
                <w:b/>
                <w:bCs/>
                <w:color w:val="000000"/>
                <w:sz w:val="20"/>
                <w:szCs w:val="20"/>
              </w:rPr>
            </w:pPr>
            <w:r w:rsidRPr="00F320B6">
              <w:rPr>
                <w:rFonts w:ascii="Times New Roman" w:eastAsia="Times New Roman" w:hAnsi="Times New Roman" w:cs="Times New Roman"/>
                <w:b/>
                <w:bCs/>
                <w:color w:val="000000"/>
                <w:sz w:val="20"/>
                <w:szCs w:val="20"/>
              </w:rPr>
              <w:t>PREQUALIFICATION FOR SUPPLY OF SERVICES</w:t>
            </w:r>
          </w:p>
        </w:tc>
      </w:tr>
      <w:tr w:rsidR="00015250" w:rsidRPr="00D71C6F" w14:paraId="64E778BF" w14:textId="77777777" w:rsidTr="00497BF6">
        <w:trPr>
          <w:trHeight w:val="323"/>
        </w:trPr>
        <w:tc>
          <w:tcPr>
            <w:tcW w:w="628" w:type="dxa"/>
            <w:tcBorders>
              <w:top w:val="nil"/>
              <w:left w:val="single" w:sz="4" w:space="0" w:color="auto"/>
              <w:bottom w:val="single" w:sz="4" w:space="0" w:color="auto"/>
              <w:right w:val="single" w:sz="4" w:space="0" w:color="auto"/>
            </w:tcBorders>
            <w:shd w:val="clear" w:color="auto" w:fill="auto"/>
            <w:noWrap/>
            <w:vAlign w:val="center"/>
          </w:tcPr>
          <w:p w14:paraId="2292D522"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sidRPr="00D71C6F">
              <w:rPr>
                <w:rFonts w:ascii="Times New Roman" w:eastAsia="Times New Roman" w:hAnsi="Times New Roman" w:cs="Times New Roman"/>
                <w:color w:val="000000"/>
                <w:sz w:val="24"/>
                <w:szCs w:val="24"/>
              </w:rPr>
              <w:t>1</w:t>
            </w:r>
          </w:p>
        </w:tc>
        <w:tc>
          <w:tcPr>
            <w:tcW w:w="3422" w:type="dxa"/>
            <w:tcBorders>
              <w:top w:val="single" w:sz="4" w:space="0" w:color="auto"/>
              <w:left w:val="nil"/>
              <w:bottom w:val="single" w:sz="4" w:space="0" w:color="auto"/>
              <w:right w:val="single" w:sz="4" w:space="0" w:color="auto"/>
            </w:tcBorders>
            <w:shd w:val="clear" w:color="auto" w:fill="auto"/>
            <w:vAlign w:val="center"/>
          </w:tcPr>
          <w:p w14:paraId="76074CBE"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WTI/SP/10/PQCB/2022-2023/14</w:t>
            </w:r>
          </w:p>
        </w:tc>
        <w:tc>
          <w:tcPr>
            <w:tcW w:w="6660" w:type="dxa"/>
            <w:tcBorders>
              <w:top w:val="single" w:sz="4" w:space="0" w:color="auto"/>
              <w:left w:val="nil"/>
              <w:bottom w:val="single" w:sz="4" w:space="0" w:color="auto"/>
              <w:right w:val="single" w:sz="4" w:space="0" w:color="auto"/>
            </w:tcBorders>
            <w:shd w:val="clear" w:color="auto" w:fill="auto"/>
            <w:vAlign w:val="center"/>
          </w:tcPr>
          <w:p w14:paraId="11181B99"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Services and advisory</w:t>
            </w:r>
          </w:p>
        </w:tc>
      </w:tr>
      <w:tr w:rsidR="00015250" w:rsidRPr="00D71C6F" w14:paraId="119E6AC0" w14:textId="77777777" w:rsidTr="00497BF6">
        <w:trPr>
          <w:trHeight w:val="359"/>
        </w:trPr>
        <w:tc>
          <w:tcPr>
            <w:tcW w:w="628" w:type="dxa"/>
            <w:tcBorders>
              <w:top w:val="nil"/>
              <w:left w:val="single" w:sz="4" w:space="0" w:color="auto"/>
              <w:bottom w:val="single" w:sz="4" w:space="0" w:color="auto"/>
              <w:right w:val="single" w:sz="4" w:space="0" w:color="auto"/>
            </w:tcBorders>
            <w:shd w:val="clear" w:color="auto" w:fill="auto"/>
            <w:noWrap/>
            <w:vAlign w:val="center"/>
          </w:tcPr>
          <w:p w14:paraId="1F10321F"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sidRPr="00D71C6F">
              <w:rPr>
                <w:rFonts w:ascii="Times New Roman" w:eastAsia="Times New Roman" w:hAnsi="Times New Roman" w:cs="Times New Roman"/>
                <w:color w:val="000000"/>
                <w:sz w:val="24"/>
                <w:szCs w:val="24"/>
              </w:rPr>
              <w:t>2</w:t>
            </w:r>
          </w:p>
        </w:tc>
        <w:tc>
          <w:tcPr>
            <w:tcW w:w="3422" w:type="dxa"/>
            <w:tcBorders>
              <w:top w:val="nil"/>
              <w:left w:val="nil"/>
              <w:bottom w:val="single" w:sz="4" w:space="0" w:color="auto"/>
              <w:right w:val="single" w:sz="4" w:space="0" w:color="auto"/>
            </w:tcBorders>
            <w:shd w:val="clear" w:color="auto" w:fill="auto"/>
            <w:vAlign w:val="center"/>
          </w:tcPr>
          <w:p w14:paraId="4B5F96F8"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WTI/SP/10/PQCB/2022-2023/15</w:t>
            </w:r>
          </w:p>
        </w:tc>
        <w:tc>
          <w:tcPr>
            <w:tcW w:w="6660" w:type="dxa"/>
            <w:tcBorders>
              <w:top w:val="nil"/>
              <w:left w:val="nil"/>
              <w:bottom w:val="single" w:sz="4" w:space="0" w:color="auto"/>
              <w:right w:val="single" w:sz="4" w:space="0" w:color="auto"/>
            </w:tcBorders>
            <w:shd w:val="clear" w:color="auto" w:fill="auto"/>
            <w:vAlign w:val="center"/>
          </w:tcPr>
          <w:p w14:paraId="2D2F7B6A"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Money transfer services to all states in South Sudan</w:t>
            </w:r>
          </w:p>
        </w:tc>
      </w:tr>
      <w:tr w:rsidR="00015250" w:rsidRPr="00D71C6F" w14:paraId="7A740668" w14:textId="77777777" w:rsidTr="00654574">
        <w:trPr>
          <w:trHeight w:val="341"/>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2080B"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sidRPr="00D71C6F">
              <w:rPr>
                <w:rFonts w:ascii="Times New Roman" w:eastAsia="Times New Roman" w:hAnsi="Times New Roman" w:cs="Times New Roman"/>
                <w:color w:val="000000"/>
                <w:sz w:val="24"/>
                <w:szCs w:val="24"/>
              </w:rPr>
              <w:t>3</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14:paraId="02AB3BA2"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WTI/SP/10/PQCB/2022-2023/16</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E1B5AB6"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 and verification services</w:t>
            </w:r>
          </w:p>
        </w:tc>
      </w:tr>
      <w:tr w:rsidR="00015250" w:rsidRPr="00D71C6F" w14:paraId="6613C927" w14:textId="77777777" w:rsidTr="00654574">
        <w:trPr>
          <w:trHeight w:val="341"/>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6B226" w14:textId="77777777" w:rsidR="00015250" w:rsidRPr="00D71C6F"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14:paraId="778D4B12" w14:textId="77777777" w:rsidR="00015250"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WTI/SP/10/PQCB/2022-2023/17</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285E7A1" w14:textId="77777777" w:rsidR="00015250" w:rsidRDefault="00015250" w:rsidP="00497B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Plumbing service and materials</w:t>
            </w:r>
          </w:p>
        </w:tc>
      </w:tr>
      <w:tr w:rsidR="00654574" w:rsidRPr="00D71C6F" w14:paraId="2E8BFE0B" w14:textId="77777777" w:rsidTr="00654574">
        <w:trPr>
          <w:trHeight w:val="539"/>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8C9D2" w14:textId="77777777" w:rsidR="00654574" w:rsidRDefault="00654574" w:rsidP="006545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22" w:type="dxa"/>
            <w:tcBorders>
              <w:top w:val="single" w:sz="4" w:space="0" w:color="auto"/>
              <w:left w:val="nil"/>
              <w:bottom w:val="single" w:sz="4" w:space="0" w:color="auto"/>
              <w:right w:val="single" w:sz="4" w:space="0" w:color="auto"/>
            </w:tcBorders>
            <w:shd w:val="clear" w:color="auto" w:fill="auto"/>
            <w:vAlign w:val="center"/>
          </w:tcPr>
          <w:p w14:paraId="72032FF0" w14:textId="77777777" w:rsidR="00654574" w:rsidRPr="00D71C6F" w:rsidRDefault="00654574" w:rsidP="00654574">
            <w:pPr>
              <w:spacing w:after="0" w:line="240" w:lineRule="auto"/>
              <w:rPr>
                <w:rFonts w:ascii="Times New Roman" w:eastAsia="Times New Roman" w:hAnsi="Times New Roman" w:cs="Times New Roman"/>
                <w:color w:val="000000"/>
                <w:sz w:val="24"/>
                <w:szCs w:val="24"/>
              </w:rPr>
            </w:pPr>
            <w:r w:rsidRPr="00D71C6F">
              <w:rPr>
                <w:rFonts w:ascii="Times New Roman" w:eastAsia="Times New Roman" w:hAnsi="Times New Roman" w:cs="Times New Roman"/>
                <w:color w:val="000000"/>
                <w:sz w:val="24"/>
                <w:szCs w:val="24"/>
              </w:rPr>
              <w:t>WTI/SP/10/PQCB/2022-2023/11</w:t>
            </w:r>
          </w:p>
        </w:tc>
        <w:tc>
          <w:tcPr>
            <w:tcW w:w="6660" w:type="dxa"/>
            <w:tcBorders>
              <w:top w:val="single" w:sz="4" w:space="0" w:color="auto"/>
              <w:left w:val="nil"/>
              <w:bottom w:val="single" w:sz="4" w:space="0" w:color="auto"/>
              <w:right w:val="single" w:sz="4" w:space="0" w:color="auto"/>
            </w:tcBorders>
            <w:shd w:val="clear" w:color="auto" w:fill="auto"/>
            <w:vAlign w:val="center"/>
          </w:tcPr>
          <w:p w14:paraId="7F53024B" w14:textId="77777777" w:rsidR="00654574" w:rsidRPr="00D71C6F" w:rsidRDefault="00654574" w:rsidP="00654574">
            <w:pPr>
              <w:spacing w:after="0" w:line="240" w:lineRule="auto"/>
              <w:rPr>
                <w:rFonts w:ascii="Times New Roman" w:eastAsia="Times New Roman" w:hAnsi="Times New Roman" w:cs="Times New Roman"/>
                <w:color w:val="000000"/>
                <w:sz w:val="24"/>
                <w:szCs w:val="24"/>
              </w:rPr>
            </w:pPr>
            <w:r w:rsidRPr="00D71C6F">
              <w:rPr>
                <w:rFonts w:ascii="Times New Roman" w:eastAsia="Times New Roman" w:hAnsi="Times New Roman" w:cs="Times New Roman"/>
                <w:color w:val="000000"/>
                <w:sz w:val="24"/>
                <w:szCs w:val="24"/>
              </w:rPr>
              <w:t>Insurance Services, Medical, Comprehensive Asset, GPA, Evacuation insurance, and Life insurance.</w:t>
            </w:r>
          </w:p>
        </w:tc>
      </w:tr>
    </w:tbl>
    <w:p w14:paraId="4B9DBD25" w14:textId="77777777" w:rsidR="00015250" w:rsidRPr="00D71C6F" w:rsidRDefault="00015250" w:rsidP="00015250">
      <w:pPr>
        <w:autoSpaceDE w:val="0"/>
        <w:autoSpaceDN w:val="0"/>
        <w:adjustRightInd w:val="0"/>
        <w:spacing w:after="0" w:line="240" w:lineRule="auto"/>
        <w:rPr>
          <w:rFonts w:ascii="Times New Roman" w:hAnsi="Times New Roman" w:cs="Times New Roman"/>
          <w:sz w:val="24"/>
          <w:szCs w:val="24"/>
        </w:rPr>
      </w:pPr>
    </w:p>
    <w:p w14:paraId="7D6E036A" w14:textId="77777777" w:rsidR="00015250" w:rsidRPr="00D71C6F" w:rsidRDefault="00015250" w:rsidP="00015250">
      <w:pPr>
        <w:autoSpaceDE w:val="0"/>
        <w:autoSpaceDN w:val="0"/>
        <w:adjustRightInd w:val="0"/>
        <w:spacing w:line="240" w:lineRule="auto"/>
        <w:rPr>
          <w:rFonts w:ascii="Times New Roman" w:hAnsi="Times New Roman" w:cs="Times New Roman"/>
          <w:sz w:val="24"/>
          <w:szCs w:val="24"/>
        </w:rPr>
      </w:pPr>
      <w:r w:rsidRPr="00D71C6F">
        <w:rPr>
          <w:rFonts w:ascii="Times New Roman" w:hAnsi="Times New Roman" w:cs="Times New Roman"/>
          <w:sz w:val="24"/>
          <w:szCs w:val="24"/>
        </w:rPr>
        <w:t>Suppliers who quali</w:t>
      </w:r>
      <w:r>
        <w:rPr>
          <w:rFonts w:ascii="Times New Roman" w:hAnsi="Times New Roman" w:cs="Times New Roman"/>
          <w:sz w:val="24"/>
          <w:szCs w:val="24"/>
        </w:rPr>
        <w:t>fy for any or all the services</w:t>
      </w:r>
      <w:r w:rsidRPr="00D71C6F">
        <w:rPr>
          <w:rFonts w:ascii="Times New Roman" w:hAnsi="Times New Roman" w:cs="Times New Roman"/>
          <w:sz w:val="24"/>
          <w:szCs w:val="24"/>
        </w:rPr>
        <w:t xml:space="preserve"> may apply for Pre-qualification. Prequalification documents are obtainable by request from the e-mail address </w:t>
      </w:r>
      <w:hyperlink r:id="rId5" w:history="1">
        <w:r w:rsidRPr="005943C4">
          <w:rPr>
            <w:rStyle w:val="Hyperlink"/>
            <w:rFonts w:ascii="Times New Roman" w:hAnsi="Times New Roman" w:cs="Times New Roman"/>
            <w:sz w:val="24"/>
            <w:szCs w:val="24"/>
          </w:rPr>
          <w:t>Procurement@windle.org.uk</w:t>
        </w:r>
      </w:hyperlink>
      <w:r w:rsidRPr="00D71C6F">
        <w:rPr>
          <w:rFonts w:ascii="Times New Roman" w:hAnsi="Times New Roman" w:cs="Times New Roman"/>
          <w:sz w:val="24"/>
          <w:szCs w:val="24"/>
        </w:rPr>
        <w:t>;</w:t>
      </w:r>
    </w:p>
    <w:p w14:paraId="0085E496" w14:textId="77777777" w:rsidR="00015250" w:rsidRPr="00D71C6F" w:rsidRDefault="00015250" w:rsidP="00015250">
      <w:pPr>
        <w:autoSpaceDE w:val="0"/>
        <w:autoSpaceDN w:val="0"/>
        <w:adjustRightInd w:val="0"/>
        <w:spacing w:line="240" w:lineRule="auto"/>
        <w:rPr>
          <w:rFonts w:ascii="Times New Roman" w:hAnsi="Times New Roman" w:cs="Times New Roman"/>
          <w:sz w:val="24"/>
          <w:szCs w:val="24"/>
        </w:rPr>
      </w:pPr>
      <w:r w:rsidRPr="00D71C6F">
        <w:rPr>
          <w:rFonts w:ascii="Times New Roman" w:hAnsi="Times New Roman" w:cs="Times New Roman"/>
          <w:sz w:val="24"/>
          <w:szCs w:val="24"/>
        </w:rPr>
        <w:t xml:space="preserve">Suppliers and service providers who meet the criteria for prequalification will be prequalified for the categories applied for and will form the list of contractors who will be given tender/quotation documents to bid for the supply of goods, services, and works, under those categories as and when required. </w:t>
      </w:r>
    </w:p>
    <w:p w14:paraId="2B9EF156" w14:textId="77777777" w:rsidR="00015250" w:rsidRPr="00D71C6F" w:rsidRDefault="00015250" w:rsidP="00015250">
      <w:pPr>
        <w:autoSpaceDE w:val="0"/>
        <w:autoSpaceDN w:val="0"/>
        <w:adjustRightInd w:val="0"/>
        <w:spacing w:line="240" w:lineRule="auto"/>
        <w:rPr>
          <w:rFonts w:ascii="Times New Roman" w:hAnsi="Times New Roman" w:cs="Times New Roman"/>
          <w:sz w:val="24"/>
          <w:szCs w:val="24"/>
        </w:rPr>
      </w:pPr>
      <w:r w:rsidRPr="00D71C6F">
        <w:rPr>
          <w:rFonts w:ascii="Times New Roman" w:hAnsi="Times New Roman" w:cs="Times New Roman"/>
          <w:sz w:val="24"/>
          <w:szCs w:val="24"/>
        </w:rPr>
        <w:t xml:space="preserve">Completed prequalification documents marked appropriately </w:t>
      </w:r>
      <w:r w:rsidRPr="00D71C6F">
        <w:rPr>
          <w:rFonts w:ascii="Times New Roman" w:hAnsi="Times New Roman" w:cs="Times New Roman"/>
          <w:b/>
          <w:bCs/>
          <w:sz w:val="24"/>
          <w:szCs w:val="24"/>
        </w:rPr>
        <w:t xml:space="preserve">“Tender No. &amp; Tender Description” </w:t>
      </w:r>
      <w:r w:rsidRPr="00D71C6F">
        <w:rPr>
          <w:rFonts w:ascii="Times New Roman" w:hAnsi="Times New Roman" w:cs="Times New Roman"/>
          <w:sz w:val="24"/>
          <w:szCs w:val="24"/>
        </w:rPr>
        <w:t xml:space="preserve">along with any other additional information the applicants may wish to provide, should be deposited in the WTI offices in states and country office Juba, </w:t>
      </w:r>
    </w:p>
    <w:p w14:paraId="0B9D357B" w14:textId="77777777" w:rsidR="00015250" w:rsidRPr="00D71C6F" w:rsidRDefault="00015250" w:rsidP="00015250">
      <w:pPr>
        <w:spacing w:after="0" w:line="240" w:lineRule="auto"/>
        <w:jc w:val="center"/>
        <w:rPr>
          <w:rFonts w:ascii="Times New Roman" w:hAnsi="Times New Roman" w:cs="Times New Roman"/>
          <w:b/>
          <w:bCs/>
          <w:sz w:val="24"/>
          <w:szCs w:val="24"/>
        </w:rPr>
      </w:pPr>
      <w:r w:rsidRPr="00D71C6F">
        <w:rPr>
          <w:rFonts w:ascii="Times New Roman" w:hAnsi="Times New Roman" w:cs="Times New Roman"/>
          <w:b/>
          <w:bCs/>
          <w:sz w:val="24"/>
          <w:szCs w:val="24"/>
        </w:rPr>
        <w:t>Procurement committee,</w:t>
      </w:r>
    </w:p>
    <w:p w14:paraId="2919685E" w14:textId="77777777" w:rsidR="00015250" w:rsidRPr="00D71C6F" w:rsidRDefault="00015250" w:rsidP="00015250">
      <w:pPr>
        <w:spacing w:after="0" w:line="240" w:lineRule="auto"/>
        <w:jc w:val="center"/>
        <w:rPr>
          <w:rFonts w:ascii="Times New Roman" w:hAnsi="Times New Roman" w:cs="Times New Roman"/>
          <w:b/>
          <w:bCs/>
          <w:sz w:val="24"/>
          <w:szCs w:val="24"/>
        </w:rPr>
      </w:pPr>
      <w:r w:rsidRPr="00D71C6F">
        <w:rPr>
          <w:rFonts w:ascii="Times New Roman" w:hAnsi="Times New Roman" w:cs="Times New Roman"/>
          <w:b/>
          <w:bCs/>
          <w:sz w:val="24"/>
          <w:szCs w:val="24"/>
        </w:rPr>
        <w:t>Windle Trust International,</w:t>
      </w:r>
    </w:p>
    <w:p w14:paraId="4EC5B494" w14:textId="77777777" w:rsidR="00015250" w:rsidRPr="00D71C6F" w:rsidRDefault="00015250" w:rsidP="00015250">
      <w:pPr>
        <w:spacing w:after="0" w:line="240" w:lineRule="auto"/>
        <w:jc w:val="center"/>
        <w:rPr>
          <w:rFonts w:ascii="Times New Roman" w:hAnsi="Times New Roman" w:cs="Times New Roman"/>
          <w:b/>
          <w:bCs/>
          <w:sz w:val="24"/>
          <w:szCs w:val="24"/>
        </w:rPr>
      </w:pPr>
      <w:r w:rsidRPr="00D71C6F">
        <w:rPr>
          <w:rFonts w:ascii="Times New Roman" w:hAnsi="Times New Roman" w:cs="Times New Roman"/>
          <w:b/>
          <w:bCs/>
          <w:sz w:val="24"/>
          <w:szCs w:val="24"/>
        </w:rPr>
        <w:t>CMS Compound,</w:t>
      </w:r>
    </w:p>
    <w:p w14:paraId="11AD6C78" w14:textId="77777777" w:rsidR="00015250" w:rsidRPr="00D71C6F" w:rsidRDefault="00015250" w:rsidP="00015250">
      <w:pPr>
        <w:spacing w:after="0" w:line="240" w:lineRule="auto"/>
        <w:jc w:val="center"/>
        <w:rPr>
          <w:rFonts w:ascii="Times New Roman" w:hAnsi="Times New Roman" w:cs="Times New Roman"/>
          <w:b/>
          <w:bCs/>
          <w:sz w:val="24"/>
          <w:szCs w:val="24"/>
        </w:rPr>
      </w:pPr>
      <w:r w:rsidRPr="00D71C6F">
        <w:rPr>
          <w:rFonts w:ascii="Times New Roman" w:hAnsi="Times New Roman" w:cs="Times New Roman"/>
          <w:b/>
          <w:bCs/>
          <w:sz w:val="24"/>
          <w:szCs w:val="24"/>
        </w:rPr>
        <w:t xml:space="preserve">P.O Box 218, </w:t>
      </w:r>
    </w:p>
    <w:p w14:paraId="4526F988" w14:textId="77777777" w:rsidR="00015250" w:rsidRPr="00D71C6F" w:rsidRDefault="00015250" w:rsidP="00015250">
      <w:pPr>
        <w:spacing w:after="0" w:line="240" w:lineRule="auto"/>
        <w:jc w:val="center"/>
        <w:rPr>
          <w:rFonts w:ascii="Times New Roman" w:hAnsi="Times New Roman" w:cs="Times New Roman"/>
          <w:sz w:val="24"/>
          <w:szCs w:val="24"/>
        </w:rPr>
      </w:pPr>
      <w:r w:rsidRPr="00D71C6F">
        <w:rPr>
          <w:rFonts w:ascii="Times New Roman" w:hAnsi="Times New Roman" w:cs="Times New Roman"/>
          <w:b/>
          <w:bCs/>
          <w:sz w:val="24"/>
          <w:szCs w:val="24"/>
        </w:rPr>
        <w:t>Juba-South Sudan</w:t>
      </w:r>
    </w:p>
    <w:p w14:paraId="033FAA41" w14:textId="30674D9C" w:rsidR="00015250" w:rsidRPr="00D71C6F" w:rsidRDefault="00015250" w:rsidP="00015250">
      <w:pPr>
        <w:spacing w:line="240" w:lineRule="auto"/>
        <w:rPr>
          <w:rFonts w:ascii="Times New Roman" w:hAnsi="Times New Roman" w:cs="Times New Roman"/>
          <w:sz w:val="24"/>
          <w:szCs w:val="24"/>
        </w:rPr>
      </w:pPr>
      <w:r w:rsidRPr="00D71C6F">
        <w:rPr>
          <w:rFonts w:ascii="Times New Roman" w:hAnsi="Times New Roman" w:cs="Times New Roman"/>
          <w:sz w:val="24"/>
          <w:szCs w:val="24"/>
        </w:rPr>
        <w:t xml:space="preserve">On or before </w:t>
      </w:r>
      <w:r>
        <w:rPr>
          <w:rFonts w:ascii="Times New Roman" w:hAnsi="Times New Roman" w:cs="Times New Roman"/>
          <w:b/>
          <w:sz w:val="24"/>
          <w:szCs w:val="24"/>
        </w:rPr>
        <w:t>2</w:t>
      </w:r>
      <w:r w:rsidR="00477FD0" w:rsidRPr="00477FD0">
        <w:rPr>
          <w:rFonts w:ascii="Times New Roman" w:hAnsi="Times New Roman" w:cs="Times New Roman"/>
          <w:b/>
          <w:sz w:val="24"/>
          <w:szCs w:val="24"/>
          <w:vertAlign w:val="superscript"/>
        </w:rPr>
        <w:t>nd</w:t>
      </w:r>
      <w:r w:rsidR="00477FD0">
        <w:rPr>
          <w:rFonts w:ascii="Times New Roman" w:hAnsi="Times New Roman" w:cs="Times New Roman"/>
          <w:b/>
          <w:sz w:val="24"/>
          <w:szCs w:val="24"/>
        </w:rPr>
        <w:t xml:space="preserve"> Feb</w:t>
      </w:r>
      <w:r>
        <w:rPr>
          <w:rFonts w:ascii="Times New Roman" w:hAnsi="Times New Roman" w:cs="Times New Roman"/>
          <w:b/>
          <w:sz w:val="24"/>
          <w:szCs w:val="24"/>
        </w:rPr>
        <w:t xml:space="preserve"> 2023</w:t>
      </w:r>
      <w:r w:rsidRPr="00D71C6F">
        <w:rPr>
          <w:rFonts w:ascii="Times New Roman" w:hAnsi="Times New Roman" w:cs="Times New Roman"/>
          <w:sz w:val="24"/>
          <w:szCs w:val="24"/>
        </w:rPr>
        <w:t xml:space="preserve"> at 4.00 pm. The tender opening will be on </w:t>
      </w:r>
      <w:r w:rsidRPr="00D71C6F">
        <w:rPr>
          <w:rFonts w:ascii="Times New Roman" w:hAnsi="Times New Roman" w:cs="Times New Roman"/>
          <w:b/>
          <w:sz w:val="24"/>
          <w:szCs w:val="24"/>
        </w:rPr>
        <w:t>3</w:t>
      </w:r>
      <w:r w:rsidRPr="00D71C6F">
        <w:rPr>
          <w:rFonts w:ascii="Times New Roman" w:hAnsi="Times New Roman" w:cs="Times New Roman"/>
          <w:b/>
          <w:sz w:val="24"/>
          <w:szCs w:val="24"/>
          <w:vertAlign w:val="superscript"/>
        </w:rPr>
        <w:t>rd</w:t>
      </w:r>
      <w:r w:rsidRPr="00D71C6F">
        <w:rPr>
          <w:rFonts w:ascii="Times New Roman" w:hAnsi="Times New Roman" w:cs="Times New Roman"/>
          <w:b/>
          <w:sz w:val="24"/>
          <w:szCs w:val="24"/>
        </w:rPr>
        <w:t xml:space="preserve"> </w:t>
      </w:r>
      <w:r>
        <w:rPr>
          <w:rFonts w:ascii="Times New Roman" w:hAnsi="Times New Roman" w:cs="Times New Roman"/>
          <w:b/>
          <w:sz w:val="24"/>
          <w:szCs w:val="24"/>
        </w:rPr>
        <w:t>Feb 2023</w:t>
      </w:r>
      <w:r w:rsidRPr="00D71C6F">
        <w:rPr>
          <w:rFonts w:ascii="Times New Roman" w:hAnsi="Times New Roman" w:cs="Times New Roman"/>
          <w:b/>
          <w:sz w:val="24"/>
          <w:szCs w:val="24"/>
        </w:rPr>
        <w:t xml:space="preserve"> </w:t>
      </w:r>
      <w:r w:rsidRPr="00D71C6F">
        <w:rPr>
          <w:rFonts w:ascii="Times New Roman" w:hAnsi="Times New Roman" w:cs="Times New Roman"/>
          <w:sz w:val="24"/>
          <w:szCs w:val="24"/>
        </w:rPr>
        <w:t>in the presence of bidders or their representatives who may choose to attend. WTI would like to warn tenderers that any form of conversation to influence the award of the tender(s) should lead to automatic disqualification. WTI will not be held responsible for any decision for which any company is not successful and any cost incurred during the process will not be refunded by WTI.</w:t>
      </w:r>
    </w:p>
    <w:p w14:paraId="3C733CE8" w14:textId="77777777" w:rsidR="00B76F2A" w:rsidRDefault="00000000"/>
    <w:sectPr w:rsidR="00B7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WHIV+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50"/>
    <w:rsid w:val="00015250"/>
    <w:rsid w:val="00477FD0"/>
    <w:rsid w:val="004E4AA7"/>
    <w:rsid w:val="005B17EE"/>
    <w:rsid w:val="00614D5D"/>
    <w:rsid w:val="00626B84"/>
    <w:rsid w:val="00654574"/>
    <w:rsid w:val="0084743D"/>
    <w:rsid w:val="00930EC7"/>
    <w:rsid w:val="009A3B52"/>
    <w:rsid w:val="00A33846"/>
    <w:rsid w:val="00C93F57"/>
    <w:rsid w:val="00E211B6"/>
    <w:rsid w:val="00F8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7740"/>
  <w15:chartTrackingRefBased/>
  <w15:docId w15:val="{BD8782AF-C6BB-4CC3-AF0C-8A6F1967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250"/>
    <w:pPr>
      <w:autoSpaceDE w:val="0"/>
      <w:autoSpaceDN w:val="0"/>
      <w:adjustRightInd w:val="0"/>
      <w:spacing w:after="0" w:line="240" w:lineRule="auto"/>
    </w:pPr>
    <w:rPr>
      <w:rFonts w:ascii="OXWHIV+Gotham-Bold" w:hAnsi="OXWHIV+Gotham-Bold" w:cs="OXWHIV+Gotham-Bold"/>
      <w:color w:val="000000"/>
      <w:sz w:val="24"/>
      <w:szCs w:val="24"/>
    </w:rPr>
  </w:style>
  <w:style w:type="paragraph" w:customStyle="1" w:styleId="Pa1">
    <w:name w:val="Pa1"/>
    <w:basedOn w:val="Default"/>
    <w:next w:val="Default"/>
    <w:uiPriority w:val="99"/>
    <w:rsid w:val="00015250"/>
    <w:pPr>
      <w:spacing w:line="220" w:lineRule="atLeast"/>
    </w:pPr>
    <w:rPr>
      <w:rFonts w:cstheme="minorBidi"/>
      <w:color w:val="auto"/>
    </w:rPr>
  </w:style>
  <w:style w:type="character" w:styleId="Hyperlink">
    <w:name w:val="Hyperlink"/>
    <w:basedOn w:val="DefaultParagraphFont"/>
    <w:uiPriority w:val="99"/>
    <w:unhideWhenUsed/>
    <w:rsid w:val="00015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windl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William Aketch</cp:lastModifiedBy>
  <cp:revision>2</cp:revision>
  <dcterms:created xsi:type="dcterms:W3CDTF">2023-01-25T07:34:00Z</dcterms:created>
  <dcterms:modified xsi:type="dcterms:W3CDTF">2023-01-25T07:34:00Z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a15005a6-7076-497e-97cd-a20ae2d7309b</vt:lpwstr>
  </property>
</Properties>
</file>