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F0DC" w14:textId="77777777" w:rsidR="00237BD0"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0C890132" wp14:editId="7EFF8E1D">
                <wp:extent cx="6477000" cy="1452563"/>
                <wp:effectExtent l="0" t="0" r="0" b="0"/>
                <wp:docPr id="766" name="Rectangle 766"/>
                <wp:cNvGraphicFramePr/>
                <a:graphic xmlns:a="http://schemas.openxmlformats.org/drawingml/2006/main">
                  <a:graphicData uri="http://schemas.microsoft.com/office/word/2010/wordprocessingShape">
                    <wps:wsp>
                      <wps:cNvSpPr/>
                      <wps:spPr>
                        <a:xfrm>
                          <a:off x="2340863" y="2963073"/>
                          <a:ext cx="6010275" cy="1633855"/>
                        </a:xfrm>
                        <a:prstGeom prst="rect">
                          <a:avLst/>
                        </a:prstGeom>
                        <a:noFill/>
                        <a:ln w="9525" cap="flat" cmpd="sng">
                          <a:solidFill>
                            <a:srgbClr val="000000"/>
                          </a:solidFill>
                          <a:prstDash val="solid"/>
                          <a:miter lim="800000"/>
                          <a:headEnd type="none" w="sm" len="sm"/>
                          <a:tailEnd type="none" w="sm" len="sm"/>
                        </a:ln>
                      </wps:spPr>
                      <wps:txbx>
                        <w:txbxContent>
                          <w:p w14:paraId="05302EDC" w14:textId="77777777" w:rsidR="00237BD0" w:rsidRDefault="00000000">
                            <w:pPr>
                              <w:spacing w:before="110"/>
                              <w:ind w:right="187"/>
                              <w:textDirection w:val="btLr"/>
                            </w:pPr>
                            <w:r>
                              <w:rPr>
                                <w:rFonts w:ascii="Arial" w:eastAsia="Arial" w:hAnsi="Arial" w:cs="Arial"/>
                                <w:i/>
                                <w:color w:val="000000"/>
                                <w:sz w:val="34"/>
                              </w:rPr>
                              <w:t xml:space="preserve">         BRAC SOUTH SUDAN </w:t>
                            </w:r>
                          </w:p>
                          <w:p w14:paraId="248269F1" w14:textId="77777777" w:rsidR="00237BD0" w:rsidRDefault="00000000">
                            <w:pPr>
                              <w:spacing w:before="110"/>
                              <w:ind w:right="187"/>
                              <w:textDirection w:val="btLr"/>
                            </w:pPr>
                            <w:r>
                              <w:rPr>
                                <w:rFonts w:ascii="Times New Roman" w:eastAsia="Times New Roman" w:hAnsi="Times New Roman" w:cs="Times New Roman"/>
                                <w:i/>
                                <w:color w:val="222222"/>
                                <w:sz w:val="36"/>
                                <w:highlight w:val="white"/>
                              </w:rPr>
                              <w:t xml:space="preserve">        Plot 15, Block L14, </w:t>
                            </w:r>
                            <w:proofErr w:type="spellStart"/>
                            <w:r>
                              <w:rPr>
                                <w:rFonts w:ascii="Times New Roman" w:eastAsia="Times New Roman" w:hAnsi="Times New Roman" w:cs="Times New Roman"/>
                                <w:i/>
                                <w:color w:val="222222"/>
                                <w:sz w:val="36"/>
                                <w:highlight w:val="white"/>
                              </w:rPr>
                              <w:t>Atlabara</w:t>
                            </w:r>
                            <w:proofErr w:type="spellEnd"/>
                            <w:r>
                              <w:rPr>
                                <w:rFonts w:ascii="Times New Roman" w:eastAsia="Times New Roman" w:hAnsi="Times New Roman" w:cs="Times New Roman"/>
                                <w:i/>
                                <w:color w:val="222222"/>
                                <w:sz w:val="36"/>
                                <w:highlight w:val="white"/>
                              </w:rPr>
                              <w:t>, Juba, South Sudan</w:t>
                            </w:r>
                          </w:p>
                          <w:p w14:paraId="3A2708FC" w14:textId="77777777" w:rsidR="00237BD0" w:rsidRDefault="00000000">
                            <w:pPr>
                              <w:spacing w:line="385" w:lineRule="auto"/>
                              <w:textDirection w:val="btLr"/>
                            </w:pPr>
                            <w:r>
                              <w:rPr>
                                <w:rFonts w:ascii="Times New Roman" w:eastAsia="Times New Roman" w:hAnsi="Times New Roman" w:cs="Times New Roman"/>
                                <w:i/>
                                <w:color w:val="000000"/>
                                <w:sz w:val="36"/>
                              </w:rPr>
                              <w:t xml:space="preserve">       Email:</w:t>
                            </w:r>
                            <w:r>
                              <w:rPr>
                                <w:rFonts w:ascii="Times New Roman" w:eastAsia="Times New Roman" w:hAnsi="Times New Roman" w:cs="Times New Roman"/>
                                <w:color w:val="000000"/>
                                <w:sz w:val="36"/>
                              </w:rPr>
                              <w:t xml:space="preserve"> </w:t>
                            </w:r>
                            <w:r>
                              <w:rPr>
                                <w:rFonts w:ascii="Times New Roman" w:eastAsia="Times New Roman" w:hAnsi="Times New Roman" w:cs="Times New Roman"/>
                                <w:color w:val="1155CC"/>
                                <w:sz w:val="36"/>
                                <w:highlight w:val="white"/>
                                <w:u w:val="single"/>
                              </w:rPr>
                              <w:t>asanita.angella@brac.net</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7000" cy="1452563"/>
                <wp:effectExtent b="0" l="0" r="0" t="0"/>
                <wp:docPr id="76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77000" cy="1452563"/>
                        </a:xfrm>
                        <a:prstGeom prst="rect"/>
                        <a:ln/>
                      </pic:spPr>
                    </pic:pic>
                  </a:graphicData>
                </a:graphic>
              </wp:inline>
            </w:drawing>
          </mc:Fallback>
        </mc:AlternateContent>
      </w:r>
    </w:p>
    <w:p w14:paraId="1E78F699"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21991AC9"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09A54446"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2438EE33"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3716D9EB"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02B2D97A" w14:textId="77777777" w:rsidR="00237BD0" w:rsidRDefault="00237BD0">
      <w:pPr>
        <w:pBdr>
          <w:top w:val="nil"/>
          <w:left w:val="nil"/>
          <w:bottom w:val="nil"/>
          <w:right w:val="nil"/>
          <w:between w:val="nil"/>
        </w:pBdr>
        <w:rPr>
          <w:rFonts w:ascii="Times New Roman" w:eastAsia="Times New Roman" w:hAnsi="Times New Roman" w:cs="Times New Roman"/>
          <w:color w:val="000000"/>
          <w:sz w:val="20"/>
          <w:szCs w:val="20"/>
        </w:rPr>
      </w:pPr>
    </w:p>
    <w:p w14:paraId="224DCD47" w14:textId="77777777" w:rsidR="00237BD0" w:rsidRDefault="00000000">
      <w:pPr>
        <w:pBdr>
          <w:top w:val="nil"/>
          <w:left w:val="nil"/>
          <w:bottom w:val="nil"/>
          <w:right w:val="nil"/>
          <w:between w:val="nil"/>
        </w:pBdr>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sz w:val="20"/>
          <w:szCs w:val="20"/>
        </w:rPr>
        <w:t xml:space="preserve"> </w:t>
      </w:r>
    </w:p>
    <w:p w14:paraId="1DC8D9DD" w14:textId="77777777" w:rsidR="00237BD0" w:rsidRDefault="00237BD0">
      <w:pPr>
        <w:pBdr>
          <w:top w:val="nil"/>
          <w:left w:val="nil"/>
          <w:bottom w:val="nil"/>
          <w:right w:val="nil"/>
          <w:between w:val="nil"/>
        </w:pBdr>
        <w:jc w:val="both"/>
        <w:rPr>
          <w:rFonts w:ascii="Times New Roman" w:eastAsia="Times New Roman" w:hAnsi="Times New Roman" w:cs="Times New Roman"/>
          <w:color w:val="000000"/>
          <w:sz w:val="20"/>
          <w:szCs w:val="20"/>
        </w:rPr>
      </w:pPr>
    </w:p>
    <w:p w14:paraId="3D5ABF30" w14:textId="77777777" w:rsidR="00237BD0" w:rsidRDefault="00237BD0">
      <w:pPr>
        <w:pBdr>
          <w:top w:val="nil"/>
          <w:left w:val="nil"/>
          <w:bottom w:val="nil"/>
          <w:right w:val="nil"/>
          <w:between w:val="nil"/>
        </w:pBdr>
        <w:jc w:val="both"/>
        <w:rPr>
          <w:rFonts w:ascii="Times New Roman" w:eastAsia="Times New Roman" w:hAnsi="Times New Roman" w:cs="Times New Roman"/>
          <w:color w:val="000000"/>
          <w:sz w:val="20"/>
          <w:szCs w:val="20"/>
        </w:rPr>
      </w:pPr>
    </w:p>
    <w:p w14:paraId="5D656E5A" w14:textId="77777777" w:rsidR="00237BD0" w:rsidRDefault="00237BD0">
      <w:pPr>
        <w:pBdr>
          <w:top w:val="nil"/>
          <w:left w:val="nil"/>
          <w:bottom w:val="nil"/>
          <w:right w:val="nil"/>
          <w:between w:val="nil"/>
        </w:pBdr>
        <w:jc w:val="both"/>
        <w:rPr>
          <w:rFonts w:ascii="Times New Roman" w:eastAsia="Times New Roman" w:hAnsi="Times New Roman" w:cs="Times New Roman"/>
          <w:color w:val="000000"/>
          <w:sz w:val="20"/>
          <w:szCs w:val="20"/>
        </w:rPr>
      </w:pPr>
    </w:p>
    <w:p w14:paraId="17474B57" w14:textId="77777777" w:rsidR="00237BD0" w:rsidRDefault="00000000">
      <w:pPr>
        <w:pBdr>
          <w:top w:val="nil"/>
          <w:left w:val="nil"/>
          <w:bottom w:val="nil"/>
          <w:right w:val="nil"/>
          <w:between w:val="nil"/>
        </w:pBdr>
        <w:tabs>
          <w:tab w:val="left" w:pos="1964"/>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2521F783" w14:textId="77777777" w:rsidR="00237BD0" w:rsidRDefault="00237BD0">
      <w:pPr>
        <w:pBdr>
          <w:top w:val="nil"/>
          <w:left w:val="nil"/>
          <w:bottom w:val="nil"/>
          <w:right w:val="nil"/>
          <w:between w:val="nil"/>
        </w:pBdr>
        <w:jc w:val="both"/>
        <w:rPr>
          <w:rFonts w:ascii="Times New Roman" w:eastAsia="Times New Roman" w:hAnsi="Times New Roman" w:cs="Times New Roman"/>
          <w:color w:val="000000"/>
          <w:sz w:val="20"/>
          <w:szCs w:val="20"/>
        </w:rPr>
      </w:pPr>
    </w:p>
    <w:p w14:paraId="23212B31" w14:textId="77777777" w:rsidR="00237BD0" w:rsidRDefault="00000000">
      <w:pPr>
        <w:pBdr>
          <w:top w:val="nil"/>
          <w:left w:val="nil"/>
          <w:bottom w:val="nil"/>
          <w:right w:val="nil"/>
          <w:between w:val="nil"/>
        </w:pBdr>
        <w:tabs>
          <w:tab w:val="left" w:pos="2843"/>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4A82BF08" w14:textId="77777777" w:rsidR="00237BD0" w:rsidRDefault="00000000">
      <w:pPr>
        <w:pBdr>
          <w:top w:val="nil"/>
          <w:left w:val="nil"/>
          <w:bottom w:val="nil"/>
          <w:right w:val="nil"/>
          <w:between w:val="nil"/>
        </w:pBdr>
        <w:tabs>
          <w:tab w:val="left" w:pos="8285"/>
        </w:tabs>
        <w:spacing w:before="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p>
    <w:p w14:paraId="14E773A5" w14:textId="77777777" w:rsidR="00237BD0" w:rsidRDefault="00000000">
      <w:pPr>
        <w:pStyle w:val="Heading6"/>
        <w:tabs>
          <w:tab w:val="left" w:pos="2140"/>
          <w:tab w:val="left" w:pos="3161"/>
          <w:tab w:val="left" w:pos="5612"/>
        </w:tabs>
        <w:spacing w:before="92"/>
        <w:ind w:right="400"/>
        <w:rPr>
          <w:rFonts w:ascii="Times New Roman" w:eastAsia="Times New Roman" w:hAnsi="Times New Roman" w:cs="Times New Roman"/>
        </w:rPr>
      </w:pPr>
      <w:r>
        <w:rPr>
          <w:rFonts w:ascii="Times New Roman" w:eastAsia="Times New Roman" w:hAnsi="Times New Roman" w:cs="Times New Roman"/>
        </w:rPr>
        <w:t xml:space="preserve">REQUEST   FOR TENDER  </w:t>
      </w:r>
    </w:p>
    <w:p w14:paraId="0E4C3D56" w14:textId="77777777" w:rsidR="00237BD0" w:rsidRDefault="00000000">
      <w:pPr>
        <w:pBdr>
          <w:top w:val="nil"/>
          <w:left w:val="nil"/>
          <w:bottom w:val="nil"/>
          <w:right w:val="nil"/>
          <w:between w:val="nil"/>
        </w:pBdr>
        <w:jc w:val="both"/>
        <w:rPr>
          <w:rFonts w:ascii="Times New Roman" w:eastAsia="Times New Roman" w:hAnsi="Times New Roman" w:cs="Times New Roman"/>
          <w:b/>
          <w:color w:val="000000"/>
          <w:sz w:val="20"/>
          <w:szCs w:val="20"/>
        </w:rPr>
      </w:pPr>
      <w:r>
        <w:rPr>
          <w:noProof/>
        </w:rPr>
        <mc:AlternateContent>
          <mc:Choice Requires="wpg">
            <w:drawing>
              <wp:anchor distT="0" distB="0" distL="0" distR="0" simplePos="0" relativeHeight="251658240" behindDoc="0" locked="0" layoutInCell="1" hidden="0" allowOverlap="1" wp14:anchorId="2CFBDC28" wp14:editId="5539BA7B">
                <wp:simplePos x="0" y="0"/>
                <wp:positionH relativeFrom="column">
                  <wp:posOffset>38100</wp:posOffset>
                </wp:positionH>
                <wp:positionV relativeFrom="paragraph">
                  <wp:posOffset>152400</wp:posOffset>
                </wp:positionV>
                <wp:extent cx="6248400" cy="981075"/>
                <wp:effectExtent l="0" t="0" r="0" b="0"/>
                <wp:wrapTopAndBottom distT="0" distB="0"/>
                <wp:docPr id="767" name="Rectangle 767"/>
                <wp:cNvGraphicFramePr/>
                <a:graphic xmlns:a="http://schemas.openxmlformats.org/drawingml/2006/main">
                  <a:graphicData uri="http://schemas.microsoft.com/office/word/2010/wordprocessingShape">
                    <wps:wsp>
                      <wps:cNvSpPr/>
                      <wps:spPr>
                        <a:xfrm>
                          <a:off x="2231250" y="3465600"/>
                          <a:ext cx="6229500" cy="628800"/>
                        </a:xfrm>
                        <a:prstGeom prst="rect">
                          <a:avLst/>
                        </a:prstGeom>
                        <a:noFill/>
                        <a:ln w="9525" cap="flat" cmpd="sng">
                          <a:solidFill>
                            <a:srgbClr val="000000"/>
                          </a:solidFill>
                          <a:prstDash val="solid"/>
                          <a:miter lim="800000"/>
                          <a:headEnd type="none" w="sm" len="sm"/>
                          <a:tailEnd type="none" w="sm" len="sm"/>
                        </a:ln>
                      </wps:spPr>
                      <wps:txbx>
                        <w:txbxContent>
                          <w:p w14:paraId="6FDE89B5" w14:textId="77777777" w:rsidR="00237BD0" w:rsidRDefault="00237BD0">
                            <w:pPr>
                              <w:spacing w:before="2"/>
                              <w:textDirection w:val="btLr"/>
                            </w:pPr>
                          </w:p>
                          <w:p w14:paraId="4755C509" w14:textId="77777777" w:rsidR="00237BD0" w:rsidRDefault="00000000">
                            <w:pPr>
                              <w:textDirection w:val="btLr"/>
                            </w:pPr>
                            <w:r>
                              <w:rPr>
                                <w:rFonts w:ascii="Times New Roman" w:eastAsia="Times New Roman" w:hAnsi="Times New Roman" w:cs="Times New Roman"/>
                                <w:i/>
                                <w:color w:val="000000"/>
                                <w:sz w:val="32"/>
                              </w:rPr>
                              <w:t xml:space="preserve">FUEL </w:t>
                            </w:r>
                            <w:proofErr w:type="gramStart"/>
                            <w:r>
                              <w:rPr>
                                <w:rFonts w:ascii="Times New Roman" w:eastAsia="Times New Roman" w:hAnsi="Times New Roman" w:cs="Times New Roman"/>
                                <w:i/>
                                <w:color w:val="000000"/>
                                <w:sz w:val="32"/>
                              </w:rPr>
                              <w:t>SUPPLY  FOR</w:t>
                            </w:r>
                            <w:proofErr w:type="gramEnd"/>
                            <w:r>
                              <w:rPr>
                                <w:rFonts w:ascii="Times New Roman" w:eastAsia="Times New Roman" w:hAnsi="Times New Roman" w:cs="Times New Roman"/>
                                <w:i/>
                                <w:color w:val="000000"/>
                                <w:sz w:val="32"/>
                              </w:rPr>
                              <w:t xml:space="preserve"> BRAC SOUTH SUDAN 2024</w:t>
                            </w:r>
                          </w:p>
                          <w:p w14:paraId="4074D3D8" w14:textId="77777777" w:rsidR="00237BD0" w:rsidRDefault="00000000">
                            <w:pPr>
                              <w:textDirection w:val="btLr"/>
                            </w:pPr>
                            <w:r>
                              <w:rPr>
                                <w:rFonts w:ascii="Times New Roman" w:eastAsia="Times New Roman" w:hAnsi="Times New Roman" w:cs="Times New Roman"/>
                                <w:i/>
                                <w:color w:val="000000"/>
                                <w:sz w:val="32"/>
                              </w:rPr>
                              <w:t xml:space="preserve"> </w:t>
                            </w:r>
                          </w:p>
                          <w:p w14:paraId="5CEFDCAF" w14:textId="77777777" w:rsidR="00237BD0" w:rsidRDefault="00237BD0">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38100</wp:posOffset>
                </wp:positionH>
                <wp:positionV relativeFrom="paragraph">
                  <wp:posOffset>152400</wp:posOffset>
                </wp:positionV>
                <wp:extent cx="6248400" cy="981075"/>
                <wp:effectExtent b="0" l="0" r="0" t="0"/>
                <wp:wrapTopAndBottom distB="0" distT="0"/>
                <wp:docPr id="76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48400" cy="981075"/>
                        </a:xfrm>
                        <a:prstGeom prst="rect"/>
                        <a:ln/>
                      </pic:spPr>
                    </pic:pic>
                  </a:graphicData>
                </a:graphic>
              </wp:anchor>
            </w:drawing>
          </mc:Fallback>
        </mc:AlternateContent>
      </w:r>
    </w:p>
    <w:p w14:paraId="1DD9CF28" w14:textId="77777777" w:rsidR="00237BD0" w:rsidRDefault="00237BD0">
      <w:pPr>
        <w:pBdr>
          <w:top w:val="nil"/>
          <w:left w:val="nil"/>
          <w:bottom w:val="nil"/>
          <w:right w:val="nil"/>
          <w:between w:val="nil"/>
        </w:pBdr>
        <w:spacing w:before="8"/>
        <w:jc w:val="both"/>
        <w:rPr>
          <w:rFonts w:ascii="Times New Roman" w:eastAsia="Times New Roman" w:hAnsi="Times New Roman" w:cs="Times New Roman"/>
          <w:b/>
          <w:color w:val="000000"/>
          <w:sz w:val="29"/>
          <w:szCs w:val="29"/>
        </w:rPr>
      </w:pPr>
    </w:p>
    <w:p w14:paraId="47ECECE0" w14:textId="77777777" w:rsidR="00237BD0" w:rsidRDefault="0000000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p>
    <w:p w14:paraId="674821D1" w14:textId="77777777" w:rsidR="00237BD0" w:rsidRDefault="0000000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 </w:t>
      </w:r>
    </w:p>
    <w:p w14:paraId="554643F6"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03AA29EF"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32176914"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4726E108"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3993D5A9"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7778817E" w14:textId="77777777" w:rsidR="00237BD0" w:rsidRDefault="00237BD0">
      <w:pPr>
        <w:pBdr>
          <w:top w:val="nil"/>
          <w:left w:val="nil"/>
          <w:bottom w:val="nil"/>
          <w:right w:val="nil"/>
          <w:between w:val="nil"/>
        </w:pBdr>
        <w:spacing w:before="95"/>
        <w:jc w:val="both"/>
        <w:rPr>
          <w:rFonts w:ascii="Times New Roman" w:eastAsia="Times New Roman" w:hAnsi="Times New Roman" w:cs="Times New Roman"/>
          <w:b/>
          <w:color w:val="000000"/>
          <w:sz w:val="26"/>
          <w:szCs w:val="26"/>
        </w:rPr>
      </w:pPr>
    </w:p>
    <w:p w14:paraId="650CBB74" w14:textId="77777777" w:rsidR="00237BD0" w:rsidRDefault="00000000">
      <w:pPr>
        <w:pBdr>
          <w:top w:val="nil"/>
          <w:left w:val="nil"/>
          <w:bottom w:val="nil"/>
          <w:right w:val="nil"/>
          <w:between w:val="nil"/>
        </w:pBdr>
        <w:spacing w:before="95"/>
        <w:ind w:right="-525"/>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Tender Ref: </w:t>
      </w:r>
      <w:r>
        <w:rPr>
          <w:rFonts w:ascii="Times New Roman" w:eastAsia="Times New Roman" w:hAnsi="Times New Roman" w:cs="Times New Roman"/>
          <w:sz w:val="24"/>
          <w:szCs w:val="24"/>
        </w:rPr>
        <w:t>BRAC-SS-003-2023.</w:t>
      </w:r>
    </w:p>
    <w:p w14:paraId="34803492" w14:textId="77777777" w:rsidR="00237BD0" w:rsidRDefault="00000000">
      <w:pPr>
        <w:tabs>
          <w:tab w:val="left" w:pos="870"/>
        </w:tabs>
        <w:spacing w:before="113" w:line="237" w:lineRule="auto"/>
        <w:ind w:right="5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Issued on</w:t>
      </w:r>
      <w:r>
        <w:rPr>
          <w:rFonts w:ascii="Times New Roman" w:eastAsia="Times New Roman" w:hAnsi="Times New Roman" w:cs="Times New Roman"/>
          <w:sz w:val="24"/>
          <w:szCs w:val="24"/>
        </w:rPr>
        <w:t>: November 20, 2023.</w:t>
      </w:r>
    </w:p>
    <w:p w14:paraId="356DA04D" w14:textId="77777777" w:rsidR="00237BD0" w:rsidRDefault="00000000">
      <w:pPr>
        <w:tabs>
          <w:tab w:val="left" w:pos="870"/>
        </w:tabs>
        <w:spacing w:before="113" w:line="237" w:lineRule="auto"/>
        <w:ind w:right="58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Closing Date &amp; Time:</w:t>
      </w:r>
      <w:r>
        <w:rPr>
          <w:rFonts w:ascii="Times New Roman" w:eastAsia="Times New Roman" w:hAnsi="Times New Roman" w:cs="Times New Roman"/>
          <w:sz w:val="24"/>
          <w:szCs w:val="24"/>
        </w:rPr>
        <w:t xml:space="preserve"> Friday December 1, </w:t>
      </w:r>
      <w:proofErr w:type="gramStart"/>
      <w:r>
        <w:rPr>
          <w:rFonts w:ascii="Times New Roman" w:eastAsia="Times New Roman" w:hAnsi="Times New Roman" w:cs="Times New Roman"/>
          <w:sz w:val="24"/>
          <w:szCs w:val="24"/>
        </w:rPr>
        <w:t>2023  at</w:t>
      </w:r>
      <w:proofErr w:type="gramEnd"/>
      <w:r>
        <w:rPr>
          <w:rFonts w:ascii="Times New Roman" w:eastAsia="Times New Roman" w:hAnsi="Times New Roman" w:cs="Times New Roman"/>
          <w:sz w:val="24"/>
          <w:szCs w:val="24"/>
        </w:rPr>
        <w:t xml:space="preserve"> 17:00 PM .</w:t>
      </w:r>
    </w:p>
    <w:p w14:paraId="49AB8CF4" w14:textId="77777777" w:rsidR="00237BD0" w:rsidRDefault="00237BD0">
      <w:pPr>
        <w:pBdr>
          <w:top w:val="nil"/>
          <w:left w:val="nil"/>
          <w:bottom w:val="nil"/>
          <w:right w:val="nil"/>
          <w:between w:val="nil"/>
        </w:pBdr>
        <w:spacing w:before="95"/>
        <w:ind w:hanging="90"/>
        <w:jc w:val="both"/>
        <w:rPr>
          <w:rFonts w:ascii="Times New Roman" w:eastAsia="Times New Roman" w:hAnsi="Times New Roman" w:cs="Times New Roman"/>
          <w:b/>
          <w:color w:val="000000"/>
          <w:sz w:val="26"/>
          <w:szCs w:val="26"/>
        </w:rPr>
      </w:pPr>
    </w:p>
    <w:p w14:paraId="554B4475" w14:textId="77777777" w:rsidR="00237BD0" w:rsidRDefault="00237BD0">
      <w:pPr>
        <w:pBdr>
          <w:top w:val="nil"/>
          <w:left w:val="nil"/>
          <w:bottom w:val="nil"/>
          <w:right w:val="nil"/>
          <w:between w:val="nil"/>
        </w:pBdr>
        <w:spacing w:before="4"/>
        <w:jc w:val="both"/>
        <w:rPr>
          <w:rFonts w:ascii="Times New Roman" w:eastAsia="Times New Roman" w:hAnsi="Times New Roman" w:cs="Times New Roman"/>
          <w:b/>
          <w:color w:val="FF0000"/>
          <w:sz w:val="26"/>
          <w:szCs w:val="26"/>
        </w:rPr>
      </w:pPr>
    </w:p>
    <w:p w14:paraId="438E11D9" w14:textId="77777777" w:rsidR="00237BD0" w:rsidRDefault="00237BD0">
      <w:pPr>
        <w:pBdr>
          <w:top w:val="nil"/>
          <w:left w:val="nil"/>
          <w:bottom w:val="nil"/>
          <w:right w:val="nil"/>
          <w:between w:val="nil"/>
        </w:pBdr>
        <w:spacing w:before="4"/>
        <w:jc w:val="both"/>
        <w:rPr>
          <w:rFonts w:ascii="Times New Roman" w:eastAsia="Times New Roman" w:hAnsi="Times New Roman" w:cs="Times New Roman"/>
          <w:b/>
          <w:color w:val="000000"/>
          <w:sz w:val="17"/>
          <w:szCs w:val="17"/>
        </w:rPr>
      </w:pPr>
    </w:p>
    <w:p w14:paraId="3C4F8767" w14:textId="77777777" w:rsidR="00237BD0" w:rsidRDefault="00000000">
      <w:pPr>
        <w:spacing w:before="75"/>
        <w:ind w:right="399"/>
        <w:jc w:val="both"/>
        <w:rPr>
          <w:rFonts w:ascii="Times New Roman" w:eastAsia="Times New Roman" w:hAnsi="Times New Roman" w:cs="Times New Roman"/>
          <w:b/>
          <w:sz w:val="24"/>
          <w:szCs w:val="24"/>
        </w:rPr>
        <w:sectPr w:rsidR="00237BD0">
          <w:headerReference w:type="default" r:id="rId10"/>
          <w:footerReference w:type="default" r:id="rId11"/>
          <w:headerReference w:type="first" r:id="rId12"/>
          <w:footerReference w:type="first" r:id="rId13"/>
          <w:pgSz w:w="12240" w:h="15840"/>
          <w:pgMar w:top="1320" w:right="7290" w:bottom="960" w:left="900" w:header="0" w:footer="777" w:gutter="0"/>
          <w:pgNumType w:start="1"/>
          <w:cols w:space="720"/>
          <w:titlePg/>
        </w:sectPr>
      </w:pPr>
      <w:r>
        <w:rPr>
          <w:rFonts w:ascii="Times New Roman" w:eastAsia="Times New Roman" w:hAnsi="Times New Roman" w:cs="Times New Roman"/>
          <w:b/>
          <w:sz w:val="24"/>
          <w:szCs w:val="24"/>
        </w:rPr>
        <w:t xml:space="preserve">    INVITATION TO TENDER</w:t>
      </w:r>
    </w:p>
    <w:p w14:paraId="520A3E87" w14:textId="77777777" w:rsidR="00237BD0" w:rsidRDefault="00000000">
      <w:pPr>
        <w:widowControl/>
        <w:pBdr>
          <w:top w:val="nil"/>
          <w:left w:val="nil"/>
          <w:bottom w:val="nil"/>
          <w:right w:val="nil"/>
          <w:between w:val="nil"/>
        </w:pBdr>
        <w:spacing w:before="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BRAC South Sudan is legally registered with the government of the Republic of South Sudan as a branch of Stitching BRAC International. Since its inception in 2006, BRAC South Sudan has implemented various programs in education, youth empowerment, agriculture, food security and livelihoods, health, emergency response and microfinance. In 2017, BRAC South Sudan down-scaled its operations as a result of the heightened conflict, and in 2019 began to re-open operations in South Sudan, with a programmatic focus on education, health, youth empowerment, agriculture and livelihoods, water and sanitation, and climate change. </w:t>
      </w:r>
    </w:p>
    <w:p w14:paraId="6E0D9F27" w14:textId="77777777" w:rsidR="00237BD0" w:rsidRDefault="00237BD0">
      <w:pPr>
        <w:widowControl/>
        <w:spacing w:line="276" w:lineRule="auto"/>
        <w:jc w:val="both"/>
        <w:rPr>
          <w:rFonts w:ascii="Times New Roman" w:eastAsia="Times New Roman" w:hAnsi="Times New Roman" w:cs="Times New Roman"/>
        </w:rPr>
      </w:pPr>
    </w:p>
    <w:p w14:paraId="1B9F7A68" w14:textId="77777777" w:rsidR="00237BD0" w:rsidRDefault="00000000">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Currently BRAC South Sudan is actively working in the two states of Eastern Equatoria and Central Equatoria with fully furnished offices at state and county structural levels</w:t>
      </w:r>
      <w:proofErr w:type="gramStart"/>
      <w:r>
        <w:rPr>
          <w:rFonts w:ascii="Times New Roman" w:eastAsia="Times New Roman" w:hAnsi="Times New Roman" w:cs="Times New Roman"/>
        </w:rPr>
        <w:t>. .</w:t>
      </w:r>
      <w:proofErr w:type="gramEnd"/>
    </w:p>
    <w:p w14:paraId="50279629" w14:textId="77777777" w:rsidR="00237BD0" w:rsidRDefault="00237BD0">
      <w:pPr>
        <w:widowControl/>
        <w:pBdr>
          <w:top w:val="nil"/>
          <w:left w:val="nil"/>
          <w:bottom w:val="nil"/>
          <w:right w:val="nil"/>
          <w:between w:val="nil"/>
        </w:pBdr>
        <w:jc w:val="both"/>
        <w:rPr>
          <w:rFonts w:ascii="Times New Roman" w:eastAsia="Times New Roman" w:hAnsi="Times New Roman" w:cs="Times New Roman"/>
          <w:sz w:val="24"/>
          <w:szCs w:val="24"/>
          <w:highlight w:val="white"/>
        </w:rPr>
      </w:pPr>
    </w:p>
    <w:p w14:paraId="19B88D72" w14:textId="77777777" w:rsidR="00237BD0" w:rsidRDefault="00000000">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BRAC South Sudan is aiming at securing efficient and cost-effective fuel companies by inviting suitably qualified and experienced companies to bid. BRAC South Sudan intends to enter into one or more non-exclusive two-year agreement with the most competent company for provision of fuel supply.  </w:t>
      </w:r>
    </w:p>
    <w:p w14:paraId="58170D21" w14:textId="77777777" w:rsidR="00237BD0"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75F861B" w14:textId="77777777" w:rsidR="00237BD0" w:rsidRDefault="00237BD0">
      <w:pPr>
        <w:pBdr>
          <w:top w:val="nil"/>
          <w:left w:val="nil"/>
          <w:bottom w:val="nil"/>
          <w:right w:val="nil"/>
          <w:between w:val="nil"/>
        </w:pBdr>
        <w:jc w:val="both"/>
        <w:rPr>
          <w:rFonts w:ascii="Times New Roman" w:eastAsia="Times New Roman" w:hAnsi="Times New Roman" w:cs="Times New Roman"/>
          <w:color w:val="000000"/>
          <w:sz w:val="24"/>
          <w:szCs w:val="24"/>
        </w:rPr>
      </w:pPr>
    </w:p>
    <w:p w14:paraId="76A8687C" w14:textId="77777777" w:rsidR="00237BD0"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inform us in writing at the following address -Plot 15, Block L14, </w:t>
      </w:r>
      <w:proofErr w:type="spellStart"/>
      <w:r>
        <w:rPr>
          <w:rFonts w:ascii="Times New Roman" w:eastAsia="Times New Roman" w:hAnsi="Times New Roman" w:cs="Times New Roman"/>
          <w:color w:val="000000"/>
          <w:sz w:val="24"/>
          <w:szCs w:val="24"/>
        </w:rPr>
        <w:t>Atlabara</w:t>
      </w:r>
      <w:proofErr w:type="spellEnd"/>
      <w:r>
        <w:rPr>
          <w:rFonts w:ascii="Times New Roman" w:eastAsia="Times New Roman" w:hAnsi="Times New Roman" w:cs="Times New Roman"/>
          <w:color w:val="000000"/>
          <w:sz w:val="24"/>
          <w:szCs w:val="24"/>
        </w:rPr>
        <w:t xml:space="preserve"> Juba, South Sudan Email: </w:t>
      </w:r>
      <w:hyperlink r:id="rId14">
        <w:r>
          <w:rPr>
            <w:rFonts w:ascii="Times New Roman" w:eastAsia="Times New Roman" w:hAnsi="Times New Roman" w:cs="Times New Roman"/>
            <w:color w:val="000000"/>
            <w:sz w:val="24"/>
            <w:szCs w:val="24"/>
          </w:rPr>
          <w:t>asanita.angella@brac.net</w:t>
        </w:r>
      </w:hyperlink>
      <w:r>
        <w:rPr>
          <w:rFonts w:ascii="Times New Roman" w:eastAsia="Times New Roman" w:hAnsi="Times New Roman" w:cs="Times New Roman"/>
          <w:color w:val="000000"/>
          <w:sz w:val="24"/>
          <w:szCs w:val="24"/>
        </w:rPr>
        <w:t xml:space="preserve"> upon receipt; that you received the Letter of Invitation; and whether you will submit the tender.</w:t>
      </w:r>
    </w:p>
    <w:p w14:paraId="35BD6378" w14:textId="77777777" w:rsidR="00237BD0"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Yours sincerely,</w:t>
      </w:r>
    </w:p>
    <w:p w14:paraId="3D9DC757" w14:textId="77777777" w:rsidR="00237BD0" w:rsidRDefault="00237BD0">
      <w:pPr>
        <w:pBdr>
          <w:top w:val="nil"/>
          <w:left w:val="nil"/>
          <w:bottom w:val="nil"/>
          <w:right w:val="nil"/>
          <w:between w:val="nil"/>
        </w:pBdr>
        <w:jc w:val="both"/>
        <w:rPr>
          <w:rFonts w:ascii="Times New Roman" w:eastAsia="Times New Roman" w:hAnsi="Times New Roman" w:cs="Times New Roman"/>
          <w:sz w:val="24"/>
          <w:szCs w:val="24"/>
        </w:rPr>
      </w:pPr>
    </w:p>
    <w:p w14:paraId="68F518CA" w14:textId="77777777" w:rsidR="00237BD0" w:rsidRDefault="00237BD0">
      <w:pPr>
        <w:pBdr>
          <w:top w:val="nil"/>
          <w:left w:val="nil"/>
          <w:bottom w:val="nil"/>
          <w:right w:val="nil"/>
          <w:between w:val="nil"/>
        </w:pBdr>
        <w:jc w:val="both"/>
        <w:rPr>
          <w:rFonts w:ascii="Times New Roman" w:eastAsia="Times New Roman" w:hAnsi="Times New Roman" w:cs="Times New Roman"/>
          <w:sz w:val="24"/>
          <w:szCs w:val="24"/>
        </w:rPr>
      </w:pPr>
    </w:p>
    <w:p w14:paraId="1DC4E277" w14:textId="77777777" w:rsidR="00237BD0" w:rsidRDefault="00000000">
      <w:pPr>
        <w:jc w:val="both"/>
        <w:rPr>
          <w:rFonts w:ascii="Times New Roman" w:eastAsia="Times New Roman" w:hAnsi="Times New Roman" w:cs="Times New Roman"/>
          <w:sz w:val="24"/>
          <w:szCs w:val="24"/>
        </w:rPr>
        <w:sectPr w:rsidR="00237BD0">
          <w:headerReference w:type="default" r:id="rId15"/>
          <w:footerReference w:type="default" r:id="rId16"/>
          <w:headerReference w:type="first" r:id="rId17"/>
          <w:type w:val="continuous"/>
          <w:pgSz w:w="12240" w:h="15840"/>
          <w:pgMar w:top="1500" w:right="1280" w:bottom="280" w:left="1170" w:header="720" w:footer="720" w:gutter="0"/>
          <w:cols w:space="720"/>
        </w:sectPr>
      </w:pPr>
      <w:r>
        <w:rPr>
          <w:rFonts w:ascii="Times New Roman" w:eastAsia="Times New Roman" w:hAnsi="Times New Roman" w:cs="Times New Roman"/>
          <w:color w:val="222222"/>
          <w:sz w:val="24"/>
          <w:szCs w:val="24"/>
          <w:highlight w:val="white"/>
        </w:rPr>
        <w:t>Asanita Angella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 xml:space="preserve">Procurement Officer, </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BRAC South Sudan</w:t>
      </w:r>
      <w:r>
        <w:rPr>
          <w:rFonts w:ascii="Times New Roman" w:eastAsia="Times New Roman" w:hAnsi="Times New Roman" w:cs="Times New Roman"/>
          <w:color w:val="222222"/>
          <w:sz w:val="24"/>
          <w:szCs w:val="24"/>
        </w:rPr>
        <w:br/>
        <w:t xml:space="preserve">Phone: +211 917648050/+211923744950, </w:t>
      </w:r>
      <w:r>
        <w:rPr>
          <w:rFonts w:ascii="Times New Roman" w:eastAsia="Times New Roman" w:hAnsi="Times New Roman" w:cs="Times New Roman"/>
          <w:color w:val="222222"/>
          <w:sz w:val="24"/>
          <w:szCs w:val="24"/>
          <w:highlight w:val="white"/>
        </w:rPr>
        <w:t>Email: </w:t>
      </w:r>
      <w:hyperlink r:id="rId18">
        <w:r>
          <w:rPr>
            <w:rFonts w:ascii="Times New Roman" w:eastAsia="Times New Roman" w:hAnsi="Times New Roman" w:cs="Times New Roman"/>
            <w:color w:val="1155CC"/>
            <w:sz w:val="24"/>
            <w:szCs w:val="24"/>
            <w:highlight w:val="white"/>
            <w:u w:val="single"/>
          </w:rPr>
          <w:t>asanita.angella@brac.net</w:t>
        </w:r>
      </w:hyperlink>
      <w:r>
        <w:rPr>
          <w:rFonts w:ascii="Times New Roman" w:eastAsia="Times New Roman" w:hAnsi="Times New Roman" w:cs="Times New Roman"/>
          <w:color w:val="222222"/>
          <w:sz w:val="24"/>
          <w:szCs w:val="24"/>
        </w:rPr>
        <w:br/>
      </w:r>
    </w:p>
    <w:p w14:paraId="2530A3FB" w14:textId="77777777" w:rsidR="00237BD0" w:rsidRDefault="00000000">
      <w:pPr>
        <w:pStyle w:val="Head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Contents</w:t>
      </w:r>
    </w:p>
    <w:p w14:paraId="560FA93A" w14:textId="77777777" w:rsidR="00237BD0" w:rsidRDefault="00000000">
      <w:pPr>
        <w:spacing w:before="230"/>
        <w:ind w:righ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to Bid</w:t>
      </w:r>
    </w:p>
    <w:p w14:paraId="31DBF621" w14:textId="77777777" w:rsidR="00237BD0" w:rsidRDefault="00000000">
      <w:pPr>
        <w:pBdr>
          <w:top w:val="nil"/>
          <w:left w:val="nil"/>
          <w:bottom w:val="nil"/>
          <w:right w:val="nil"/>
          <w:between w:val="nil"/>
        </w:pBdr>
        <w:tabs>
          <w:tab w:val="right" w:pos="8322"/>
        </w:tabs>
        <w:spacing w:before="346"/>
        <w:ind w:left="19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1.0   </w:t>
      </w:r>
      <w:hyperlink w:anchor="_heading=h.26in1rg">
        <w:r>
          <w:rPr>
            <w:rFonts w:ascii="Times New Roman" w:eastAsia="Times New Roman" w:hAnsi="Times New Roman" w:cs="Times New Roman"/>
            <w:color w:val="000000"/>
            <w:sz w:val="24"/>
            <w:szCs w:val="24"/>
          </w:rPr>
          <w:t>Invitation to tenders</w:t>
        </w:r>
        <w:r>
          <w:rPr>
            <w:rFonts w:ascii="Times New Roman" w:eastAsia="Times New Roman" w:hAnsi="Times New Roman" w:cs="Times New Roman"/>
            <w:color w:val="000000"/>
            <w:sz w:val="24"/>
            <w:szCs w:val="24"/>
          </w:rPr>
          <w:tab/>
          <w:t>2</w:t>
        </w:r>
      </w:hyperlink>
    </w:p>
    <w:p w14:paraId="5E7E2495" w14:textId="77777777" w:rsidR="00237BD0" w:rsidRDefault="00000000">
      <w:pPr>
        <w:numPr>
          <w:ilvl w:val="1"/>
          <w:numId w:val="1"/>
        </w:numPr>
        <w:pBdr>
          <w:top w:val="nil"/>
          <w:left w:val="nil"/>
          <w:bottom w:val="nil"/>
          <w:right w:val="nil"/>
          <w:between w:val="nil"/>
        </w:pBdr>
        <w:tabs>
          <w:tab w:val="left" w:pos="1258"/>
          <w:tab w:val="left" w:pos="1259"/>
          <w:tab w:val="right" w:pos="8327"/>
        </w:tabs>
        <w:spacing w:before="234"/>
        <w:ind w:hanging="535"/>
        <w:jc w:val="both"/>
        <w:rPr>
          <w:rFonts w:ascii="Times New Roman" w:eastAsia="Times New Roman" w:hAnsi="Times New Roman" w:cs="Times New Roman"/>
          <w:color w:val="000000"/>
          <w:sz w:val="24"/>
          <w:szCs w:val="24"/>
        </w:rPr>
      </w:pPr>
      <w:hyperlink w:anchor="_heading=h.30j0zll">
        <w:r>
          <w:rPr>
            <w:rFonts w:ascii="Times New Roman" w:eastAsia="Times New Roman" w:hAnsi="Times New Roman" w:cs="Times New Roman"/>
            <w:color w:val="000000"/>
            <w:sz w:val="24"/>
            <w:szCs w:val="24"/>
          </w:rPr>
          <w:t>Preparation of bidding documents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4</w:t>
      </w:r>
    </w:p>
    <w:p w14:paraId="284E44BE" w14:textId="77777777" w:rsidR="00237BD0" w:rsidRDefault="00000000">
      <w:pPr>
        <w:numPr>
          <w:ilvl w:val="1"/>
          <w:numId w:val="1"/>
        </w:numPr>
        <w:pBdr>
          <w:top w:val="nil"/>
          <w:left w:val="nil"/>
          <w:bottom w:val="nil"/>
          <w:right w:val="nil"/>
          <w:between w:val="nil"/>
        </w:pBdr>
        <w:tabs>
          <w:tab w:val="left" w:pos="1258"/>
          <w:tab w:val="left" w:pos="1259"/>
          <w:tab w:val="right" w:pos="8328"/>
        </w:tabs>
        <w:spacing w:before="120"/>
        <w:ind w:hanging="535"/>
        <w:jc w:val="both"/>
        <w:rPr>
          <w:rFonts w:ascii="Times New Roman" w:eastAsia="Times New Roman" w:hAnsi="Times New Roman" w:cs="Times New Roman"/>
          <w:color w:val="000000"/>
          <w:sz w:val="24"/>
          <w:szCs w:val="24"/>
        </w:rPr>
      </w:pPr>
      <w:hyperlink w:anchor="_heading=h.1fob9te">
        <w:r>
          <w:rPr>
            <w:rFonts w:ascii="Times New Roman" w:eastAsia="Times New Roman" w:hAnsi="Times New Roman" w:cs="Times New Roman"/>
            <w:color w:val="000000"/>
            <w:sz w:val="24"/>
            <w:szCs w:val="24"/>
          </w:rPr>
          <w:t>Corrupt or Fraudulent Practices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5</w:t>
      </w:r>
    </w:p>
    <w:p w14:paraId="5DAFF3FB" w14:textId="77777777" w:rsidR="00237BD0" w:rsidRDefault="00000000">
      <w:pPr>
        <w:numPr>
          <w:ilvl w:val="1"/>
          <w:numId w:val="1"/>
        </w:numPr>
        <w:pBdr>
          <w:top w:val="nil"/>
          <w:left w:val="nil"/>
          <w:bottom w:val="nil"/>
          <w:right w:val="nil"/>
          <w:between w:val="nil"/>
        </w:pBdr>
        <w:tabs>
          <w:tab w:val="left" w:pos="1258"/>
          <w:tab w:val="left" w:pos="1259"/>
          <w:tab w:val="right" w:pos="8327"/>
        </w:tabs>
        <w:spacing w:before="119"/>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 of the service provider</w:t>
      </w:r>
      <w:r>
        <w:rPr>
          <w:rFonts w:ascii="Times New Roman" w:eastAsia="Times New Roman" w:hAnsi="Times New Roman" w:cs="Times New Roman"/>
          <w:color w:val="000000"/>
          <w:sz w:val="24"/>
          <w:szCs w:val="24"/>
        </w:rPr>
        <w:tab/>
        <w:t>6</w:t>
      </w:r>
    </w:p>
    <w:p w14:paraId="422FBE8C" w14:textId="77777777" w:rsidR="00237BD0" w:rsidRDefault="00000000">
      <w:pPr>
        <w:numPr>
          <w:ilvl w:val="1"/>
          <w:numId w:val="1"/>
        </w:numPr>
        <w:pBdr>
          <w:top w:val="nil"/>
          <w:left w:val="nil"/>
          <w:bottom w:val="nil"/>
          <w:right w:val="nil"/>
          <w:between w:val="nil"/>
        </w:pBdr>
        <w:tabs>
          <w:tab w:val="left" w:pos="1258"/>
          <w:tab w:val="left" w:pos="1259"/>
          <w:tab w:val="right" w:pos="8325"/>
        </w:tabs>
        <w:spacing w:before="121"/>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Bids submission and opening                                                                     6</w:t>
      </w:r>
    </w:p>
    <w:p w14:paraId="3CADDCF2" w14:textId="77777777" w:rsidR="00237BD0" w:rsidRDefault="00000000">
      <w:pPr>
        <w:numPr>
          <w:ilvl w:val="1"/>
          <w:numId w:val="1"/>
        </w:numPr>
        <w:pBdr>
          <w:top w:val="nil"/>
          <w:left w:val="nil"/>
          <w:bottom w:val="nil"/>
          <w:right w:val="nil"/>
          <w:between w:val="nil"/>
        </w:pBdr>
        <w:tabs>
          <w:tab w:val="left" w:pos="1258"/>
          <w:tab w:val="left" w:pos="1259"/>
          <w:tab w:val="right" w:pos="8325"/>
        </w:tabs>
        <w:spacing w:before="121"/>
        <w:ind w:hanging="53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Bids</w:t>
      </w:r>
      <w:r>
        <w:rPr>
          <w:rFonts w:ascii="Times New Roman" w:eastAsia="Times New Roman" w:hAnsi="Times New Roman" w:cs="Times New Roman"/>
          <w:color w:val="000000"/>
          <w:sz w:val="24"/>
          <w:szCs w:val="24"/>
        </w:rPr>
        <w:t xml:space="preserve"> Evaluation                                                                                          7</w:t>
      </w:r>
    </w:p>
    <w:p w14:paraId="750212D1" w14:textId="77777777" w:rsidR="00237BD0" w:rsidRDefault="00000000">
      <w:pPr>
        <w:numPr>
          <w:ilvl w:val="1"/>
          <w:numId w:val="1"/>
        </w:numPr>
        <w:pBdr>
          <w:top w:val="nil"/>
          <w:left w:val="nil"/>
          <w:bottom w:val="nil"/>
          <w:right w:val="nil"/>
          <w:between w:val="nil"/>
        </w:pBdr>
        <w:tabs>
          <w:tab w:val="left" w:pos="1258"/>
          <w:tab w:val="left" w:pos="1259"/>
          <w:tab w:val="right" w:pos="8327"/>
        </w:tabs>
        <w:spacing w:before="122"/>
        <w:ind w:hanging="535"/>
        <w:jc w:val="both"/>
        <w:rPr>
          <w:rFonts w:ascii="Times New Roman" w:eastAsia="Times New Roman" w:hAnsi="Times New Roman" w:cs="Times New Roman"/>
          <w:color w:val="000000"/>
          <w:sz w:val="24"/>
          <w:szCs w:val="24"/>
        </w:rPr>
      </w:pPr>
      <w:hyperlink w:anchor="_heading=h.4d34og8">
        <w:r>
          <w:rPr>
            <w:rFonts w:ascii="Times New Roman" w:eastAsia="Times New Roman" w:hAnsi="Times New Roman" w:cs="Times New Roman"/>
            <w:color w:val="000000"/>
            <w:sz w:val="24"/>
            <w:szCs w:val="24"/>
          </w:rPr>
          <w:t>Negotiations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7</w:t>
      </w:r>
    </w:p>
    <w:p w14:paraId="6B98D322" w14:textId="77777777" w:rsidR="00237BD0" w:rsidRDefault="00000000">
      <w:pPr>
        <w:numPr>
          <w:ilvl w:val="1"/>
          <w:numId w:val="1"/>
        </w:numPr>
        <w:pBdr>
          <w:top w:val="nil"/>
          <w:left w:val="nil"/>
          <w:bottom w:val="nil"/>
          <w:right w:val="nil"/>
          <w:between w:val="nil"/>
        </w:pBdr>
        <w:tabs>
          <w:tab w:val="left" w:pos="1258"/>
          <w:tab w:val="left" w:pos="1259"/>
          <w:tab w:val="right" w:pos="8327"/>
        </w:tabs>
        <w:spacing w:before="121"/>
        <w:ind w:hanging="535"/>
        <w:jc w:val="both"/>
        <w:rPr>
          <w:rFonts w:ascii="Times New Roman" w:eastAsia="Times New Roman" w:hAnsi="Times New Roman" w:cs="Times New Roman"/>
          <w:color w:val="000000"/>
          <w:sz w:val="24"/>
          <w:szCs w:val="24"/>
        </w:rPr>
      </w:pPr>
      <w:hyperlink w:anchor="_heading=h.tyjcwt">
        <w:r>
          <w:rPr>
            <w:rFonts w:ascii="Times New Roman" w:eastAsia="Times New Roman" w:hAnsi="Times New Roman" w:cs="Times New Roman"/>
            <w:color w:val="000000"/>
            <w:sz w:val="24"/>
            <w:szCs w:val="24"/>
          </w:rPr>
          <w:t>Acceptance or Rejection of Any or All bids</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8</w:t>
      </w:r>
    </w:p>
    <w:p w14:paraId="60E8BF41" w14:textId="77777777" w:rsidR="00237BD0" w:rsidRDefault="00000000">
      <w:pPr>
        <w:numPr>
          <w:ilvl w:val="1"/>
          <w:numId w:val="1"/>
        </w:numPr>
        <w:pBdr>
          <w:top w:val="nil"/>
          <w:left w:val="nil"/>
          <w:bottom w:val="nil"/>
          <w:right w:val="nil"/>
          <w:between w:val="nil"/>
        </w:pBdr>
        <w:tabs>
          <w:tab w:val="left" w:pos="1259"/>
          <w:tab w:val="right" w:pos="8327"/>
        </w:tabs>
        <w:spacing w:before="119"/>
        <w:ind w:hanging="535"/>
        <w:jc w:val="both"/>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Approval and Notification of Contract Award</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8</w:t>
      </w:r>
    </w:p>
    <w:p w14:paraId="5BFDFCD9" w14:textId="77777777" w:rsidR="00237BD0" w:rsidRDefault="00237BD0">
      <w:pPr>
        <w:spacing w:before="115"/>
        <w:ind w:right="397"/>
        <w:jc w:val="both"/>
        <w:rPr>
          <w:rFonts w:ascii="Times New Roman" w:eastAsia="Times New Roman" w:hAnsi="Times New Roman" w:cs="Times New Roman"/>
          <w:sz w:val="24"/>
          <w:szCs w:val="24"/>
        </w:rPr>
      </w:pPr>
    </w:p>
    <w:p w14:paraId="39DA01AD" w14:textId="77777777" w:rsidR="00237BD0" w:rsidRDefault="00237BD0">
      <w:pPr>
        <w:spacing w:before="115"/>
        <w:ind w:right="397"/>
        <w:jc w:val="both"/>
        <w:rPr>
          <w:rFonts w:ascii="Times New Roman" w:eastAsia="Times New Roman" w:hAnsi="Times New Roman" w:cs="Times New Roman"/>
          <w:sz w:val="24"/>
          <w:szCs w:val="24"/>
        </w:rPr>
      </w:pPr>
    </w:p>
    <w:p w14:paraId="7B7F1273" w14:textId="77777777" w:rsidR="00237BD0" w:rsidRDefault="00237BD0">
      <w:pPr>
        <w:spacing w:before="115"/>
        <w:ind w:right="397"/>
        <w:jc w:val="both"/>
        <w:rPr>
          <w:rFonts w:ascii="Times New Roman" w:eastAsia="Times New Roman" w:hAnsi="Times New Roman" w:cs="Times New Roman"/>
          <w:sz w:val="24"/>
          <w:szCs w:val="24"/>
        </w:rPr>
      </w:pPr>
    </w:p>
    <w:p w14:paraId="54F3C65A" w14:textId="77777777" w:rsidR="00237BD0" w:rsidRDefault="00237BD0">
      <w:pPr>
        <w:spacing w:before="115"/>
        <w:ind w:right="397"/>
        <w:jc w:val="both"/>
        <w:rPr>
          <w:rFonts w:ascii="Times New Roman" w:eastAsia="Times New Roman" w:hAnsi="Times New Roman" w:cs="Times New Roman"/>
          <w:sz w:val="24"/>
          <w:szCs w:val="24"/>
        </w:rPr>
      </w:pPr>
    </w:p>
    <w:p w14:paraId="270D5F36" w14:textId="77777777" w:rsidR="00237BD0" w:rsidRDefault="00237BD0">
      <w:pPr>
        <w:spacing w:before="115"/>
        <w:ind w:right="397"/>
        <w:jc w:val="both"/>
        <w:rPr>
          <w:rFonts w:ascii="Times New Roman" w:eastAsia="Times New Roman" w:hAnsi="Times New Roman" w:cs="Times New Roman"/>
          <w:sz w:val="24"/>
          <w:szCs w:val="24"/>
        </w:rPr>
      </w:pPr>
    </w:p>
    <w:p w14:paraId="470A5F67" w14:textId="77777777" w:rsidR="00237BD0" w:rsidRDefault="00237BD0">
      <w:pPr>
        <w:spacing w:before="115"/>
        <w:ind w:right="397"/>
        <w:jc w:val="both"/>
        <w:rPr>
          <w:rFonts w:ascii="Times New Roman" w:eastAsia="Times New Roman" w:hAnsi="Times New Roman" w:cs="Times New Roman"/>
          <w:sz w:val="24"/>
          <w:szCs w:val="24"/>
        </w:rPr>
      </w:pPr>
    </w:p>
    <w:p w14:paraId="73FAC283" w14:textId="77777777" w:rsidR="00237BD0" w:rsidRDefault="00237BD0">
      <w:pPr>
        <w:spacing w:before="115"/>
        <w:ind w:right="397"/>
        <w:jc w:val="both"/>
        <w:rPr>
          <w:rFonts w:ascii="Times New Roman" w:eastAsia="Times New Roman" w:hAnsi="Times New Roman" w:cs="Times New Roman"/>
          <w:sz w:val="24"/>
          <w:szCs w:val="24"/>
        </w:rPr>
      </w:pPr>
    </w:p>
    <w:p w14:paraId="76052275" w14:textId="77777777" w:rsidR="00237BD0" w:rsidRDefault="00237BD0">
      <w:pPr>
        <w:spacing w:before="115"/>
        <w:ind w:right="397"/>
        <w:jc w:val="both"/>
        <w:rPr>
          <w:rFonts w:ascii="Times New Roman" w:eastAsia="Times New Roman" w:hAnsi="Times New Roman" w:cs="Times New Roman"/>
          <w:sz w:val="24"/>
          <w:szCs w:val="24"/>
        </w:rPr>
      </w:pPr>
    </w:p>
    <w:p w14:paraId="3E07E0E9" w14:textId="77777777" w:rsidR="00237BD0" w:rsidRDefault="00237BD0">
      <w:pPr>
        <w:spacing w:before="115"/>
        <w:ind w:right="397"/>
        <w:jc w:val="both"/>
        <w:rPr>
          <w:rFonts w:ascii="Times New Roman" w:eastAsia="Times New Roman" w:hAnsi="Times New Roman" w:cs="Times New Roman"/>
          <w:sz w:val="24"/>
          <w:szCs w:val="24"/>
        </w:rPr>
      </w:pPr>
    </w:p>
    <w:p w14:paraId="4F4C0E9B" w14:textId="77777777" w:rsidR="00237BD0" w:rsidRDefault="00237BD0">
      <w:pPr>
        <w:spacing w:before="115"/>
        <w:ind w:right="397"/>
        <w:jc w:val="both"/>
        <w:rPr>
          <w:rFonts w:ascii="Times New Roman" w:eastAsia="Times New Roman" w:hAnsi="Times New Roman" w:cs="Times New Roman"/>
          <w:sz w:val="24"/>
          <w:szCs w:val="24"/>
        </w:rPr>
      </w:pPr>
    </w:p>
    <w:p w14:paraId="33D9207C" w14:textId="77777777" w:rsidR="00237BD0" w:rsidRDefault="00237BD0">
      <w:pPr>
        <w:spacing w:before="115"/>
        <w:ind w:right="397"/>
        <w:jc w:val="both"/>
        <w:rPr>
          <w:rFonts w:ascii="Times New Roman" w:eastAsia="Times New Roman" w:hAnsi="Times New Roman" w:cs="Times New Roman"/>
          <w:sz w:val="24"/>
          <w:szCs w:val="24"/>
        </w:rPr>
      </w:pPr>
    </w:p>
    <w:p w14:paraId="2BBFF629" w14:textId="77777777" w:rsidR="00237BD0" w:rsidRDefault="00237BD0">
      <w:pPr>
        <w:spacing w:before="115"/>
        <w:ind w:right="397"/>
        <w:jc w:val="both"/>
        <w:rPr>
          <w:rFonts w:ascii="Times New Roman" w:eastAsia="Times New Roman" w:hAnsi="Times New Roman" w:cs="Times New Roman"/>
          <w:sz w:val="24"/>
          <w:szCs w:val="24"/>
        </w:rPr>
      </w:pPr>
    </w:p>
    <w:p w14:paraId="7E5356D0" w14:textId="77777777" w:rsidR="00237BD0" w:rsidRDefault="00237BD0">
      <w:pPr>
        <w:spacing w:before="115"/>
        <w:ind w:right="397"/>
        <w:jc w:val="both"/>
        <w:rPr>
          <w:rFonts w:ascii="Times New Roman" w:eastAsia="Times New Roman" w:hAnsi="Times New Roman" w:cs="Times New Roman"/>
          <w:sz w:val="24"/>
          <w:szCs w:val="24"/>
        </w:rPr>
      </w:pPr>
    </w:p>
    <w:p w14:paraId="5E36542F" w14:textId="77777777" w:rsidR="00237BD0" w:rsidRDefault="00237BD0">
      <w:pPr>
        <w:spacing w:before="115"/>
        <w:ind w:right="397"/>
        <w:jc w:val="both"/>
        <w:rPr>
          <w:rFonts w:ascii="Times New Roman" w:eastAsia="Times New Roman" w:hAnsi="Times New Roman" w:cs="Times New Roman"/>
          <w:sz w:val="24"/>
          <w:szCs w:val="24"/>
        </w:rPr>
      </w:pPr>
    </w:p>
    <w:p w14:paraId="65487B32" w14:textId="77777777" w:rsidR="00237BD0" w:rsidRDefault="00237BD0">
      <w:pPr>
        <w:spacing w:before="115"/>
        <w:ind w:right="397"/>
        <w:jc w:val="both"/>
        <w:rPr>
          <w:rFonts w:ascii="Times New Roman" w:eastAsia="Times New Roman" w:hAnsi="Times New Roman" w:cs="Times New Roman"/>
          <w:sz w:val="24"/>
          <w:szCs w:val="24"/>
        </w:rPr>
      </w:pPr>
    </w:p>
    <w:p w14:paraId="28AB0B20" w14:textId="77777777" w:rsidR="00237BD0" w:rsidRDefault="00237BD0">
      <w:pPr>
        <w:spacing w:before="115"/>
        <w:ind w:right="397"/>
        <w:jc w:val="both"/>
        <w:rPr>
          <w:rFonts w:ascii="Times New Roman" w:eastAsia="Times New Roman" w:hAnsi="Times New Roman" w:cs="Times New Roman"/>
          <w:sz w:val="24"/>
          <w:szCs w:val="24"/>
        </w:rPr>
      </w:pPr>
    </w:p>
    <w:p w14:paraId="44D69BEC" w14:textId="77777777" w:rsidR="00237BD0" w:rsidRDefault="00237BD0">
      <w:pPr>
        <w:spacing w:before="115"/>
        <w:ind w:right="397"/>
        <w:jc w:val="both"/>
        <w:rPr>
          <w:rFonts w:ascii="Times New Roman" w:eastAsia="Times New Roman" w:hAnsi="Times New Roman" w:cs="Times New Roman"/>
          <w:sz w:val="24"/>
          <w:szCs w:val="24"/>
        </w:rPr>
      </w:pPr>
    </w:p>
    <w:p w14:paraId="782889A4" w14:textId="77777777" w:rsidR="00237BD0" w:rsidRDefault="00237BD0">
      <w:pPr>
        <w:spacing w:before="115"/>
        <w:ind w:right="397"/>
        <w:jc w:val="both"/>
        <w:rPr>
          <w:rFonts w:ascii="Times New Roman" w:eastAsia="Times New Roman" w:hAnsi="Times New Roman" w:cs="Times New Roman"/>
          <w:sz w:val="24"/>
          <w:szCs w:val="24"/>
        </w:rPr>
      </w:pPr>
    </w:p>
    <w:p w14:paraId="463561C6" w14:textId="77777777" w:rsidR="00237BD0" w:rsidRDefault="00237BD0">
      <w:pPr>
        <w:spacing w:before="115"/>
        <w:ind w:right="397"/>
        <w:jc w:val="both"/>
        <w:rPr>
          <w:rFonts w:ascii="Times New Roman" w:eastAsia="Times New Roman" w:hAnsi="Times New Roman" w:cs="Times New Roman"/>
          <w:sz w:val="24"/>
          <w:szCs w:val="24"/>
        </w:rPr>
      </w:pPr>
    </w:p>
    <w:p w14:paraId="08F4B2E3" w14:textId="77777777" w:rsidR="00237BD0" w:rsidRDefault="00237BD0">
      <w:pPr>
        <w:spacing w:before="115"/>
        <w:ind w:right="397"/>
        <w:jc w:val="both"/>
        <w:rPr>
          <w:rFonts w:ascii="Times New Roman" w:eastAsia="Times New Roman" w:hAnsi="Times New Roman" w:cs="Times New Roman"/>
          <w:sz w:val="24"/>
          <w:szCs w:val="24"/>
        </w:rPr>
      </w:pPr>
    </w:p>
    <w:p w14:paraId="2E7F6CA8" w14:textId="77777777" w:rsidR="00237BD0" w:rsidRDefault="00237BD0">
      <w:pPr>
        <w:spacing w:before="115"/>
        <w:ind w:right="397"/>
        <w:jc w:val="both"/>
        <w:rPr>
          <w:rFonts w:ascii="Times New Roman" w:eastAsia="Times New Roman" w:hAnsi="Times New Roman" w:cs="Times New Roman"/>
          <w:sz w:val="24"/>
          <w:szCs w:val="24"/>
        </w:rPr>
      </w:pPr>
    </w:p>
    <w:p w14:paraId="697839BA" w14:textId="77777777" w:rsidR="00237BD0" w:rsidRDefault="00000000">
      <w:pPr>
        <w:spacing w:before="115"/>
        <w:ind w:right="39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44B8676" w14:textId="77777777" w:rsidR="00237BD0" w:rsidRDefault="00000000">
      <w:pPr>
        <w:numPr>
          <w:ilvl w:val="1"/>
          <w:numId w:val="2"/>
        </w:numPr>
        <w:pBdr>
          <w:top w:val="nil"/>
          <w:left w:val="nil"/>
          <w:bottom w:val="nil"/>
          <w:right w:val="nil"/>
          <w:between w:val="nil"/>
        </w:pBdr>
        <w:tabs>
          <w:tab w:val="left" w:pos="868"/>
          <w:tab w:val="left" w:pos="869"/>
        </w:tabs>
        <w:spacing w:before="232"/>
        <w:jc w:val="both"/>
        <w:rPr>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lastRenderedPageBreak/>
        <w:t>PREPARATION OF BIDDING DOCUMENTS</w:t>
      </w:r>
    </w:p>
    <w:p w14:paraId="20723A4E" w14:textId="77777777" w:rsidR="00237BD0"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Bid documents can be obtained from NGO forum tender </w:t>
      </w:r>
      <w:r>
        <w:rPr>
          <w:rFonts w:ascii="Times New Roman" w:eastAsia="Times New Roman" w:hAnsi="Times New Roman" w:cs="Times New Roman"/>
          <w:sz w:val="24"/>
          <w:szCs w:val="24"/>
        </w:rPr>
        <w:t>website</w:t>
      </w:r>
    </w:p>
    <w:p w14:paraId="59338938" w14:textId="77777777" w:rsidR="00237BD0" w:rsidRDefault="00000000">
      <w:pPr>
        <w:numPr>
          <w:ilvl w:val="2"/>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sz w:val="24"/>
          <w:szCs w:val="24"/>
        </w:rPr>
        <w:t>Fuel supply companies</w:t>
      </w:r>
      <w:r>
        <w:rPr>
          <w:rFonts w:ascii="Times New Roman" w:eastAsia="Times New Roman" w:hAnsi="Times New Roman" w:cs="Times New Roman"/>
          <w:color w:val="000000"/>
          <w:sz w:val="24"/>
          <w:szCs w:val="24"/>
        </w:rPr>
        <w:t xml:space="preserve"> are invited to submit two separate bids documents; one original and a duplicate. </w:t>
      </w:r>
    </w:p>
    <w:p w14:paraId="2923FCBE" w14:textId="77777777" w:rsidR="00237BD0"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The currency of the bidding shall be US$. The bidding will be the basis for contract negotiations and ultimately for a signed contract with the selected contractor. </w:t>
      </w:r>
    </w:p>
    <w:p w14:paraId="64A3BEDE" w14:textId="77777777" w:rsidR="00237BD0"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 xml:space="preserve">e company </w:t>
      </w:r>
      <w:r>
        <w:rPr>
          <w:rFonts w:ascii="Times New Roman" w:eastAsia="Times New Roman" w:hAnsi="Times New Roman" w:cs="Times New Roman"/>
          <w:color w:val="000000"/>
          <w:sz w:val="24"/>
          <w:szCs w:val="24"/>
        </w:rPr>
        <w:t xml:space="preserve">shall inform itself fully of all circumstances and conditions relating to submitting of this bid, including site visits if appropriate, and shall satisfy itself as to the correctness and sufficiency of the bid documentation. </w:t>
      </w:r>
    </w:p>
    <w:p w14:paraId="78DE2D2D" w14:textId="77777777" w:rsidR="00237BD0" w:rsidRDefault="00000000">
      <w:pPr>
        <w:numPr>
          <w:ilvl w:val="2"/>
          <w:numId w:val="2"/>
        </w:numPr>
        <w:pBdr>
          <w:top w:val="nil"/>
          <w:left w:val="nil"/>
          <w:bottom w:val="nil"/>
          <w:right w:val="nil"/>
          <w:between w:val="nil"/>
        </w:pBdr>
        <w:spacing w:before="114" w:line="237" w:lineRule="auto"/>
        <w:ind w:right="591"/>
        <w:jc w:val="both"/>
        <w:rPr>
          <w:color w:val="000000"/>
          <w:sz w:val="24"/>
          <w:szCs w:val="24"/>
        </w:rPr>
      </w:pPr>
      <w:r>
        <w:rPr>
          <w:rFonts w:ascii="Times New Roman" w:eastAsia="Times New Roman" w:hAnsi="Times New Roman" w:cs="Times New Roman"/>
          <w:color w:val="000000"/>
          <w:sz w:val="24"/>
          <w:szCs w:val="24"/>
        </w:rPr>
        <w:t xml:space="preserve">By submitting a bid, the </w:t>
      </w:r>
      <w:r>
        <w:rPr>
          <w:rFonts w:ascii="Times New Roman" w:eastAsia="Times New Roman" w:hAnsi="Times New Roman" w:cs="Times New Roman"/>
          <w:sz w:val="24"/>
          <w:szCs w:val="24"/>
        </w:rPr>
        <w:t>company</w:t>
      </w:r>
      <w:r>
        <w:rPr>
          <w:rFonts w:ascii="Times New Roman" w:eastAsia="Times New Roman" w:hAnsi="Times New Roman" w:cs="Times New Roman"/>
          <w:color w:val="000000"/>
          <w:sz w:val="24"/>
          <w:szCs w:val="24"/>
        </w:rPr>
        <w:t xml:space="preserve"> understands that all provisions and conditions in the bidding documents shall fully and automatically apply to his bids.</w:t>
      </w:r>
    </w:p>
    <w:p w14:paraId="7E781214"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 xml:space="preserve">BRAC South Sudan will enter </w:t>
      </w:r>
      <w:r>
        <w:rPr>
          <w:rFonts w:ascii="Times New Roman" w:eastAsia="Times New Roman" w:hAnsi="Times New Roman" w:cs="Times New Roman"/>
          <w:sz w:val="24"/>
          <w:szCs w:val="24"/>
        </w:rPr>
        <w:t>into a contract</w:t>
      </w:r>
      <w:r>
        <w:rPr>
          <w:rFonts w:ascii="Times New Roman" w:eastAsia="Times New Roman" w:hAnsi="Times New Roman" w:cs="Times New Roman"/>
          <w:color w:val="000000"/>
          <w:sz w:val="24"/>
          <w:szCs w:val="24"/>
        </w:rPr>
        <w:t xml:space="preserve"> agreement with the awarded </w:t>
      </w:r>
      <w:r>
        <w:rPr>
          <w:rFonts w:ascii="Times New Roman" w:eastAsia="Times New Roman" w:hAnsi="Times New Roman" w:cs="Times New Roman"/>
          <w:sz w:val="24"/>
          <w:szCs w:val="24"/>
        </w:rPr>
        <w:t>the fuel company</w:t>
      </w:r>
      <w:r>
        <w:rPr>
          <w:rFonts w:ascii="Times New Roman" w:eastAsia="Times New Roman" w:hAnsi="Times New Roman" w:cs="Times New Roman"/>
          <w:color w:val="000000"/>
          <w:sz w:val="24"/>
          <w:szCs w:val="24"/>
        </w:rPr>
        <w:t xml:space="preserve"> not a third party.</w:t>
      </w:r>
    </w:p>
    <w:p w14:paraId="5F5A777C"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Price variation or change of currency will not be accepted</w:t>
      </w:r>
    </w:p>
    <w:p w14:paraId="2CA6B161"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No tender will be received after closing date and time</w:t>
      </w:r>
    </w:p>
    <w:p w14:paraId="11EFAE35"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Overwriting and/or use of correction fluid is forbidden and will render the bid document disqualified</w:t>
      </w:r>
    </w:p>
    <w:p w14:paraId="32FAE42C"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All other tender requirements stated on this tender document MUST be met.</w:t>
      </w:r>
    </w:p>
    <w:p w14:paraId="5E10394F"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 xml:space="preserve">BRAC South Sudan reserves the right to accept or reject any tender either wholly or in part and is not bound to accept the lowest or any tender or assign reasons for its decision. BRAC South Sudan may </w:t>
      </w:r>
      <w:r>
        <w:rPr>
          <w:rFonts w:ascii="Times New Roman" w:eastAsia="Times New Roman" w:hAnsi="Times New Roman" w:cs="Times New Roman"/>
          <w:sz w:val="24"/>
          <w:szCs w:val="24"/>
        </w:rPr>
        <w:t>re tender</w:t>
      </w:r>
      <w:r>
        <w:rPr>
          <w:rFonts w:ascii="Times New Roman" w:eastAsia="Times New Roman" w:hAnsi="Times New Roman" w:cs="Times New Roman"/>
          <w:color w:val="000000"/>
          <w:sz w:val="24"/>
          <w:szCs w:val="24"/>
        </w:rPr>
        <w:t xml:space="preserve"> if it deems right</w:t>
      </w:r>
    </w:p>
    <w:p w14:paraId="2F7376EC"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If you do not hear from the tender panel two weeks after the tender closing date, please consider your bid unsuccessful.</w:t>
      </w:r>
    </w:p>
    <w:p w14:paraId="7BA612CC"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Tenders must be filled in permanent ink. Any tender filled in pencil will be disqualified.</w:t>
      </w:r>
    </w:p>
    <w:p w14:paraId="2D2C1EDC"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All alterations must be countersigned and use of correction fluid is prohibited.</w:t>
      </w:r>
    </w:p>
    <w:p w14:paraId="10A8B66A" w14:textId="77777777" w:rsidR="00237BD0" w:rsidRDefault="00000000">
      <w:pPr>
        <w:numPr>
          <w:ilvl w:val="2"/>
          <w:numId w:val="2"/>
        </w:numPr>
        <w:pBdr>
          <w:top w:val="nil"/>
          <w:left w:val="nil"/>
          <w:bottom w:val="nil"/>
          <w:right w:val="nil"/>
          <w:between w:val="nil"/>
        </w:pBdr>
        <w:tabs>
          <w:tab w:val="left" w:pos="870"/>
        </w:tabs>
        <w:spacing w:before="113" w:line="237" w:lineRule="auto"/>
        <w:ind w:right="591" w:hanging="678"/>
        <w:jc w:val="both"/>
        <w:rPr>
          <w:color w:val="000000"/>
          <w:sz w:val="24"/>
          <w:szCs w:val="24"/>
        </w:rPr>
      </w:pPr>
      <w:r>
        <w:rPr>
          <w:rFonts w:ascii="Times New Roman" w:eastAsia="Times New Roman" w:hAnsi="Times New Roman" w:cs="Times New Roman"/>
          <w:color w:val="000000"/>
          <w:sz w:val="24"/>
          <w:szCs w:val="24"/>
        </w:rPr>
        <w:t>Bidders must ensure accuracy in their calculations both horizontally and vertically.</w:t>
      </w:r>
    </w:p>
    <w:p w14:paraId="336AC7D7" w14:textId="77777777" w:rsidR="00237BD0" w:rsidRDefault="00237BD0">
      <w:pPr>
        <w:pBdr>
          <w:top w:val="nil"/>
          <w:left w:val="nil"/>
          <w:bottom w:val="nil"/>
          <w:right w:val="nil"/>
          <w:between w:val="nil"/>
        </w:pBdr>
        <w:tabs>
          <w:tab w:val="left" w:pos="869"/>
          <w:tab w:val="left" w:pos="870"/>
        </w:tabs>
        <w:spacing w:before="110"/>
        <w:jc w:val="both"/>
        <w:rPr>
          <w:rFonts w:ascii="Times New Roman" w:eastAsia="Times New Roman" w:hAnsi="Times New Roman" w:cs="Times New Roman"/>
          <w:color w:val="000000"/>
          <w:sz w:val="24"/>
          <w:szCs w:val="24"/>
        </w:rPr>
      </w:pPr>
    </w:p>
    <w:p w14:paraId="228159F3" w14:textId="77777777" w:rsidR="00237BD0" w:rsidRDefault="00000000">
      <w:pPr>
        <w:numPr>
          <w:ilvl w:val="1"/>
          <w:numId w:val="2"/>
        </w:numPr>
        <w:pBdr>
          <w:top w:val="nil"/>
          <w:left w:val="nil"/>
          <w:bottom w:val="nil"/>
          <w:right w:val="nil"/>
          <w:between w:val="nil"/>
        </w:pBdr>
        <w:tabs>
          <w:tab w:val="left" w:pos="869"/>
          <w:tab w:val="left" w:pos="870"/>
        </w:tabs>
        <w:jc w:val="both"/>
        <w:rPr>
          <w:color w:val="000000"/>
          <w:sz w:val="24"/>
          <w:szCs w:val="24"/>
        </w:rPr>
      </w:pPr>
      <w:bookmarkStart w:id="1" w:name="_heading=h.1fob9te" w:colFirst="0" w:colLast="0"/>
      <w:bookmarkEnd w:id="1"/>
      <w:r>
        <w:rPr>
          <w:rFonts w:ascii="Times New Roman" w:eastAsia="Times New Roman" w:hAnsi="Times New Roman" w:cs="Times New Roman"/>
          <w:b/>
          <w:color w:val="000000"/>
          <w:sz w:val="24"/>
          <w:szCs w:val="24"/>
        </w:rPr>
        <w:t>CORRUPT OR FRAUDULENT PRACTICES</w:t>
      </w:r>
    </w:p>
    <w:p w14:paraId="576486C2" w14:textId="77777777" w:rsidR="00237BD0" w:rsidRDefault="00237BD0">
      <w:pPr>
        <w:pBdr>
          <w:top w:val="nil"/>
          <w:left w:val="nil"/>
          <w:bottom w:val="nil"/>
          <w:right w:val="nil"/>
          <w:between w:val="nil"/>
        </w:pBdr>
        <w:tabs>
          <w:tab w:val="left" w:pos="869"/>
          <w:tab w:val="left" w:pos="870"/>
        </w:tabs>
        <w:ind w:left="868"/>
        <w:jc w:val="both"/>
        <w:rPr>
          <w:rFonts w:ascii="Times New Roman" w:eastAsia="Times New Roman" w:hAnsi="Times New Roman" w:cs="Times New Roman"/>
          <w:b/>
          <w:color w:val="000000"/>
          <w:sz w:val="24"/>
          <w:szCs w:val="24"/>
        </w:rPr>
      </w:pPr>
    </w:p>
    <w:p w14:paraId="4692A541" w14:textId="77777777" w:rsidR="00237BD0" w:rsidRDefault="00000000">
      <w:pPr>
        <w:numPr>
          <w:ilvl w:val="2"/>
          <w:numId w:val="2"/>
        </w:numPr>
        <w:pBdr>
          <w:top w:val="nil"/>
          <w:left w:val="nil"/>
          <w:bottom w:val="nil"/>
          <w:right w:val="nil"/>
          <w:between w:val="nil"/>
        </w:pBdr>
        <w:tabs>
          <w:tab w:val="left" w:pos="870"/>
        </w:tabs>
        <w:spacing w:before="113" w:line="237" w:lineRule="auto"/>
        <w:ind w:left="870" w:right="591" w:hanging="678"/>
        <w:jc w:val="both"/>
        <w:rPr>
          <w:color w:val="000000"/>
          <w:sz w:val="24"/>
          <w:szCs w:val="24"/>
        </w:rPr>
      </w:pPr>
      <w:r>
        <w:rPr>
          <w:rFonts w:ascii="Times New Roman" w:eastAsia="Times New Roman" w:hAnsi="Times New Roman" w:cs="Times New Roman"/>
          <w:color w:val="000000"/>
          <w:sz w:val="24"/>
          <w:szCs w:val="24"/>
        </w:rPr>
        <w:t xml:space="preserve">BRAC requires that </w:t>
      </w:r>
      <w:r>
        <w:rPr>
          <w:rFonts w:ascii="Times New Roman" w:eastAsia="Times New Roman" w:hAnsi="Times New Roman" w:cs="Times New Roman"/>
          <w:sz w:val="24"/>
          <w:szCs w:val="24"/>
        </w:rPr>
        <w:t xml:space="preserve">fuel company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 their</w:t>
      </w:r>
      <w:proofErr w:type="gramEnd"/>
      <w:r>
        <w:rPr>
          <w:rFonts w:ascii="Times New Roman" w:eastAsia="Times New Roman" w:hAnsi="Times New Roman" w:cs="Times New Roman"/>
          <w:color w:val="000000"/>
          <w:sz w:val="24"/>
          <w:szCs w:val="24"/>
        </w:rPr>
        <w:t xml:space="preserve"> agents (whether declared or not), personnel, sub-contractors, and suppliers observe the highest standard of ethics during the selection and execution of contracts.</w:t>
      </w:r>
    </w:p>
    <w:p w14:paraId="02DA9438" w14:textId="77777777" w:rsidR="00237BD0" w:rsidRDefault="00000000">
      <w:pPr>
        <w:numPr>
          <w:ilvl w:val="2"/>
          <w:numId w:val="2"/>
        </w:numPr>
        <w:pBdr>
          <w:top w:val="nil"/>
          <w:left w:val="nil"/>
          <w:bottom w:val="nil"/>
          <w:right w:val="nil"/>
          <w:between w:val="nil"/>
        </w:pBdr>
        <w:tabs>
          <w:tab w:val="left" w:pos="870"/>
        </w:tabs>
        <w:spacing w:before="113" w:line="237" w:lineRule="auto"/>
        <w:ind w:left="870" w:right="590" w:hanging="678"/>
        <w:jc w:val="both"/>
        <w:rPr>
          <w:color w:val="000000"/>
          <w:sz w:val="24"/>
          <w:szCs w:val="24"/>
        </w:rPr>
      </w:pPr>
      <w:r>
        <w:rPr>
          <w:rFonts w:ascii="Times New Roman" w:eastAsia="Times New Roman" w:hAnsi="Times New Roman" w:cs="Times New Roman"/>
          <w:color w:val="000000"/>
          <w:sz w:val="24"/>
          <w:szCs w:val="24"/>
        </w:rPr>
        <w:t>Should any corrupt, fraudulent, collusive, coercive or obstructive practices of any kind come to the knowledge of the organization, it shall, in the first place, allow the service provider to provide an explanation and shall take actions when a satisfactory explanation is not received.</w:t>
      </w:r>
    </w:p>
    <w:p w14:paraId="1674E783" w14:textId="77777777" w:rsidR="00237BD0" w:rsidRDefault="00000000">
      <w:pPr>
        <w:numPr>
          <w:ilvl w:val="2"/>
          <w:numId w:val="2"/>
        </w:numPr>
        <w:pBdr>
          <w:top w:val="nil"/>
          <w:left w:val="nil"/>
          <w:bottom w:val="nil"/>
          <w:right w:val="nil"/>
          <w:between w:val="nil"/>
        </w:pBdr>
        <w:tabs>
          <w:tab w:val="left" w:pos="870"/>
        </w:tabs>
        <w:spacing w:before="113" w:line="237" w:lineRule="auto"/>
        <w:ind w:right="590" w:hanging="678"/>
        <w:jc w:val="both"/>
        <w:rPr>
          <w:color w:val="000000"/>
          <w:sz w:val="24"/>
          <w:szCs w:val="24"/>
        </w:rPr>
      </w:pPr>
      <w:r>
        <w:rPr>
          <w:rFonts w:ascii="Times New Roman" w:eastAsia="Times New Roman" w:hAnsi="Times New Roman" w:cs="Times New Roman"/>
          <w:color w:val="000000"/>
          <w:sz w:val="24"/>
          <w:szCs w:val="24"/>
        </w:rPr>
        <w:t>In pursuance of this requirement, the organization will reject the bid if it determines that the organization recommended for award has, directly or through an agent or other third party, engaged in corrupt, fraudulent, collusive, coercive or obstructive practices in competing for the contract in question.</w:t>
      </w:r>
    </w:p>
    <w:p w14:paraId="1DE244CA" w14:textId="77777777" w:rsidR="00237BD0" w:rsidRDefault="00000000">
      <w:pPr>
        <w:numPr>
          <w:ilvl w:val="2"/>
          <w:numId w:val="2"/>
        </w:numPr>
        <w:pBdr>
          <w:top w:val="nil"/>
          <w:left w:val="nil"/>
          <w:bottom w:val="nil"/>
          <w:right w:val="nil"/>
          <w:between w:val="nil"/>
        </w:pBdr>
        <w:tabs>
          <w:tab w:val="left" w:pos="869"/>
          <w:tab w:val="left" w:pos="870"/>
        </w:tabs>
        <w:spacing w:before="112"/>
        <w:ind w:hanging="679"/>
        <w:jc w:val="both"/>
        <w:rPr>
          <w:color w:val="000000"/>
          <w:sz w:val="24"/>
          <w:szCs w:val="24"/>
        </w:rPr>
      </w:pPr>
      <w:r>
        <w:rPr>
          <w:rFonts w:ascii="Times New Roman" w:eastAsia="Times New Roman" w:hAnsi="Times New Roman" w:cs="Times New Roman"/>
          <w:color w:val="000000"/>
          <w:sz w:val="24"/>
          <w:szCs w:val="24"/>
        </w:rPr>
        <w:t>For the purposes of this provision, the terms set forth below shall apply:</w:t>
      </w:r>
    </w:p>
    <w:p w14:paraId="0C75CCB5" w14:textId="77777777" w:rsidR="00237BD0" w:rsidRDefault="00000000">
      <w:pPr>
        <w:numPr>
          <w:ilvl w:val="3"/>
          <w:numId w:val="2"/>
        </w:numPr>
        <w:pBdr>
          <w:top w:val="nil"/>
          <w:left w:val="nil"/>
          <w:bottom w:val="nil"/>
          <w:right w:val="nil"/>
          <w:between w:val="nil"/>
        </w:pBdr>
        <w:spacing w:before="109"/>
        <w:ind w:right="591"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roofErr w:type="gramStart"/>
      <w:r>
        <w:rPr>
          <w:rFonts w:ascii="Times New Roman" w:eastAsia="Times New Roman" w:hAnsi="Times New Roman" w:cs="Times New Roman"/>
          <w:b/>
          <w:color w:val="000000"/>
          <w:sz w:val="24"/>
          <w:szCs w:val="24"/>
        </w:rPr>
        <w:t>corrupt</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means the offering, giving, receiving, or soliciting of anything of value (whether tangible or intangible) to influence the action of a person involved in making decisions;</w:t>
      </w:r>
    </w:p>
    <w:p w14:paraId="1E3AEEA2" w14:textId="77777777" w:rsidR="00237BD0" w:rsidRDefault="00000000">
      <w:pPr>
        <w:numPr>
          <w:ilvl w:val="3"/>
          <w:numId w:val="2"/>
        </w:numPr>
        <w:pBdr>
          <w:top w:val="nil"/>
          <w:left w:val="nil"/>
          <w:bottom w:val="nil"/>
          <w:right w:val="nil"/>
          <w:between w:val="nil"/>
        </w:pBdr>
        <w:tabs>
          <w:tab w:val="left" w:pos="1206"/>
        </w:tabs>
        <w:spacing w:before="109" w:line="237" w:lineRule="auto"/>
        <w:ind w:right="591"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fraudulent</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means a misrepresentation of facts in order to influence a procurement process or the execution of a Contract to the detriment of the Purchaser and includes dishonestly obtaining any such benefit by way of deception, forgery or other means;</w:t>
      </w:r>
    </w:p>
    <w:p w14:paraId="55E17D24" w14:textId="77777777" w:rsidR="00237BD0" w:rsidRDefault="00000000">
      <w:pPr>
        <w:numPr>
          <w:ilvl w:val="3"/>
          <w:numId w:val="2"/>
        </w:numPr>
        <w:pBdr>
          <w:top w:val="nil"/>
          <w:left w:val="nil"/>
          <w:bottom w:val="nil"/>
          <w:right w:val="nil"/>
          <w:between w:val="nil"/>
        </w:pBdr>
        <w:tabs>
          <w:tab w:val="left" w:pos="1206"/>
        </w:tabs>
        <w:spacing w:before="111"/>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collusive</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is an arrangement between two or more parties designed to achieve an improper purpose, including to influence improperly the actions of another party;</w:t>
      </w:r>
    </w:p>
    <w:p w14:paraId="468AA213" w14:textId="77777777" w:rsidR="00237BD0" w:rsidRDefault="00000000">
      <w:pPr>
        <w:numPr>
          <w:ilvl w:val="3"/>
          <w:numId w:val="2"/>
        </w:numPr>
        <w:pBdr>
          <w:top w:val="nil"/>
          <w:left w:val="nil"/>
          <w:bottom w:val="nil"/>
          <w:right w:val="nil"/>
          <w:between w:val="nil"/>
        </w:pBdr>
        <w:tabs>
          <w:tab w:val="left" w:pos="1206"/>
        </w:tabs>
        <w:spacing w:before="109"/>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coercive</w:t>
      </w:r>
      <w:proofErr w:type="gramEnd"/>
      <w:r>
        <w:rPr>
          <w:rFonts w:ascii="Times New Roman" w:eastAsia="Times New Roman" w:hAnsi="Times New Roman" w:cs="Times New Roman"/>
          <w:b/>
          <w:color w:val="000000"/>
          <w:sz w:val="24"/>
          <w:szCs w:val="24"/>
        </w:rPr>
        <w:t xml:space="preserve"> practice” </w:t>
      </w:r>
      <w:r>
        <w:rPr>
          <w:rFonts w:ascii="Times New Roman" w:eastAsia="Times New Roman" w:hAnsi="Times New Roman" w:cs="Times New Roman"/>
          <w:color w:val="000000"/>
          <w:sz w:val="24"/>
          <w:szCs w:val="24"/>
        </w:rPr>
        <w:t>is impairing or harming, or threatening to impair or harm, directly or indirectly, any party or the property of the party to influence improperly the actions of a party;</w:t>
      </w:r>
    </w:p>
    <w:p w14:paraId="4F787E21" w14:textId="77777777" w:rsidR="00237BD0" w:rsidRDefault="00000000">
      <w:pPr>
        <w:numPr>
          <w:ilvl w:val="3"/>
          <w:numId w:val="2"/>
        </w:numPr>
        <w:pBdr>
          <w:top w:val="nil"/>
          <w:left w:val="nil"/>
          <w:bottom w:val="nil"/>
          <w:right w:val="nil"/>
          <w:between w:val="nil"/>
        </w:pBdr>
        <w:tabs>
          <w:tab w:val="left" w:pos="1206"/>
        </w:tabs>
        <w:spacing w:before="108" w:line="237" w:lineRule="auto"/>
        <w:ind w:right="590"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“obstructive practice” </w:t>
      </w:r>
      <w:r>
        <w:rPr>
          <w:rFonts w:ascii="Times New Roman" w:eastAsia="Times New Roman" w:hAnsi="Times New Roman" w:cs="Times New Roman"/>
          <w:color w:val="000000"/>
          <w:sz w:val="24"/>
          <w:szCs w:val="24"/>
        </w:rPr>
        <w:t>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organization’s rights</w:t>
      </w:r>
      <w:r>
        <w:rPr>
          <w:rFonts w:ascii="Times New Roman" w:eastAsia="Times New Roman" w:hAnsi="Times New Roman" w:cs="Times New Roman"/>
          <w:sz w:val="24"/>
          <w:szCs w:val="24"/>
        </w:rPr>
        <w:t>.</w:t>
      </w:r>
    </w:p>
    <w:p w14:paraId="5C8B9FEA" w14:textId="77777777" w:rsidR="00237BD0" w:rsidRDefault="00237BD0">
      <w:pPr>
        <w:pBdr>
          <w:top w:val="nil"/>
          <w:left w:val="nil"/>
          <w:bottom w:val="nil"/>
          <w:right w:val="nil"/>
          <w:between w:val="nil"/>
        </w:pBdr>
        <w:tabs>
          <w:tab w:val="left" w:pos="870"/>
        </w:tabs>
        <w:spacing w:before="113" w:line="237" w:lineRule="auto"/>
        <w:ind w:right="590"/>
        <w:jc w:val="both"/>
        <w:rPr>
          <w:rFonts w:ascii="Times New Roman" w:eastAsia="Times New Roman" w:hAnsi="Times New Roman" w:cs="Times New Roman"/>
          <w:color w:val="000000"/>
          <w:sz w:val="24"/>
          <w:szCs w:val="24"/>
        </w:rPr>
      </w:pPr>
    </w:p>
    <w:p w14:paraId="7382AB5F" w14:textId="77777777" w:rsidR="00237BD0" w:rsidRDefault="00000000">
      <w:pPr>
        <w:numPr>
          <w:ilvl w:val="1"/>
          <w:numId w:val="2"/>
        </w:numPr>
        <w:pBdr>
          <w:top w:val="nil"/>
          <w:left w:val="nil"/>
          <w:bottom w:val="nil"/>
          <w:right w:val="nil"/>
          <w:between w:val="nil"/>
        </w:pBdr>
        <w:ind w:left="869" w:hanging="674"/>
        <w:jc w:val="both"/>
        <w:rPr>
          <w:color w:val="000000"/>
          <w:sz w:val="24"/>
          <w:szCs w:val="24"/>
        </w:rPr>
      </w:pPr>
      <w:r>
        <w:rPr>
          <w:rFonts w:ascii="Times New Roman" w:eastAsia="Times New Roman" w:hAnsi="Times New Roman" w:cs="Times New Roman"/>
          <w:b/>
          <w:color w:val="000000"/>
          <w:sz w:val="24"/>
          <w:szCs w:val="24"/>
        </w:rPr>
        <w:t>QUALIFICATIONS OF THE CONTRACTOR</w:t>
      </w:r>
    </w:p>
    <w:p w14:paraId="76F553C5" w14:textId="77777777" w:rsidR="00237BD0" w:rsidRDefault="00000000">
      <w:pPr>
        <w:pBdr>
          <w:top w:val="nil"/>
          <w:left w:val="nil"/>
          <w:bottom w:val="nil"/>
          <w:right w:val="nil"/>
          <w:between w:val="nil"/>
        </w:pBdr>
        <w:tabs>
          <w:tab w:val="left" w:pos="870"/>
        </w:tabs>
        <w:spacing w:before="113"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qualify for an award of Contract, the Company shall demonstrate that it </w:t>
      </w:r>
      <w:r>
        <w:rPr>
          <w:rFonts w:ascii="Times New Roman" w:eastAsia="Times New Roman" w:hAnsi="Times New Roman" w:cs="Times New Roman"/>
          <w:sz w:val="24"/>
          <w:szCs w:val="24"/>
        </w:rPr>
        <w:t>possesses</w:t>
      </w:r>
      <w:r>
        <w:rPr>
          <w:rFonts w:ascii="Times New Roman" w:eastAsia="Times New Roman" w:hAnsi="Times New Roman" w:cs="Times New Roman"/>
          <w:color w:val="000000"/>
          <w:sz w:val="24"/>
          <w:szCs w:val="24"/>
        </w:rPr>
        <w:t xml:space="preserve"> the necessary professional and technical qualifications or competence, financial resources, equipment and other physical facilities, managerial capability, experience in the required field of operation and personnel to perform the contract.</w:t>
      </w:r>
    </w:p>
    <w:p w14:paraId="3C9B9AF0" w14:textId="77777777" w:rsidR="00237BD0" w:rsidRDefault="00000000">
      <w:pPr>
        <w:pBdr>
          <w:top w:val="nil"/>
          <w:left w:val="nil"/>
          <w:bottom w:val="nil"/>
          <w:right w:val="nil"/>
          <w:between w:val="nil"/>
        </w:pBdr>
        <w:tabs>
          <w:tab w:val="left" w:pos="870"/>
        </w:tabs>
        <w:spacing w:before="113"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the following documents are required:</w:t>
      </w:r>
    </w:p>
    <w:p w14:paraId="3893B218" w14:textId="77777777" w:rsidR="00237BD0"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Must be legally registered in South Sudan </w:t>
      </w:r>
      <w:proofErr w:type="gramStart"/>
      <w:r>
        <w:rPr>
          <w:rFonts w:ascii="Times New Roman" w:eastAsia="Times New Roman" w:hAnsi="Times New Roman" w:cs="Times New Roman"/>
          <w:sz w:val="24"/>
          <w:szCs w:val="24"/>
        </w:rPr>
        <w:t>and  Must</w:t>
      </w:r>
      <w:proofErr w:type="gramEnd"/>
      <w:r>
        <w:rPr>
          <w:rFonts w:ascii="Times New Roman" w:eastAsia="Times New Roman" w:hAnsi="Times New Roman" w:cs="Times New Roman"/>
          <w:sz w:val="24"/>
          <w:szCs w:val="24"/>
        </w:rPr>
        <w:t xml:space="preserve"> have a registered office and all required facilities.(Certificate of Registration / Incorporation )</w:t>
      </w:r>
    </w:p>
    <w:p w14:paraId="15241272" w14:textId="77777777" w:rsidR="00237BD0"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Company </w:t>
      </w:r>
      <w:proofErr w:type="gramStart"/>
      <w:r>
        <w:rPr>
          <w:rFonts w:ascii="Times New Roman" w:eastAsia="Times New Roman" w:hAnsi="Times New Roman" w:cs="Times New Roman"/>
          <w:sz w:val="24"/>
          <w:szCs w:val="24"/>
        </w:rPr>
        <w:t>profile..</w:t>
      </w:r>
      <w:proofErr w:type="gramEnd"/>
    </w:p>
    <w:p w14:paraId="23E45D15" w14:textId="77777777" w:rsidR="00237BD0"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The bidder should provide a bank statement </w:t>
      </w:r>
      <w:proofErr w:type="gramStart"/>
      <w:r>
        <w:rPr>
          <w:rFonts w:ascii="Times New Roman" w:eastAsia="Times New Roman" w:hAnsi="Times New Roman" w:cs="Times New Roman"/>
          <w:sz w:val="24"/>
          <w:szCs w:val="24"/>
        </w:rPr>
        <w:t>of  not</w:t>
      </w:r>
      <w:proofErr w:type="gramEnd"/>
      <w:r>
        <w:rPr>
          <w:rFonts w:ascii="Times New Roman" w:eastAsia="Times New Roman" w:hAnsi="Times New Roman" w:cs="Times New Roman"/>
          <w:sz w:val="24"/>
          <w:szCs w:val="24"/>
        </w:rPr>
        <w:t xml:space="preserve"> less than 6 months.</w:t>
      </w:r>
    </w:p>
    <w:p w14:paraId="0AD3B4EA" w14:textId="77777777" w:rsidR="00237BD0"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The bidder must include at least five (5) letters of references from satisfied </w:t>
      </w:r>
      <w:proofErr w:type="spellStart"/>
      <w:proofErr w:type="gramStart"/>
      <w:r>
        <w:rPr>
          <w:rFonts w:ascii="Times New Roman" w:eastAsia="Times New Roman" w:hAnsi="Times New Roman" w:cs="Times New Roman"/>
          <w:sz w:val="24"/>
          <w:szCs w:val="24"/>
        </w:rPr>
        <w:t>customers.provide</w:t>
      </w:r>
      <w:proofErr w:type="spellEnd"/>
      <w:proofErr w:type="gramEnd"/>
      <w:r>
        <w:rPr>
          <w:rFonts w:ascii="Times New Roman" w:eastAsia="Times New Roman" w:hAnsi="Times New Roman" w:cs="Times New Roman"/>
          <w:sz w:val="24"/>
          <w:szCs w:val="24"/>
        </w:rPr>
        <w:t xml:space="preserve"> details of the client name, contract dates, contract values, contract focal point name and email, work location.  BRAC reserves the right to conduct reference checks with one or more of the listed past clients.</w:t>
      </w:r>
    </w:p>
    <w:p w14:paraId="76D03704" w14:textId="77777777" w:rsidR="00237BD0" w:rsidRDefault="00000000">
      <w:pPr>
        <w:widowControl/>
        <w:numPr>
          <w:ilvl w:val="2"/>
          <w:numId w:val="2"/>
        </w:numPr>
        <w:jc w:val="both"/>
        <w:rPr>
          <w:b/>
          <w:sz w:val="24"/>
          <w:szCs w:val="24"/>
        </w:rPr>
      </w:pPr>
      <w:r>
        <w:rPr>
          <w:rFonts w:ascii="Times New Roman" w:eastAsia="Times New Roman" w:hAnsi="Times New Roman" w:cs="Times New Roman"/>
          <w:sz w:val="24"/>
          <w:szCs w:val="24"/>
        </w:rPr>
        <w:t>Provide the work plan during the fuel crisis.</w:t>
      </w:r>
    </w:p>
    <w:p w14:paraId="2CDB95A2" w14:textId="77777777" w:rsidR="00237BD0" w:rsidRDefault="00000000">
      <w:pPr>
        <w:widowControl/>
        <w:numPr>
          <w:ilvl w:val="2"/>
          <w:numId w:val="2"/>
        </w:numPr>
        <w:spacing w:line="276" w:lineRule="auto"/>
        <w:jc w:val="both"/>
        <w:rPr>
          <w:sz w:val="24"/>
          <w:szCs w:val="24"/>
        </w:rPr>
      </w:pPr>
      <w:r>
        <w:rPr>
          <w:rFonts w:ascii="Times New Roman" w:eastAsia="Times New Roman" w:hAnsi="Times New Roman" w:cs="Times New Roman"/>
          <w:sz w:val="24"/>
          <w:szCs w:val="24"/>
        </w:rPr>
        <w:t xml:space="preserve">Memorandum and Articles of Association. </w:t>
      </w:r>
    </w:p>
    <w:p w14:paraId="7F082105" w14:textId="77777777" w:rsidR="00237BD0"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Valid Tax Clearance Certificate </w:t>
      </w:r>
    </w:p>
    <w:p w14:paraId="75E7AD5B" w14:textId="77777777" w:rsidR="00237BD0" w:rsidRDefault="00000000">
      <w:pPr>
        <w:widowControl/>
        <w:numPr>
          <w:ilvl w:val="2"/>
          <w:numId w:val="2"/>
        </w:numPr>
        <w:jc w:val="both"/>
        <w:rPr>
          <w:b/>
          <w:sz w:val="24"/>
          <w:szCs w:val="24"/>
        </w:rPr>
      </w:pPr>
      <w:r>
        <w:rPr>
          <w:rFonts w:ascii="Times New Roman" w:eastAsia="Times New Roman" w:hAnsi="Times New Roman" w:cs="Times New Roman"/>
          <w:sz w:val="24"/>
          <w:szCs w:val="24"/>
        </w:rPr>
        <w:t xml:space="preserve"> Operational license.</w:t>
      </w:r>
    </w:p>
    <w:p w14:paraId="53F275AB" w14:textId="77777777" w:rsidR="00237BD0"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Must have a dedicated focal person for daily administrative management of the account. (Indicate the </w:t>
      </w:r>
      <w:proofErr w:type="spellStart"/>
      <w:proofErr w:type="gramStart"/>
      <w:r>
        <w:rPr>
          <w:rFonts w:ascii="Times New Roman" w:eastAsia="Times New Roman" w:hAnsi="Times New Roman" w:cs="Times New Roman"/>
          <w:sz w:val="24"/>
          <w:szCs w:val="24"/>
        </w:rPr>
        <w:t>name,email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address,position</w:t>
      </w:r>
      <w:proofErr w:type="spellEnd"/>
      <w:r>
        <w:rPr>
          <w:rFonts w:ascii="Times New Roman" w:eastAsia="Times New Roman" w:hAnsi="Times New Roman" w:cs="Times New Roman"/>
          <w:sz w:val="24"/>
          <w:szCs w:val="24"/>
        </w:rPr>
        <w:t xml:space="preserve"> and contact number.)</w:t>
      </w:r>
    </w:p>
    <w:p w14:paraId="1798F378" w14:textId="77777777" w:rsidR="00237BD0" w:rsidRDefault="00237BD0">
      <w:pPr>
        <w:widowControl/>
        <w:jc w:val="both"/>
        <w:rPr>
          <w:rFonts w:ascii="Times New Roman" w:eastAsia="Times New Roman" w:hAnsi="Times New Roman" w:cs="Times New Roman"/>
          <w:sz w:val="24"/>
          <w:szCs w:val="24"/>
        </w:rPr>
      </w:pPr>
    </w:p>
    <w:p w14:paraId="61C10DF8" w14:textId="77777777" w:rsidR="00237BD0" w:rsidRDefault="00000000">
      <w:pPr>
        <w:numPr>
          <w:ilvl w:val="1"/>
          <w:numId w:val="2"/>
        </w:numPr>
        <w:pBdr>
          <w:top w:val="nil"/>
          <w:left w:val="nil"/>
          <w:bottom w:val="nil"/>
          <w:right w:val="nil"/>
          <w:between w:val="nil"/>
        </w:pBdr>
        <w:tabs>
          <w:tab w:val="left" w:pos="869"/>
          <w:tab w:val="left" w:pos="870"/>
        </w:tabs>
        <w:jc w:val="both"/>
        <w:rPr>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BID SUBMISSION AND OPENING</w:t>
      </w:r>
    </w:p>
    <w:p w14:paraId="4641D8F5" w14:textId="77777777" w:rsidR="00237BD0" w:rsidRDefault="00000000">
      <w:pPr>
        <w:numPr>
          <w:ilvl w:val="2"/>
          <w:numId w:val="2"/>
        </w:numPr>
        <w:pBdr>
          <w:top w:val="nil"/>
          <w:left w:val="nil"/>
          <w:bottom w:val="nil"/>
          <w:right w:val="nil"/>
          <w:between w:val="nil"/>
        </w:pBdr>
        <w:tabs>
          <w:tab w:val="left" w:pos="870"/>
        </w:tabs>
        <w:spacing w:before="113" w:line="237" w:lineRule="auto"/>
        <w:ind w:right="589" w:hanging="678"/>
        <w:jc w:val="both"/>
        <w:rPr>
          <w:color w:val="000000"/>
          <w:sz w:val="24"/>
          <w:szCs w:val="24"/>
        </w:rPr>
      </w:pPr>
      <w:r>
        <w:rPr>
          <w:rFonts w:ascii="Times New Roman" w:eastAsia="Times New Roman" w:hAnsi="Times New Roman" w:cs="Times New Roman"/>
          <w:color w:val="000000"/>
          <w:sz w:val="24"/>
          <w:szCs w:val="24"/>
        </w:rPr>
        <w:t xml:space="preserve">Bids should be submitted in hard copy, the original and a copy shall be placed in a sealed envelope clearly </w:t>
      </w:r>
      <w:proofErr w:type="gramStart"/>
      <w:r>
        <w:rPr>
          <w:rFonts w:ascii="Times New Roman" w:eastAsia="Times New Roman" w:hAnsi="Times New Roman" w:cs="Times New Roman"/>
          <w:color w:val="000000"/>
          <w:sz w:val="24"/>
          <w:szCs w:val="24"/>
        </w:rPr>
        <w:t>marked .The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technical and finance must be in separate envelopes clearly </w:t>
      </w:r>
      <w:r>
        <w:rPr>
          <w:rFonts w:ascii="Times New Roman" w:eastAsia="Times New Roman" w:hAnsi="Times New Roman" w:cs="Times New Roman"/>
          <w:sz w:val="24"/>
          <w:szCs w:val="24"/>
        </w:rPr>
        <w:lastRenderedPageBreak/>
        <w:t>marked.</w:t>
      </w:r>
    </w:p>
    <w:p w14:paraId="672CFE20" w14:textId="77777777" w:rsidR="00237BD0"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"TENDER NO. BRAC-SS-00</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sz w:val="24"/>
          <w:szCs w:val="24"/>
        </w:rPr>
        <w:t>Provision of internet service</w:t>
      </w:r>
      <w:r>
        <w:rPr>
          <w:rFonts w:ascii="Times New Roman" w:eastAsia="Times New Roman" w:hAnsi="Times New Roman" w:cs="Times New Roman"/>
          <w:color w:val="000000"/>
          <w:sz w:val="24"/>
          <w:szCs w:val="24"/>
        </w:rPr>
        <w:t xml:space="preserve"> to BRAC SOUTH SUDAN JUBA COUNTRY OFFICE </w:t>
      </w:r>
    </w:p>
    <w:p w14:paraId="441E0AA2" w14:textId="77777777" w:rsidR="00237BD0"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Issued on: </w:t>
      </w:r>
      <w:r>
        <w:rPr>
          <w:rFonts w:ascii="Times New Roman" w:eastAsia="Times New Roman" w:hAnsi="Times New Roman" w:cs="Times New Roman"/>
          <w:sz w:val="24"/>
          <w:szCs w:val="24"/>
        </w:rPr>
        <w:t>November 20</w:t>
      </w:r>
      <w:r>
        <w:rPr>
          <w:rFonts w:ascii="Times New Roman" w:eastAsia="Times New Roman" w:hAnsi="Times New Roman" w:cs="Times New Roman"/>
          <w:color w:val="000000"/>
          <w:sz w:val="24"/>
          <w:szCs w:val="24"/>
        </w:rPr>
        <w:t>, 2023</w:t>
      </w:r>
    </w:p>
    <w:p w14:paraId="4F8AD01A" w14:textId="77777777" w:rsidR="00237BD0" w:rsidRDefault="00000000">
      <w:pPr>
        <w:pBdr>
          <w:top w:val="nil"/>
          <w:left w:val="nil"/>
          <w:bottom w:val="nil"/>
          <w:right w:val="nil"/>
          <w:between w:val="nil"/>
        </w:pBdr>
        <w:tabs>
          <w:tab w:val="left" w:pos="870"/>
        </w:tabs>
        <w:spacing w:before="113" w:line="237" w:lineRule="auto"/>
        <w:ind w:left="869"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Closing Date &amp; Time: Not later than </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:00</w:t>
      </w:r>
      <w:r>
        <w:rPr>
          <w:rFonts w:ascii="Times New Roman" w:eastAsia="Times New Roman" w:hAnsi="Times New Roman" w:cs="Times New Roman"/>
          <w:sz w:val="24"/>
          <w:szCs w:val="24"/>
        </w:rPr>
        <w:t>PM</w:t>
      </w:r>
      <w:r>
        <w:rPr>
          <w:rFonts w:ascii="Times New Roman" w:eastAsia="Times New Roman" w:hAnsi="Times New Roman" w:cs="Times New Roman"/>
          <w:color w:val="000000"/>
          <w:sz w:val="24"/>
          <w:szCs w:val="24"/>
        </w:rPr>
        <w:t xml:space="preserve"> of Friday </w:t>
      </w:r>
      <w:proofErr w:type="gramStart"/>
      <w:r>
        <w:rPr>
          <w:rFonts w:ascii="Times New Roman" w:eastAsia="Times New Roman" w:hAnsi="Times New Roman" w:cs="Times New Roman"/>
          <w:sz w:val="24"/>
          <w:szCs w:val="24"/>
        </w:rPr>
        <w:t>December  1</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2023</w:t>
      </w:r>
    </w:p>
    <w:p w14:paraId="1B5E5AD3" w14:textId="77777777" w:rsidR="00237BD0" w:rsidRDefault="00000000">
      <w:pPr>
        <w:numPr>
          <w:ilvl w:val="2"/>
          <w:numId w:val="2"/>
        </w:numPr>
        <w:pBdr>
          <w:top w:val="nil"/>
          <w:left w:val="nil"/>
          <w:bottom w:val="nil"/>
          <w:right w:val="nil"/>
          <w:between w:val="nil"/>
        </w:pBdr>
        <w:tabs>
          <w:tab w:val="left" w:pos="871"/>
        </w:tabs>
        <w:spacing w:before="116" w:line="237" w:lineRule="auto"/>
        <w:ind w:right="591"/>
        <w:jc w:val="both"/>
        <w:rPr>
          <w:color w:val="000000"/>
          <w:sz w:val="24"/>
          <w:szCs w:val="24"/>
        </w:rPr>
      </w:pPr>
      <w:r>
        <w:rPr>
          <w:rFonts w:ascii="Times New Roman" w:eastAsia="Times New Roman" w:hAnsi="Times New Roman" w:cs="Times New Roman"/>
          <w:color w:val="000000"/>
          <w:sz w:val="24"/>
          <w:szCs w:val="24"/>
        </w:rPr>
        <w:t xml:space="preserve">The bid must be delivered by hand to BRAC SOUTH SUDAN </w:t>
      </w:r>
    </w:p>
    <w:p w14:paraId="0DCF2147" w14:textId="77777777" w:rsidR="00237BD0" w:rsidRDefault="00000000">
      <w:pPr>
        <w:pBdr>
          <w:top w:val="nil"/>
          <w:left w:val="nil"/>
          <w:bottom w:val="nil"/>
          <w:right w:val="nil"/>
          <w:between w:val="nil"/>
        </w:pBdr>
        <w:tabs>
          <w:tab w:val="left" w:pos="871"/>
        </w:tabs>
        <w:spacing w:before="116" w:line="237" w:lineRule="auto"/>
        <w:ind w:left="869" w:righ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Plot 15, Block L14, </w:t>
      </w:r>
      <w:proofErr w:type="spellStart"/>
      <w:r>
        <w:rPr>
          <w:rFonts w:ascii="Times New Roman" w:eastAsia="Times New Roman" w:hAnsi="Times New Roman" w:cs="Times New Roman"/>
          <w:color w:val="000000"/>
          <w:sz w:val="24"/>
          <w:szCs w:val="24"/>
        </w:rPr>
        <w:t>Atlabara</w:t>
      </w:r>
      <w:proofErr w:type="spellEnd"/>
      <w:r>
        <w:rPr>
          <w:rFonts w:ascii="Times New Roman" w:eastAsia="Times New Roman" w:hAnsi="Times New Roman" w:cs="Times New Roman"/>
          <w:color w:val="000000"/>
          <w:sz w:val="24"/>
          <w:szCs w:val="24"/>
        </w:rPr>
        <w:t xml:space="preserve">, Juba, South Sudan and by the time and date stated. </w:t>
      </w:r>
    </w:p>
    <w:p w14:paraId="5E3C655A" w14:textId="77777777" w:rsidR="00237BD0" w:rsidRDefault="00000000">
      <w:pPr>
        <w:numPr>
          <w:ilvl w:val="2"/>
          <w:numId w:val="2"/>
        </w:numPr>
        <w:pBdr>
          <w:top w:val="nil"/>
          <w:left w:val="nil"/>
          <w:bottom w:val="nil"/>
          <w:right w:val="nil"/>
          <w:between w:val="nil"/>
        </w:pBdr>
        <w:tabs>
          <w:tab w:val="left" w:pos="870"/>
        </w:tabs>
        <w:spacing w:before="113" w:line="237" w:lineRule="auto"/>
        <w:ind w:right="592" w:hanging="678"/>
        <w:jc w:val="both"/>
        <w:rPr>
          <w:color w:val="000000"/>
          <w:sz w:val="24"/>
          <w:szCs w:val="24"/>
        </w:rPr>
      </w:pPr>
      <w:r>
        <w:rPr>
          <w:rFonts w:ascii="Times New Roman" w:eastAsia="Times New Roman" w:hAnsi="Times New Roman" w:cs="Times New Roman"/>
          <w:color w:val="000000"/>
          <w:sz w:val="24"/>
          <w:szCs w:val="24"/>
        </w:rPr>
        <w:t>No bids shall be received after the deadline for submission.</w:t>
      </w:r>
    </w:p>
    <w:p w14:paraId="4E090F40" w14:textId="77777777" w:rsidR="00237BD0" w:rsidRDefault="00237BD0">
      <w:pPr>
        <w:pBdr>
          <w:top w:val="nil"/>
          <w:left w:val="nil"/>
          <w:bottom w:val="nil"/>
          <w:right w:val="nil"/>
          <w:between w:val="nil"/>
        </w:pBdr>
        <w:tabs>
          <w:tab w:val="left" w:pos="870"/>
          <w:tab w:val="left" w:pos="871"/>
        </w:tabs>
        <w:jc w:val="both"/>
        <w:rPr>
          <w:rFonts w:ascii="Times New Roman" w:eastAsia="Times New Roman" w:hAnsi="Times New Roman" w:cs="Times New Roman"/>
          <w:b/>
          <w:color w:val="000000"/>
          <w:sz w:val="24"/>
          <w:szCs w:val="24"/>
        </w:rPr>
      </w:pPr>
    </w:p>
    <w:p w14:paraId="4C9AF71F" w14:textId="77777777" w:rsidR="00237BD0" w:rsidRDefault="00000000">
      <w:pPr>
        <w:numPr>
          <w:ilvl w:val="1"/>
          <w:numId w:val="2"/>
        </w:numPr>
        <w:pBdr>
          <w:top w:val="nil"/>
          <w:left w:val="nil"/>
          <w:bottom w:val="nil"/>
          <w:right w:val="nil"/>
          <w:between w:val="nil"/>
        </w:pBdr>
        <w:tabs>
          <w:tab w:val="left" w:pos="871"/>
        </w:tabs>
        <w:spacing w:before="79" w:line="237" w:lineRule="auto"/>
        <w:ind w:left="870" w:right="555" w:hanging="680"/>
        <w:jc w:val="both"/>
        <w:rPr>
          <w:sz w:val="24"/>
          <w:szCs w:val="24"/>
        </w:rPr>
      </w:pPr>
      <w:r>
        <w:rPr>
          <w:rFonts w:ascii="Times New Roman" w:eastAsia="Times New Roman" w:hAnsi="Times New Roman" w:cs="Times New Roman"/>
          <w:b/>
          <w:color w:val="000000"/>
          <w:sz w:val="24"/>
          <w:szCs w:val="24"/>
        </w:rPr>
        <w:t xml:space="preserve">BIDS EVALUATION </w:t>
      </w:r>
    </w:p>
    <w:p w14:paraId="7007372D" w14:textId="77777777" w:rsidR="00237BD0" w:rsidRDefault="00000000">
      <w:pPr>
        <w:pBdr>
          <w:top w:val="nil"/>
          <w:left w:val="nil"/>
          <w:bottom w:val="nil"/>
          <w:right w:val="nil"/>
          <w:between w:val="nil"/>
        </w:pBdr>
        <w:tabs>
          <w:tab w:val="left" w:pos="871"/>
        </w:tabs>
        <w:spacing w:before="79" w:line="237" w:lineRule="auto"/>
        <w:ind w:left="870" w:right="5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Bids properly received shall be evaluated in line with the evaluation criteria below;</w:t>
      </w:r>
    </w:p>
    <w:tbl>
      <w:tblPr>
        <w:tblStyle w:val="af1"/>
        <w:tblpPr w:leftFromText="180" w:rightFromText="180" w:vertAnchor="text" w:tblpX="350" w:tblpY="1"/>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7695"/>
        <w:gridCol w:w="1425"/>
      </w:tblGrid>
      <w:tr w:rsidR="00237BD0" w14:paraId="30123BA1" w14:textId="77777777">
        <w:trPr>
          <w:trHeight w:val="583"/>
        </w:trPr>
        <w:tc>
          <w:tcPr>
            <w:tcW w:w="9885" w:type="dxa"/>
            <w:gridSpan w:val="3"/>
            <w:tcBorders>
              <w:top w:val="single" w:sz="8" w:space="0" w:color="000000"/>
              <w:left w:val="single" w:sz="8" w:space="0" w:color="000000"/>
              <w:bottom w:val="single" w:sz="4" w:space="0" w:color="000000"/>
              <w:right w:val="single" w:sz="4" w:space="0" w:color="000000"/>
            </w:tcBorders>
            <w:shd w:val="clear" w:color="auto" w:fill="A6A6A6"/>
            <w:vAlign w:val="center"/>
          </w:tcPr>
          <w:p w14:paraId="5FDCAE29" w14:textId="77777777" w:rsidR="00237BD0" w:rsidRDefault="00000000">
            <w:pP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u w:val="single"/>
              </w:rPr>
              <w:t>Technical Evaluation Criteria</w:t>
            </w:r>
          </w:p>
        </w:tc>
      </w:tr>
      <w:tr w:rsidR="00237BD0" w14:paraId="29B66622" w14:textId="77777777">
        <w:trPr>
          <w:trHeight w:val="583"/>
        </w:trPr>
        <w:tc>
          <w:tcPr>
            <w:tcW w:w="76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6865612"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S/No</w:t>
            </w:r>
          </w:p>
        </w:tc>
        <w:tc>
          <w:tcPr>
            <w:tcW w:w="7695" w:type="dxa"/>
            <w:tcBorders>
              <w:top w:val="single" w:sz="8" w:space="0" w:color="000000"/>
              <w:left w:val="nil"/>
              <w:bottom w:val="single" w:sz="4" w:space="0" w:color="000000"/>
              <w:right w:val="single" w:sz="4" w:space="0" w:color="000000"/>
            </w:tcBorders>
            <w:shd w:val="clear" w:color="auto" w:fill="auto"/>
            <w:vAlign w:val="center"/>
          </w:tcPr>
          <w:p w14:paraId="2AA0CE6D"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tender documents shall be evaluated based on the criteria stated here below:</w:t>
            </w:r>
          </w:p>
        </w:tc>
        <w:tc>
          <w:tcPr>
            <w:tcW w:w="1425" w:type="dxa"/>
            <w:tcBorders>
              <w:top w:val="single" w:sz="8" w:space="0" w:color="000000"/>
              <w:left w:val="nil"/>
              <w:bottom w:val="single" w:sz="4" w:space="0" w:color="000000"/>
              <w:right w:val="single" w:sz="4" w:space="0" w:color="000000"/>
            </w:tcBorders>
          </w:tcPr>
          <w:p w14:paraId="761BF5EC"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Maximum Score</w:t>
            </w:r>
          </w:p>
        </w:tc>
      </w:tr>
      <w:tr w:rsidR="00237BD0" w14:paraId="17A5A32D" w14:textId="77777777">
        <w:trPr>
          <w:trHeight w:val="1923"/>
        </w:trPr>
        <w:tc>
          <w:tcPr>
            <w:tcW w:w="765" w:type="dxa"/>
            <w:tcBorders>
              <w:top w:val="nil"/>
              <w:left w:val="single" w:sz="8" w:space="0" w:color="000000"/>
              <w:right w:val="single" w:sz="4" w:space="0" w:color="000000"/>
            </w:tcBorders>
            <w:shd w:val="clear" w:color="auto" w:fill="auto"/>
            <w:vAlign w:val="center"/>
          </w:tcPr>
          <w:p w14:paraId="5578E285"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1</w:t>
            </w:r>
          </w:p>
        </w:tc>
        <w:tc>
          <w:tcPr>
            <w:tcW w:w="7695" w:type="dxa"/>
            <w:tcBorders>
              <w:top w:val="nil"/>
              <w:left w:val="nil"/>
              <w:right w:val="single" w:sz="4" w:space="0" w:color="000000"/>
            </w:tcBorders>
            <w:shd w:val="clear" w:color="auto" w:fill="auto"/>
            <w:vAlign w:val="center"/>
          </w:tcPr>
          <w:p w14:paraId="1996DCB0" w14:textId="77777777" w:rsidR="00237BD0"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Operations License (updated) </w:t>
            </w:r>
          </w:p>
          <w:p w14:paraId="4B9D13A5" w14:textId="77777777" w:rsidR="00237BD0"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of incorporation/registration</w:t>
            </w:r>
          </w:p>
          <w:p w14:paraId="64077443" w14:textId="77777777" w:rsidR="00237BD0"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 Tax Clearance Certificate</w:t>
            </w:r>
          </w:p>
          <w:p w14:paraId="0D040795" w14:textId="77777777" w:rsidR="00237BD0"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Profile (with office address, contacts, main specializations and names of the company directors)</w:t>
            </w:r>
          </w:p>
          <w:p w14:paraId="6EA39F6A" w14:textId="77777777" w:rsidR="00237BD0"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Memorandum and Article of Association</w:t>
            </w:r>
          </w:p>
        </w:tc>
        <w:tc>
          <w:tcPr>
            <w:tcW w:w="1425" w:type="dxa"/>
            <w:tcBorders>
              <w:top w:val="nil"/>
              <w:left w:val="nil"/>
              <w:right w:val="single" w:sz="4" w:space="0" w:color="000000"/>
            </w:tcBorders>
          </w:tcPr>
          <w:p w14:paraId="16279FDE"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p>
          <w:p w14:paraId="092CD2F4" w14:textId="77777777" w:rsidR="00237BD0" w:rsidRDefault="00237BD0">
            <w:pPr>
              <w:jc w:val="both"/>
              <w:rPr>
                <w:rFonts w:ascii="Times New Roman" w:eastAsia="Times New Roman" w:hAnsi="Times New Roman" w:cs="Times New Roman"/>
                <w:color w:val="000000"/>
                <w:sz w:val="24"/>
                <w:szCs w:val="24"/>
              </w:rPr>
            </w:pPr>
          </w:p>
        </w:tc>
      </w:tr>
      <w:tr w:rsidR="00237BD0" w14:paraId="73F7CDE0" w14:textId="77777777">
        <w:trPr>
          <w:trHeight w:val="20"/>
        </w:trPr>
        <w:tc>
          <w:tcPr>
            <w:tcW w:w="765" w:type="dxa"/>
            <w:tcBorders>
              <w:top w:val="nil"/>
              <w:left w:val="single" w:sz="8" w:space="0" w:color="000000"/>
              <w:bottom w:val="single" w:sz="4" w:space="0" w:color="000000"/>
              <w:right w:val="single" w:sz="4" w:space="0" w:color="000000"/>
            </w:tcBorders>
            <w:shd w:val="clear" w:color="auto" w:fill="auto"/>
            <w:vAlign w:val="center"/>
          </w:tcPr>
          <w:p w14:paraId="4871A23B" w14:textId="77777777" w:rsidR="00237BD0" w:rsidRDefault="00237BD0">
            <w:pPr>
              <w:jc w:val="both"/>
              <w:rPr>
                <w:rFonts w:ascii="Times New Roman" w:eastAsia="Times New Roman" w:hAnsi="Times New Roman" w:cs="Times New Roman"/>
                <w:color w:val="000000"/>
                <w:sz w:val="24"/>
                <w:szCs w:val="24"/>
              </w:rPr>
            </w:pPr>
          </w:p>
        </w:tc>
        <w:tc>
          <w:tcPr>
            <w:tcW w:w="7695" w:type="dxa"/>
            <w:tcBorders>
              <w:top w:val="nil"/>
              <w:left w:val="nil"/>
              <w:bottom w:val="single" w:sz="4" w:space="0" w:color="000000"/>
              <w:right w:val="single" w:sz="4" w:space="0" w:color="000000"/>
            </w:tcBorders>
            <w:shd w:val="clear" w:color="auto" w:fill="auto"/>
            <w:vAlign w:val="center"/>
          </w:tcPr>
          <w:p w14:paraId="4A6983B4" w14:textId="77777777" w:rsidR="00237BD0" w:rsidRDefault="00237BD0">
            <w:pPr>
              <w:jc w:val="both"/>
              <w:rPr>
                <w:rFonts w:ascii="Times New Roman" w:eastAsia="Times New Roman" w:hAnsi="Times New Roman" w:cs="Times New Roman"/>
                <w:color w:val="000000"/>
                <w:sz w:val="24"/>
                <w:szCs w:val="24"/>
              </w:rPr>
            </w:pPr>
          </w:p>
        </w:tc>
        <w:tc>
          <w:tcPr>
            <w:tcW w:w="1425" w:type="dxa"/>
            <w:tcBorders>
              <w:top w:val="nil"/>
              <w:left w:val="nil"/>
              <w:bottom w:val="single" w:sz="4" w:space="0" w:color="000000"/>
              <w:right w:val="single" w:sz="4" w:space="0" w:color="000000"/>
            </w:tcBorders>
          </w:tcPr>
          <w:p w14:paraId="4CEE7B2A" w14:textId="77777777" w:rsidR="00237BD0" w:rsidRDefault="00237BD0">
            <w:pPr>
              <w:jc w:val="both"/>
              <w:rPr>
                <w:rFonts w:ascii="Times New Roman" w:eastAsia="Times New Roman" w:hAnsi="Times New Roman" w:cs="Times New Roman"/>
                <w:color w:val="000000"/>
                <w:sz w:val="24"/>
                <w:szCs w:val="24"/>
              </w:rPr>
            </w:pPr>
          </w:p>
        </w:tc>
      </w:tr>
      <w:tr w:rsidR="00237BD0" w14:paraId="33BF1C60"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04A1FF7E"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95" w:type="dxa"/>
            <w:tcBorders>
              <w:top w:val="nil"/>
              <w:left w:val="nil"/>
              <w:bottom w:val="single" w:sz="4" w:space="0" w:color="000000"/>
              <w:right w:val="single" w:sz="4" w:space="0" w:color="000000"/>
            </w:tcBorders>
            <w:shd w:val="clear" w:color="auto" w:fill="auto"/>
            <w:vAlign w:val="center"/>
          </w:tcPr>
          <w:p w14:paraId="55D334A7" w14:textId="77777777" w:rsidR="00237BD0" w:rsidRDefault="00000000">
            <w:pPr>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Number of petrol stations.</w:t>
            </w:r>
          </w:p>
        </w:tc>
        <w:tc>
          <w:tcPr>
            <w:tcW w:w="1425" w:type="dxa"/>
            <w:tcBorders>
              <w:top w:val="nil"/>
              <w:left w:val="nil"/>
              <w:bottom w:val="single" w:sz="4" w:space="0" w:color="000000"/>
              <w:right w:val="single" w:sz="4" w:space="0" w:color="000000"/>
            </w:tcBorders>
          </w:tcPr>
          <w:p w14:paraId="2297C722"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237BD0" w14:paraId="50837F15"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45B04B1E"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7695" w:type="dxa"/>
            <w:tcBorders>
              <w:top w:val="nil"/>
              <w:left w:val="nil"/>
              <w:bottom w:val="single" w:sz="4" w:space="0" w:color="000000"/>
              <w:right w:val="single" w:sz="4" w:space="0" w:color="000000"/>
            </w:tcBorders>
            <w:shd w:val="clear" w:color="auto" w:fill="auto"/>
            <w:vAlign w:val="center"/>
          </w:tcPr>
          <w:p w14:paraId="173E993D" w14:textId="77777777" w:rsidR="00237BD0" w:rsidRDefault="00000000">
            <w:pPr>
              <w:widowControl/>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 xml:space="preserve">5) letters of references from satisfied </w:t>
            </w:r>
            <w:proofErr w:type="spellStart"/>
            <w:r>
              <w:rPr>
                <w:rFonts w:ascii="Times New Roman" w:eastAsia="Times New Roman" w:hAnsi="Times New Roman" w:cs="Times New Roman"/>
                <w:sz w:val="24"/>
                <w:szCs w:val="24"/>
              </w:rPr>
              <w:t>customers.provide</w:t>
            </w:r>
            <w:proofErr w:type="spellEnd"/>
            <w:r>
              <w:rPr>
                <w:rFonts w:ascii="Times New Roman" w:eastAsia="Times New Roman" w:hAnsi="Times New Roman" w:cs="Times New Roman"/>
                <w:sz w:val="24"/>
                <w:szCs w:val="24"/>
              </w:rPr>
              <w:t xml:space="preserve"> details of the client name, contract dates, contract values, contract focal point name and email, work location.</w:t>
            </w:r>
          </w:p>
        </w:tc>
        <w:tc>
          <w:tcPr>
            <w:tcW w:w="1425" w:type="dxa"/>
            <w:tcBorders>
              <w:top w:val="nil"/>
              <w:left w:val="nil"/>
              <w:bottom w:val="single" w:sz="4" w:space="0" w:color="000000"/>
              <w:right w:val="single" w:sz="4" w:space="0" w:color="000000"/>
            </w:tcBorders>
          </w:tcPr>
          <w:p w14:paraId="57897CBF"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w:t>
            </w:r>
          </w:p>
        </w:tc>
      </w:tr>
      <w:tr w:rsidR="00237BD0" w14:paraId="5B096CCA" w14:textId="77777777">
        <w:trPr>
          <w:trHeight w:val="435"/>
        </w:trPr>
        <w:tc>
          <w:tcPr>
            <w:tcW w:w="765" w:type="dxa"/>
            <w:tcBorders>
              <w:top w:val="nil"/>
              <w:left w:val="single" w:sz="8" w:space="0" w:color="000000"/>
              <w:bottom w:val="single" w:sz="4" w:space="0" w:color="000000"/>
              <w:right w:val="single" w:sz="4" w:space="0" w:color="000000"/>
            </w:tcBorders>
            <w:shd w:val="clear" w:color="auto" w:fill="auto"/>
            <w:vAlign w:val="center"/>
          </w:tcPr>
          <w:p w14:paraId="5FAF1E58" w14:textId="77777777" w:rsidR="00237B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95" w:type="dxa"/>
            <w:tcBorders>
              <w:top w:val="nil"/>
              <w:left w:val="nil"/>
              <w:bottom w:val="single" w:sz="4" w:space="0" w:color="000000"/>
              <w:right w:val="single" w:sz="4" w:space="0" w:color="000000"/>
            </w:tcBorders>
            <w:shd w:val="clear" w:color="auto" w:fill="auto"/>
            <w:vAlign w:val="center"/>
          </w:tcPr>
          <w:p w14:paraId="5C2C0E61"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plan during the time of fuel crisis.</w:t>
            </w:r>
          </w:p>
        </w:tc>
        <w:tc>
          <w:tcPr>
            <w:tcW w:w="1425" w:type="dxa"/>
            <w:tcBorders>
              <w:top w:val="nil"/>
              <w:left w:val="nil"/>
              <w:bottom w:val="single" w:sz="4" w:space="0" w:color="000000"/>
              <w:right w:val="single" w:sz="4" w:space="0" w:color="000000"/>
            </w:tcBorders>
          </w:tcPr>
          <w:p w14:paraId="2130751C" w14:textId="77777777" w:rsidR="00237B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7BD0" w14:paraId="1292E27B" w14:textId="77777777">
        <w:trPr>
          <w:trHeight w:val="289"/>
        </w:trPr>
        <w:tc>
          <w:tcPr>
            <w:tcW w:w="765" w:type="dxa"/>
            <w:tcBorders>
              <w:top w:val="nil"/>
              <w:left w:val="single" w:sz="8" w:space="0" w:color="000000"/>
              <w:bottom w:val="single" w:sz="4" w:space="0" w:color="000000"/>
              <w:right w:val="single" w:sz="4" w:space="0" w:color="000000"/>
            </w:tcBorders>
            <w:shd w:val="clear" w:color="auto" w:fill="auto"/>
            <w:vAlign w:val="center"/>
          </w:tcPr>
          <w:p w14:paraId="139F7560"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7695" w:type="dxa"/>
            <w:tcBorders>
              <w:top w:val="nil"/>
              <w:left w:val="nil"/>
              <w:bottom w:val="single" w:sz="4" w:space="0" w:color="000000"/>
              <w:right w:val="single" w:sz="4" w:space="0" w:color="000000"/>
            </w:tcBorders>
            <w:shd w:val="clear" w:color="auto" w:fill="auto"/>
            <w:vAlign w:val="center"/>
          </w:tcPr>
          <w:p w14:paraId="67669E3E"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statement for the last 6 months</w:t>
            </w:r>
          </w:p>
        </w:tc>
        <w:tc>
          <w:tcPr>
            <w:tcW w:w="1425" w:type="dxa"/>
            <w:tcBorders>
              <w:top w:val="nil"/>
              <w:left w:val="nil"/>
              <w:bottom w:val="single" w:sz="4" w:space="0" w:color="000000"/>
              <w:right w:val="single" w:sz="4" w:space="0" w:color="000000"/>
            </w:tcBorders>
          </w:tcPr>
          <w:p w14:paraId="66D19D78"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237BD0" w14:paraId="3C087B1F" w14:textId="77777777">
        <w:trPr>
          <w:trHeight w:val="289"/>
        </w:trPr>
        <w:tc>
          <w:tcPr>
            <w:tcW w:w="9885" w:type="dxa"/>
            <w:gridSpan w:val="3"/>
            <w:tcBorders>
              <w:top w:val="nil"/>
              <w:left w:val="single" w:sz="8" w:space="0" w:color="000000"/>
              <w:bottom w:val="single" w:sz="4" w:space="0" w:color="000000"/>
              <w:right w:val="single" w:sz="4" w:space="0" w:color="000000"/>
            </w:tcBorders>
            <w:shd w:val="clear" w:color="auto" w:fill="A6A6A6"/>
            <w:vAlign w:val="center"/>
          </w:tcPr>
          <w:p w14:paraId="28075304"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Evaluation Criteria</w:t>
            </w:r>
          </w:p>
        </w:tc>
      </w:tr>
      <w:tr w:rsidR="00237BD0" w14:paraId="4AF0796D" w14:textId="77777777">
        <w:trPr>
          <w:trHeight w:val="300"/>
        </w:trPr>
        <w:tc>
          <w:tcPr>
            <w:tcW w:w="765" w:type="dxa"/>
            <w:tcBorders>
              <w:top w:val="nil"/>
              <w:left w:val="single" w:sz="8" w:space="0" w:color="000000"/>
              <w:bottom w:val="single" w:sz="8" w:space="0" w:color="000000"/>
              <w:right w:val="single" w:sz="4" w:space="0" w:color="000000"/>
            </w:tcBorders>
            <w:shd w:val="clear" w:color="auto" w:fill="auto"/>
            <w:vAlign w:val="center"/>
          </w:tcPr>
          <w:p w14:paraId="2C6836B8"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7695" w:type="dxa"/>
            <w:tcBorders>
              <w:top w:val="nil"/>
              <w:left w:val="nil"/>
              <w:bottom w:val="single" w:sz="8" w:space="0" w:color="000000"/>
              <w:right w:val="single" w:sz="4" w:space="0" w:color="000000"/>
            </w:tcBorders>
            <w:shd w:val="clear" w:color="auto" w:fill="auto"/>
            <w:vAlign w:val="center"/>
          </w:tcPr>
          <w:p w14:paraId="3507FE3F"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Competitive price valid for not less than </w:t>
            </w:r>
            <w:r>
              <w:rPr>
                <w:rFonts w:ascii="Times New Roman" w:eastAsia="Times New Roman" w:hAnsi="Times New Roman" w:cs="Times New Roman"/>
                <w:sz w:val="24"/>
                <w:szCs w:val="24"/>
              </w:rPr>
              <w:t>1 year inclusive of tax.</w:t>
            </w:r>
          </w:p>
        </w:tc>
        <w:tc>
          <w:tcPr>
            <w:tcW w:w="1425" w:type="dxa"/>
            <w:tcBorders>
              <w:top w:val="nil"/>
              <w:left w:val="nil"/>
              <w:bottom w:val="single" w:sz="8" w:space="0" w:color="000000"/>
              <w:right w:val="single" w:sz="4" w:space="0" w:color="000000"/>
            </w:tcBorders>
          </w:tcPr>
          <w:p w14:paraId="0EB182B8"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0</w:t>
            </w:r>
          </w:p>
        </w:tc>
      </w:tr>
      <w:tr w:rsidR="00237BD0" w14:paraId="13C0A9B3" w14:textId="77777777">
        <w:trPr>
          <w:trHeight w:val="300"/>
        </w:trPr>
        <w:tc>
          <w:tcPr>
            <w:tcW w:w="765" w:type="dxa"/>
            <w:tcBorders>
              <w:top w:val="nil"/>
              <w:left w:val="single" w:sz="8" w:space="0" w:color="000000"/>
              <w:bottom w:val="single" w:sz="8" w:space="0" w:color="000000"/>
              <w:right w:val="single" w:sz="4" w:space="0" w:color="000000"/>
            </w:tcBorders>
            <w:shd w:val="clear" w:color="auto" w:fill="auto"/>
            <w:vAlign w:val="center"/>
          </w:tcPr>
          <w:p w14:paraId="066F275D" w14:textId="77777777" w:rsidR="00237BD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95" w:type="dxa"/>
            <w:tcBorders>
              <w:top w:val="nil"/>
              <w:left w:val="nil"/>
              <w:bottom w:val="single" w:sz="8" w:space="0" w:color="000000"/>
              <w:right w:val="single" w:sz="4" w:space="0" w:color="000000"/>
            </w:tcBorders>
            <w:shd w:val="clear" w:color="auto" w:fill="auto"/>
            <w:vAlign w:val="center"/>
          </w:tcPr>
          <w:p w14:paraId="7145C950"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Score</w:t>
            </w:r>
          </w:p>
        </w:tc>
        <w:tc>
          <w:tcPr>
            <w:tcW w:w="1425" w:type="dxa"/>
            <w:tcBorders>
              <w:top w:val="nil"/>
              <w:left w:val="nil"/>
              <w:bottom w:val="single" w:sz="8" w:space="0" w:color="000000"/>
              <w:right w:val="single" w:sz="4" w:space="0" w:color="000000"/>
            </w:tcBorders>
          </w:tcPr>
          <w:p w14:paraId="1D48FA8D" w14:textId="77777777" w:rsidR="00237BD0"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100</w:t>
            </w:r>
          </w:p>
        </w:tc>
      </w:tr>
    </w:tbl>
    <w:p w14:paraId="613AED86" w14:textId="77777777" w:rsidR="00237BD0" w:rsidRDefault="00237BD0">
      <w:pPr>
        <w:pBdr>
          <w:top w:val="nil"/>
          <w:left w:val="nil"/>
          <w:bottom w:val="nil"/>
          <w:right w:val="nil"/>
          <w:between w:val="nil"/>
        </w:pBdr>
        <w:tabs>
          <w:tab w:val="left" w:pos="871"/>
        </w:tabs>
        <w:spacing w:before="79" w:line="237" w:lineRule="auto"/>
        <w:ind w:right="555"/>
        <w:jc w:val="both"/>
        <w:rPr>
          <w:rFonts w:ascii="Times New Roman" w:eastAsia="Times New Roman" w:hAnsi="Times New Roman" w:cs="Times New Roman"/>
          <w:color w:val="000000"/>
          <w:sz w:val="24"/>
          <w:szCs w:val="24"/>
        </w:rPr>
      </w:pPr>
    </w:p>
    <w:p w14:paraId="2CB7220B" w14:textId="77777777" w:rsidR="00237BD0" w:rsidRDefault="00237BD0">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sz w:val="24"/>
          <w:szCs w:val="24"/>
        </w:rPr>
      </w:pPr>
    </w:p>
    <w:p w14:paraId="08A1DD36" w14:textId="77777777" w:rsidR="00237BD0" w:rsidRDefault="00000000">
      <w:pPr>
        <w:widowContro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Financial Evaluation:</w:t>
      </w:r>
    </w:p>
    <w:p w14:paraId="44B01298" w14:textId="77777777" w:rsidR="00237BD0" w:rsidRDefault="00000000">
      <w:pPr>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proposal shall be evaluated according to the price structure proposed and will account for 40 of the total combined scoring as per the below method.</w:t>
      </w:r>
    </w:p>
    <w:p w14:paraId="31C630FA" w14:textId="77777777" w:rsidR="00237BD0" w:rsidRDefault="00237BD0">
      <w:pPr>
        <w:widowControl/>
        <w:jc w:val="both"/>
        <w:rPr>
          <w:rFonts w:ascii="Times New Roman" w:eastAsia="Times New Roman" w:hAnsi="Times New Roman" w:cs="Times New Roman"/>
          <w:sz w:val="24"/>
          <w:szCs w:val="24"/>
        </w:rPr>
      </w:pPr>
    </w:p>
    <w:p w14:paraId="1B51C5E8"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lowest evaluated financial proposal is given a full score which is the same as the maximum score used when evaluating the technical proposals.</w:t>
      </w:r>
    </w:p>
    <w:p w14:paraId="2B221C04"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100). The scores of the other financial proposals are then calculated in the following </w:t>
      </w:r>
      <w:proofErr w:type="spellStart"/>
      <w:proofErr w:type="gramStart"/>
      <w:r>
        <w:rPr>
          <w:rFonts w:ascii="Times New Roman" w:eastAsia="Times New Roman" w:hAnsi="Times New Roman" w:cs="Times New Roman"/>
          <w:sz w:val="24"/>
          <w:szCs w:val="24"/>
        </w:rPr>
        <w:t>way:Price</w:t>
      </w:r>
      <w:proofErr w:type="spellEnd"/>
      <w:proofErr w:type="gramEnd"/>
      <w:r>
        <w:rPr>
          <w:rFonts w:ascii="Times New Roman" w:eastAsia="Times New Roman" w:hAnsi="Times New Roman" w:cs="Times New Roman"/>
          <w:sz w:val="24"/>
          <w:szCs w:val="24"/>
        </w:rPr>
        <w:t xml:space="preserve"> of lowest evaluated proposal.</w:t>
      </w:r>
    </w:p>
    <w:p w14:paraId="56998AE9" w14:textId="77777777" w:rsidR="00237BD0" w:rsidRDefault="00237BD0">
      <w:pPr>
        <w:widowControl/>
        <w:jc w:val="both"/>
        <w:rPr>
          <w:rFonts w:ascii="Times New Roman" w:eastAsia="Times New Roman" w:hAnsi="Times New Roman" w:cs="Times New Roman"/>
          <w:sz w:val="24"/>
          <w:szCs w:val="24"/>
        </w:rPr>
      </w:pPr>
    </w:p>
    <w:p w14:paraId="5B72F518"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Price of the evaluated proposal</w:t>
      </w:r>
    </w:p>
    <w:p w14:paraId="64317B80"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score of proposal X = ----------------------------------------------- x 100</w:t>
      </w:r>
    </w:p>
    <w:p w14:paraId="595BB8E9" w14:textId="77777777" w:rsidR="00237BD0" w:rsidRDefault="00000000">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Price of proposal X</w:t>
      </w:r>
    </w:p>
    <w:p w14:paraId="2ED1B390" w14:textId="77777777" w:rsidR="00237BD0" w:rsidRDefault="00237BD0">
      <w:pPr>
        <w:tabs>
          <w:tab w:val="left" w:pos="871"/>
        </w:tabs>
        <w:spacing w:before="79" w:line="237" w:lineRule="auto"/>
        <w:ind w:right="555"/>
        <w:jc w:val="both"/>
        <w:rPr>
          <w:rFonts w:ascii="Times New Roman" w:eastAsia="Times New Roman" w:hAnsi="Times New Roman" w:cs="Times New Roman"/>
        </w:rPr>
      </w:pPr>
    </w:p>
    <w:p w14:paraId="3DE26AE3" w14:textId="77777777" w:rsidR="00237BD0" w:rsidRDefault="00237BD0">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sz w:val="24"/>
          <w:szCs w:val="24"/>
        </w:rPr>
      </w:pPr>
    </w:p>
    <w:p w14:paraId="322B5C8F" w14:textId="77777777" w:rsidR="00237BD0" w:rsidRDefault="00237BD0">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sz w:val="24"/>
          <w:szCs w:val="24"/>
        </w:rPr>
      </w:pPr>
    </w:p>
    <w:p w14:paraId="448AA879" w14:textId="77777777" w:rsidR="00237BD0" w:rsidRDefault="00000000">
      <w:pPr>
        <w:numPr>
          <w:ilvl w:val="2"/>
          <w:numId w:val="2"/>
        </w:numPr>
        <w:pBdr>
          <w:top w:val="nil"/>
          <w:left w:val="nil"/>
          <w:bottom w:val="nil"/>
          <w:right w:val="nil"/>
          <w:between w:val="nil"/>
        </w:pBdr>
        <w:tabs>
          <w:tab w:val="left" w:pos="870"/>
        </w:tabs>
        <w:spacing w:before="112" w:line="237" w:lineRule="auto"/>
        <w:ind w:right="590" w:hanging="678"/>
        <w:jc w:val="both"/>
        <w:rPr>
          <w:color w:val="000000"/>
          <w:sz w:val="24"/>
          <w:szCs w:val="24"/>
        </w:rPr>
      </w:pPr>
      <w:r>
        <w:rPr>
          <w:rFonts w:ascii="Times New Roman" w:eastAsia="Times New Roman" w:hAnsi="Times New Roman" w:cs="Times New Roman"/>
          <w:color w:val="000000"/>
          <w:sz w:val="24"/>
          <w:szCs w:val="24"/>
        </w:rPr>
        <w:t xml:space="preserve">To assist in the evaluation of the bids, the BRAC may ask the </w:t>
      </w:r>
      <w:r>
        <w:rPr>
          <w:rFonts w:ascii="Times New Roman" w:eastAsia="Times New Roman" w:hAnsi="Times New Roman" w:cs="Times New Roman"/>
          <w:sz w:val="24"/>
          <w:szCs w:val="24"/>
        </w:rPr>
        <w:t>bidder</w:t>
      </w:r>
      <w:r>
        <w:rPr>
          <w:rFonts w:ascii="Times New Roman" w:eastAsia="Times New Roman" w:hAnsi="Times New Roman" w:cs="Times New Roman"/>
          <w:color w:val="000000"/>
          <w:sz w:val="24"/>
          <w:szCs w:val="24"/>
        </w:rPr>
        <w:t xml:space="preserve"> for clarification of its bid. The </w:t>
      </w:r>
      <w:r>
        <w:rPr>
          <w:rFonts w:ascii="Times New Roman" w:eastAsia="Times New Roman" w:hAnsi="Times New Roman" w:cs="Times New Roman"/>
          <w:sz w:val="24"/>
          <w:szCs w:val="24"/>
        </w:rPr>
        <w:t>company</w:t>
      </w:r>
      <w:r>
        <w:rPr>
          <w:rFonts w:ascii="Times New Roman" w:eastAsia="Times New Roman" w:hAnsi="Times New Roman" w:cs="Times New Roman"/>
          <w:color w:val="000000"/>
          <w:sz w:val="24"/>
          <w:szCs w:val="24"/>
        </w:rPr>
        <w:t xml:space="preserve"> may also be called upon to supply information additional to that provided in its bids to demonstrate to the satisfaction of BRAC that the </w:t>
      </w:r>
      <w:r>
        <w:rPr>
          <w:rFonts w:ascii="Times New Roman" w:eastAsia="Times New Roman" w:hAnsi="Times New Roman" w:cs="Times New Roman"/>
          <w:sz w:val="24"/>
          <w:szCs w:val="24"/>
        </w:rPr>
        <w:t>ISP</w:t>
      </w:r>
      <w:r>
        <w:rPr>
          <w:rFonts w:ascii="Times New Roman" w:eastAsia="Times New Roman" w:hAnsi="Times New Roman" w:cs="Times New Roman"/>
          <w:color w:val="000000"/>
          <w:sz w:val="24"/>
          <w:szCs w:val="24"/>
        </w:rPr>
        <w:t xml:space="preserve"> has the capacity to perform the services specified. The contractor shall within the time specified comply with any such requests. Should the contractor fail to submit any or all of the information required, in the time stipulated, its bids may be treated as non-compliant and rejected.</w:t>
      </w:r>
    </w:p>
    <w:p w14:paraId="166E1196" w14:textId="77777777" w:rsidR="00237BD0" w:rsidRDefault="00000000">
      <w:pPr>
        <w:pBdr>
          <w:top w:val="nil"/>
          <w:left w:val="nil"/>
          <w:bottom w:val="nil"/>
          <w:right w:val="nil"/>
          <w:between w:val="nil"/>
        </w:pBdr>
        <w:tabs>
          <w:tab w:val="left" w:pos="870"/>
        </w:tabs>
        <w:spacing w:before="112" w:line="237" w:lineRule="auto"/>
        <w:ind w:left="869" w:right="59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4A86E8"/>
          <w:sz w:val="24"/>
          <w:szCs w:val="24"/>
        </w:rPr>
        <w:t xml:space="preserve">. </w:t>
      </w:r>
    </w:p>
    <w:p w14:paraId="17A562FD" w14:textId="77777777" w:rsidR="00237BD0" w:rsidRDefault="00000000">
      <w:pPr>
        <w:numPr>
          <w:ilvl w:val="2"/>
          <w:numId w:val="2"/>
        </w:numPr>
        <w:pBdr>
          <w:top w:val="nil"/>
          <w:left w:val="nil"/>
          <w:bottom w:val="nil"/>
          <w:right w:val="nil"/>
          <w:between w:val="nil"/>
        </w:pBdr>
        <w:tabs>
          <w:tab w:val="left" w:pos="871"/>
        </w:tabs>
        <w:spacing w:before="113"/>
        <w:ind w:left="870" w:right="592" w:hanging="678"/>
        <w:jc w:val="both"/>
        <w:rPr>
          <w:color w:val="000000"/>
          <w:sz w:val="24"/>
          <w:szCs w:val="24"/>
        </w:rPr>
      </w:pPr>
      <w:r>
        <w:rPr>
          <w:rFonts w:ascii="Times New Roman" w:eastAsia="Times New Roman" w:hAnsi="Times New Roman" w:cs="Times New Roman"/>
          <w:color w:val="000000"/>
          <w:sz w:val="24"/>
          <w:szCs w:val="24"/>
        </w:rPr>
        <w:t>Any attempt by a c</w:t>
      </w:r>
      <w:r>
        <w:rPr>
          <w:rFonts w:ascii="Times New Roman" w:eastAsia="Times New Roman" w:hAnsi="Times New Roman" w:cs="Times New Roman"/>
          <w:sz w:val="24"/>
          <w:szCs w:val="24"/>
        </w:rPr>
        <w:t>ompany</w:t>
      </w:r>
      <w:r>
        <w:rPr>
          <w:rFonts w:ascii="Times New Roman" w:eastAsia="Times New Roman" w:hAnsi="Times New Roman" w:cs="Times New Roman"/>
          <w:color w:val="000000"/>
          <w:sz w:val="24"/>
          <w:szCs w:val="24"/>
        </w:rPr>
        <w:t xml:space="preserve"> to influence the BRAC evaluation of any bids or the BRAC’s award decisions will result in the rejection of its bids.</w:t>
      </w:r>
    </w:p>
    <w:p w14:paraId="3ED33FEE" w14:textId="77777777" w:rsidR="00237BD0" w:rsidRDefault="00237BD0">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494853E5" w14:textId="77777777" w:rsidR="00237BD0" w:rsidRDefault="00000000">
      <w:pPr>
        <w:numPr>
          <w:ilvl w:val="1"/>
          <w:numId w:val="2"/>
        </w:numPr>
        <w:pBdr>
          <w:top w:val="nil"/>
          <w:left w:val="nil"/>
          <w:bottom w:val="nil"/>
          <w:right w:val="nil"/>
          <w:between w:val="nil"/>
        </w:pBdr>
        <w:tabs>
          <w:tab w:val="left" w:pos="868"/>
          <w:tab w:val="left" w:pos="870"/>
        </w:tabs>
        <w:jc w:val="both"/>
        <w:rPr>
          <w:color w:val="000000"/>
          <w:sz w:val="24"/>
          <w:szCs w:val="24"/>
        </w:rPr>
      </w:pPr>
      <w:r>
        <w:rPr>
          <w:rFonts w:ascii="Times New Roman" w:eastAsia="Times New Roman" w:hAnsi="Times New Roman" w:cs="Times New Roman"/>
          <w:b/>
          <w:color w:val="000000"/>
          <w:sz w:val="24"/>
          <w:szCs w:val="24"/>
        </w:rPr>
        <w:t xml:space="preserve"> NEGOTIATIONS</w:t>
      </w:r>
    </w:p>
    <w:p w14:paraId="76C74823" w14:textId="77777777" w:rsidR="00237BD0" w:rsidRDefault="00000000">
      <w:pPr>
        <w:numPr>
          <w:ilvl w:val="2"/>
          <w:numId w:val="2"/>
        </w:numPr>
        <w:pBdr>
          <w:top w:val="nil"/>
          <w:left w:val="nil"/>
          <w:bottom w:val="nil"/>
          <w:right w:val="nil"/>
          <w:between w:val="nil"/>
        </w:pBdr>
        <w:tabs>
          <w:tab w:val="left" w:pos="870"/>
        </w:tabs>
        <w:spacing w:before="112" w:line="217" w:lineRule="auto"/>
        <w:ind w:hanging="679"/>
        <w:jc w:val="both"/>
        <w:rPr>
          <w:color w:val="000000"/>
          <w:sz w:val="24"/>
          <w:szCs w:val="24"/>
        </w:rPr>
      </w:pPr>
      <w:r>
        <w:rPr>
          <w:rFonts w:ascii="Times New Roman" w:eastAsia="Times New Roman" w:hAnsi="Times New Roman" w:cs="Times New Roman"/>
          <w:color w:val="000000"/>
          <w:sz w:val="24"/>
          <w:szCs w:val="24"/>
        </w:rPr>
        <w:t>The best evaluated bidders will be called for negotiations if required, these negotiations will reflect the agreed technical modifications brought as a result of arithmetic errors realized in the bills of quantities.</w:t>
      </w:r>
    </w:p>
    <w:p w14:paraId="56275FA6" w14:textId="77777777" w:rsidR="00237BD0" w:rsidRDefault="00000000">
      <w:pPr>
        <w:numPr>
          <w:ilvl w:val="2"/>
          <w:numId w:val="2"/>
        </w:numPr>
        <w:pBdr>
          <w:top w:val="nil"/>
          <w:left w:val="nil"/>
          <w:bottom w:val="nil"/>
          <w:right w:val="nil"/>
          <w:between w:val="nil"/>
        </w:pBdr>
        <w:tabs>
          <w:tab w:val="left" w:pos="871"/>
        </w:tabs>
        <w:spacing w:before="114" w:line="237" w:lineRule="auto"/>
        <w:ind w:left="870" w:right="590" w:hanging="678"/>
        <w:jc w:val="both"/>
        <w:rPr>
          <w:color w:val="000000"/>
          <w:sz w:val="24"/>
          <w:szCs w:val="24"/>
        </w:rPr>
      </w:pPr>
      <w:r>
        <w:rPr>
          <w:rFonts w:ascii="Times New Roman" w:eastAsia="Times New Roman" w:hAnsi="Times New Roman" w:cs="Times New Roman"/>
          <w:color w:val="000000"/>
          <w:sz w:val="24"/>
          <w:szCs w:val="24"/>
        </w:rPr>
        <w:t>At the end of these negotiations, after all material business, financial, technical and legal issues have been resolved, BRAC will incorporate the results of any negotiations into a draft contract, which shall be initiated by both parties.</w:t>
      </w:r>
    </w:p>
    <w:p w14:paraId="3F8D43BD" w14:textId="77777777" w:rsidR="00237BD0" w:rsidRDefault="00000000">
      <w:pPr>
        <w:numPr>
          <w:ilvl w:val="2"/>
          <w:numId w:val="2"/>
        </w:numPr>
        <w:pBdr>
          <w:top w:val="nil"/>
          <w:left w:val="nil"/>
          <w:bottom w:val="nil"/>
          <w:right w:val="nil"/>
          <w:between w:val="nil"/>
        </w:pBdr>
        <w:tabs>
          <w:tab w:val="left" w:pos="871"/>
        </w:tabs>
        <w:spacing w:before="116" w:line="235" w:lineRule="auto"/>
        <w:ind w:right="592" w:hanging="678"/>
        <w:jc w:val="both"/>
        <w:rPr>
          <w:color w:val="000000"/>
          <w:sz w:val="24"/>
          <w:szCs w:val="24"/>
        </w:rPr>
      </w:pPr>
      <w:r>
        <w:rPr>
          <w:rFonts w:ascii="Times New Roman" w:eastAsia="Times New Roman" w:hAnsi="Times New Roman" w:cs="Times New Roman"/>
          <w:color w:val="000000"/>
          <w:sz w:val="24"/>
          <w:szCs w:val="24"/>
        </w:rPr>
        <w:t xml:space="preserve">If negotiations fail, BRAC will invite the contractor whose </w:t>
      </w:r>
      <w:r>
        <w:rPr>
          <w:rFonts w:ascii="Times New Roman" w:eastAsia="Times New Roman" w:hAnsi="Times New Roman" w:cs="Times New Roman"/>
          <w:sz w:val="24"/>
          <w:szCs w:val="24"/>
        </w:rPr>
        <w:t>bid</w:t>
      </w:r>
      <w:r>
        <w:rPr>
          <w:rFonts w:ascii="Times New Roman" w:eastAsia="Times New Roman" w:hAnsi="Times New Roman" w:cs="Times New Roman"/>
          <w:color w:val="000000"/>
          <w:sz w:val="24"/>
          <w:szCs w:val="24"/>
        </w:rPr>
        <w:t xml:space="preserve"> is ranked second to negotiate a contract.</w:t>
      </w:r>
    </w:p>
    <w:p w14:paraId="296C7ABC" w14:textId="77777777" w:rsidR="00237BD0" w:rsidRDefault="00237BD0">
      <w:pPr>
        <w:pBdr>
          <w:top w:val="nil"/>
          <w:left w:val="nil"/>
          <w:bottom w:val="nil"/>
          <w:right w:val="nil"/>
          <w:between w:val="nil"/>
        </w:pBdr>
        <w:spacing w:before="3"/>
        <w:jc w:val="both"/>
        <w:rPr>
          <w:rFonts w:ascii="Times New Roman" w:eastAsia="Times New Roman" w:hAnsi="Times New Roman" w:cs="Times New Roman"/>
          <w:color w:val="000000"/>
          <w:sz w:val="24"/>
          <w:szCs w:val="24"/>
        </w:rPr>
      </w:pPr>
    </w:p>
    <w:p w14:paraId="41AD464E" w14:textId="77777777" w:rsidR="00237BD0" w:rsidRDefault="00000000">
      <w:pPr>
        <w:numPr>
          <w:ilvl w:val="1"/>
          <w:numId w:val="2"/>
        </w:numPr>
        <w:pBdr>
          <w:top w:val="nil"/>
          <w:left w:val="nil"/>
          <w:bottom w:val="nil"/>
          <w:right w:val="nil"/>
          <w:between w:val="nil"/>
        </w:pBdr>
        <w:tabs>
          <w:tab w:val="left" w:pos="869"/>
          <w:tab w:val="left" w:pos="870"/>
        </w:tabs>
        <w:spacing w:before="1"/>
        <w:ind w:left="869" w:hanging="679"/>
        <w:jc w:val="both"/>
        <w:rPr>
          <w:color w:val="000000"/>
          <w:sz w:val="24"/>
          <w:szCs w:val="24"/>
        </w:rPr>
      </w:pPr>
      <w:bookmarkStart w:id="3" w:name="_heading=h.tyjcwt" w:colFirst="0" w:colLast="0"/>
      <w:bookmarkEnd w:id="3"/>
      <w:r>
        <w:rPr>
          <w:rFonts w:ascii="Times New Roman" w:eastAsia="Times New Roman" w:hAnsi="Times New Roman" w:cs="Times New Roman"/>
          <w:b/>
          <w:color w:val="000000"/>
          <w:sz w:val="24"/>
          <w:szCs w:val="24"/>
        </w:rPr>
        <w:t xml:space="preserve">ACCEPTANCE OR REJECTION </w:t>
      </w:r>
      <w:r>
        <w:rPr>
          <w:rFonts w:ascii="Times New Roman" w:eastAsia="Times New Roman" w:hAnsi="Times New Roman" w:cs="Times New Roman"/>
          <w:b/>
          <w:sz w:val="24"/>
          <w:szCs w:val="24"/>
        </w:rPr>
        <w:t xml:space="preserve">AND DISQUALIFICATION </w:t>
      </w:r>
      <w:r>
        <w:rPr>
          <w:rFonts w:ascii="Times New Roman" w:eastAsia="Times New Roman" w:hAnsi="Times New Roman" w:cs="Times New Roman"/>
          <w:b/>
          <w:color w:val="000000"/>
          <w:sz w:val="24"/>
          <w:szCs w:val="24"/>
        </w:rPr>
        <w:t>OF ANY OR ALL BIDS</w:t>
      </w:r>
    </w:p>
    <w:p w14:paraId="2F6EE72B" w14:textId="77777777" w:rsidR="00237BD0" w:rsidRDefault="00000000">
      <w:pPr>
        <w:numPr>
          <w:ilvl w:val="2"/>
          <w:numId w:val="2"/>
        </w:numPr>
        <w:pBdr>
          <w:top w:val="nil"/>
          <w:left w:val="nil"/>
          <w:bottom w:val="nil"/>
          <w:right w:val="nil"/>
          <w:between w:val="nil"/>
        </w:pBdr>
        <w:tabs>
          <w:tab w:val="left" w:pos="870"/>
        </w:tabs>
        <w:spacing w:before="114" w:line="237" w:lineRule="auto"/>
        <w:ind w:right="592" w:hanging="678"/>
        <w:jc w:val="both"/>
        <w:rPr>
          <w:color w:val="000000"/>
          <w:sz w:val="24"/>
          <w:szCs w:val="24"/>
        </w:rPr>
      </w:pPr>
      <w:r>
        <w:rPr>
          <w:rFonts w:ascii="Times New Roman" w:eastAsia="Times New Roman" w:hAnsi="Times New Roman" w:cs="Times New Roman"/>
          <w:color w:val="000000"/>
          <w:sz w:val="24"/>
          <w:szCs w:val="24"/>
        </w:rPr>
        <w:t>BRAC reserves the rights to accept or reject any tender, and to cancel the tender process and reject all tenders, at any time prior to the award of Contract, without thereby incurring any liability to the affected tenderer(s)</w:t>
      </w:r>
    </w:p>
    <w:p w14:paraId="4CA72560" w14:textId="77777777" w:rsidR="00237BD0" w:rsidRDefault="00237BD0">
      <w:pPr>
        <w:pBdr>
          <w:top w:val="nil"/>
          <w:left w:val="nil"/>
          <w:bottom w:val="nil"/>
          <w:right w:val="nil"/>
          <w:between w:val="nil"/>
        </w:pBdr>
        <w:tabs>
          <w:tab w:val="left" w:pos="870"/>
        </w:tabs>
        <w:spacing w:before="114" w:line="237" w:lineRule="auto"/>
        <w:ind w:left="869" w:right="592"/>
        <w:jc w:val="both"/>
        <w:rPr>
          <w:rFonts w:ascii="Times New Roman" w:eastAsia="Times New Roman" w:hAnsi="Times New Roman" w:cs="Times New Roman"/>
          <w:sz w:val="24"/>
          <w:szCs w:val="24"/>
        </w:rPr>
      </w:pPr>
    </w:p>
    <w:p w14:paraId="4351BC07" w14:textId="77777777" w:rsidR="00237BD0" w:rsidRDefault="00000000">
      <w:pPr>
        <w:widowControl/>
        <w:numPr>
          <w:ilvl w:val="2"/>
          <w:numId w:val="2"/>
        </w:numPr>
        <w:jc w:val="both"/>
        <w:rPr>
          <w:sz w:val="24"/>
          <w:szCs w:val="24"/>
        </w:rPr>
      </w:pPr>
      <w:r>
        <w:rPr>
          <w:rFonts w:ascii="Times New Roman" w:eastAsia="Times New Roman" w:hAnsi="Times New Roman" w:cs="Times New Roman"/>
          <w:sz w:val="24"/>
          <w:szCs w:val="24"/>
        </w:rPr>
        <w:t xml:space="preserve">Failure to submit your bid documents before 17.00PM on the </w:t>
      </w:r>
      <w:r>
        <w:rPr>
          <w:rFonts w:ascii="Times New Roman" w:eastAsia="Times New Roman" w:hAnsi="Times New Roman" w:cs="Times New Roman"/>
          <w:b/>
          <w:sz w:val="24"/>
          <w:szCs w:val="24"/>
          <w:highlight w:val="white"/>
        </w:rPr>
        <w:t>December 1, 2023</w:t>
      </w:r>
    </w:p>
    <w:p w14:paraId="31A71E74" w14:textId="77777777" w:rsidR="00237BD0" w:rsidRDefault="00237BD0">
      <w:pPr>
        <w:widowControl/>
        <w:ind w:left="869"/>
        <w:jc w:val="both"/>
        <w:rPr>
          <w:rFonts w:ascii="Times New Roman" w:eastAsia="Times New Roman" w:hAnsi="Times New Roman" w:cs="Times New Roman"/>
          <w:b/>
          <w:sz w:val="24"/>
          <w:szCs w:val="24"/>
          <w:highlight w:val="white"/>
        </w:rPr>
      </w:pPr>
    </w:p>
    <w:p w14:paraId="73480DAC" w14:textId="77777777" w:rsidR="00237BD0" w:rsidRDefault="00000000">
      <w:pPr>
        <w:widowControl/>
        <w:numPr>
          <w:ilvl w:val="2"/>
          <w:numId w:val="2"/>
        </w:numPr>
        <w:jc w:val="both"/>
        <w:rPr>
          <w:b/>
          <w:sz w:val="24"/>
          <w:szCs w:val="24"/>
          <w:highlight w:val="white"/>
        </w:rPr>
      </w:pPr>
      <w:r>
        <w:rPr>
          <w:rFonts w:ascii="Times New Roman" w:eastAsia="Times New Roman" w:hAnsi="Times New Roman" w:cs="Times New Roman"/>
          <w:sz w:val="24"/>
          <w:szCs w:val="24"/>
        </w:rPr>
        <w:t xml:space="preserve">Failure </w:t>
      </w:r>
      <w:proofErr w:type="gramStart"/>
      <w:r>
        <w:rPr>
          <w:rFonts w:ascii="Times New Roman" w:eastAsia="Times New Roman" w:hAnsi="Times New Roman" w:cs="Times New Roman"/>
          <w:sz w:val="24"/>
          <w:szCs w:val="24"/>
        </w:rPr>
        <w:t>to  indicate</w:t>
      </w:r>
      <w:proofErr w:type="gramEnd"/>
      <w:r>
        <w:rPr>
          <w:rFonts w:ascii="Times New Roman" w:eastAsia="Times New Roman" w:hAnsi="Times New Roman" w:cs="Times New Roman"/>
          <w:sz w:val="24"/>
          <w:szCs w:val="24"/>
        </w:rPr>
        <w:t xml:space="preserve"> the Currency of the quote.</w:t>
      </w:r>
    </w:p>
    <w:p w14:paraId="2E416EE7" w14:textId="77777777" w:rsidR="00237BD0" w:rsidRDefault="00237BD0">
      <w:pPr>
        <w:widowControl/>
        <w:ind w:left="869"/>
        <w:jc w:val="both"/>
        <w:rPr>
          <w:rFonts w:ascii="Times New Roman" w:eastAsia="Times New Roman" w:hAnsi="Times New Roman" w:cs="Times New Roman"/>
          <w:sz w:val="24"/>
          <w:szCs w:val="24"/>
        </w:rPr>
      </w:pPr>
    </w:p>
    <w:p w14:paraId="1F4871A8" w14:textId="77777777" w:rsidR="00237BD0" w:rsidRDefault="00000000">
      <w:pPr>
        <w:widowControl/>
        <w:numPr>
          <w:ilvl w:val="2"/>
          <w:numId w:val="2"/>
        </w:numPr>
        <w:jc w:val="both"/>
        <w:rPr>
          <w:sz w:val="24"/>
          <w:szCs w:val="24"/>
        </w:rPr>
      </w:pPr>
      <w:r>
        <w:rPr>
          <w:rFonts w:ascii="Times New Roman" w:eastAsia="Times New Roman" w:hAnsi="Times New Roman" w:cs="Times New Roman"/>
          <w:sz w:val="24"/>
          <w:szCs w:val="24"/>
        </w:rPr>
        <w:t>Corrupt and fraudulent Bids, canvassing, and attempts to discuss the Bid with any other party in BRAC South Sudan other than the one appointed herein.</w:t>
      </w:r>
    </w:p>
    <w:p w14:paraId="393CF66D" w14:textId="77777777" w:rsidR="00237BD0" w:rsidRDefault="00237BD0">
      <w:pPr>
        <w:widowControl/>
        <w:jc w:val="both"/>
        <w:rPr>
          <w:rFonts w:ascii="Times New Roman" w:eastAsia="Times New Roman" w:hAnsi="Times New Roman" w:cs="Times New Roman"/>
          <w:sz w:val="24"/>
          <w:szCs w:val="24"/>
        </w:rPr>
      </w:pPr>
    </w:p>
    <w:p w14:paraId="72C67681" w14:textId="77777777" w:rsidR="00237BD0" w:rsidRDefault="00000000">
      <w:pPr>
        <w:widowControl/>
        <w:numPr>
          <w:ilvl w:val="2"/>
          <w:numId w:val="2"/>
        </w:numPr>
        <w:jc w:val="both"/>
        <w:rPr>
          <w:sz w:val="24"/>
          <w:szCs w:val="24"/>
        </w:rPr>
      </w:pPr>
      <w:r>
        <w:rPr>
          <w:rFonts w:ascii="Times New Roman" w:eastAsia="Times New Roman" w:hAnsi="Times New Roman" w:cs="Times New Roman"/>
          <w:sz w:val="24"/>
          <w:szCs w:val="24"/>
        </w:rPr>
        <w:t>Failure to submit legal document/company certificates.</w:t>
      </w:r>
    </w:p>
    <w:p w14:paraId="42BD3AEF" w14:textId="77777777" w:rsidR="00237BD0" w:rsidRDefault="00000000">
      <w:pPr>
        <w:widowControl/>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party offers will not be accepted.</w:t>
      </w:r>
    </w:p>
    <w:p w14:paraId="708AB744" w14:textId="77777777" w:rsidR="00237BD0" w:rsidRDefault="00000000">
      <w:pPr>
        <w:pBdr>
          <w:top w:val="nil"/>
          <w:left w:val="nil"/>
          <w:bottom w:val="nil"/>
          <w:right w:val="nil"/>
          <w:between w:val="nil"/>
        </w:pBdr>
        <w:tabs>
          <w:tab w:val="left" w:pos="8119"/>
        </w:tabs>
        <w:spacing w:befor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4A5A0BE" w14:textId="77777777" w:rsidR="00237BD0" w:rsidRDefault="00000000">
      <w:pPr>
        <w:numPr>
          <w:ilvl w:val="1"/>
          <w:numId w:val="2"/>
        </w:numPr>
        <w:pBdr>
          <w:top w:val="nil"/>
          <w:left w:val="nil"/>
          <w:bottom w:val="nil"/>
          <w:right w:val="nil"/>
          <w:between w:val="nil"/>
        </w:pBdr>
        <w:tabs>
          <w:tab w:val="left" w:pos="869"/>
          <w:tab w:val="left" w:pos="870"/>
        </w:tabs>
        <w:spacing w:before="1"/>
        <w:ind w:left="869" w:hanging="679"/>
        <w:jc w:val="both"/>
        <w:rPr>
          <w:color w:val="000000"/>
          <w:sz w:val="24"/>
          <w:szCs w:val="24"/>
        </w:rPr>
      </w:pPr>
      <w:bookmarkStart w:id="4" w:name="_heading=h.3dy6vkm" w:colFirst="0" w:colLast="0"/>
      <w:bookmarkEnd w:id="4"/>
      <w:r>
        <w:rPr>
          <w:rFonts w:ascii="Times New Roman" w:eastAsia="Times New Roman" w:hAnsi="Times New Roman" w:cs="Times New Roman"/>
          <w:b/>
          <w:color w:val="000000"/>
          <w:sz w:val="24"/>
          <w:szCs w:val="24"/>
        </w:rPr>
        <w:t>APPROVAL AND NOTIFICATION OF CONTRACT AWARD</w:t>
      </w:r>
    </w:p>
    <w:p w14:paraId="31146860" w14:textId="77777777" w:rsidR="00237BD0" w:rsidRDefault="00000000">
      <w:pPr>
        <w:numPr>
          <w:ilvl w:val="2"/>
          <w:numId w:val="2"/>
        </w:numPr>
        <w:pBdr>
          <w:top w:val="nil"/>
          <w:left w:val="nil"/>
          <w:bottom w:val="nil"/>
          <w:right w:val="nil"/>
          <w:between w:val="nil"/>
        </w:pBdr>
        <w:tabs>
          <w:tab w:val="left" w:pos="869"/>
        </w:tabs>
        <w:spacing w:before="2" w:line="237" w:lineRule="auto"/>
        <w:ind w:right="591" w:hanging="678"/>
        <w:jc w:val="both"/>
        <w:rPr>
          <w:color w:val="000000"/>
          <w:sz w:val="24"/>
          <w:szCs w:val="24"/>
        </w:rPr>
        <w:sectPr w:rsidR="00237BD0">
          <w:headerReference w:type="default" r:id="rId19"/>
          <w:footerReference w:type="default" r:id="rId20"/>
          <w:pgSz w:w="12240" w:h="15840"/>
          <w:pgMar w:top="1200" w:right="1280" w:bottom="980" w:left="990" w:header="0" w:footer="781" w:gutter="0"/>
          <w:cols w:space="720"/>
        </w:sectPr>
      </w:pPr>
      <w:bookmarkStart w:id="5" w:name="_heading=h.1t3h5sf" w:colFirst="0" w:colLast="0"/>
      <w:bookmarkEnd w:id="5"/>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company</w:t>
      </w:r>
      <w:r>
        <w:rPr>
          <w:rFonts w:ascii="Times New Roman" w:eastAsia="Times New Roman" w:hAnsi="Times New Roman" w:cs="Times New Roman"/>
          <w:color w:val="000000"/>
          <w:sz w:val="24"/>
          <w:szCs w:val="24"/>
        </w:rPr>
        <w:t xml:space="preserve"> whose bids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been selected will be notified by BRAC, prior to the expiration of the bid’s validity period. On completion of any negotiations and provision </w:t>
      </w:r>
      <w:r>
        <w:rPr>
          <w:rFonts w:ascii="Times New Roman" w:eastAsia="Times New Roman" w:hAnsi="Times New Roman" w:cs="Times New Roman"/>
          <w:color w:val="000000"/>
          <w:sz w:val="24"/>
          <w:szCs w:val="24"/>
        </w:rPr>
        <w:lastRenderedPageBreak/>
        <w:t xml:space="preserve">by the </w:t>
      </w:r>
      <w:r>
        <w:rPr>
          <w:rFonts w:ascii="Times New Roman" w:eastAsia="Times New Roman" w:hAnsi="Times New Roman" w:cs="Times New Roman"/>
          <w:sz w:val="24"/>
          <w:szCs w:val="24"/>
        </w:rPr>
        <w:t>company</w:t>
      </w:r>
      <w:r>
        <w:rPr>
          <w:rFonts w:ascii="Times New Roman" w:eastAsia="Times New Roman" w:hAnsi="Times New Roman" w:cs="Times New Roman"/>
          <w:color w:val="000000"/>
          <w:sz w:val="24"/>
          <w:szCs w:val="24"/>
        </w:rPr>
        <w:t xml:space="preserve"> of any other documentation that may be required by BRAC, BRAC shall issue to the </w:t>
      </w:r>
      <w:r>
        <w:rPr>
          <w:rFonts w:ascii="Times New Roman" w:eastAsia="Times New Roman" w:hAnsi="Times New Roman" w:cs="Times New Roman"/>
          <w:sz w:val="24"/>
          <w:szCs w:val="24"/>
        </w:rPr>
        <w:t>company</w:t>
      </w:r>
      <w:r>
        <w:rPr>
          <w:rFonts w:ascii="Times New Roman" w:eastAsia="Times New Roman" w:hAnsi="Times New Roman" w:cs="Times New Roman"/>
          <w:color w:val="000000"/>
          <w:sz w:val="24"/>
          <w:szCs w:val="24"/>
        </w:rPr>
        <w:t xml:space="preserve"> the contract. The </w:t>
      </w:r>
      <w:r>
        <w:rPr>
          <w:rFonts w:ascii="Times New Roman" w:eastAsia="Times New Roman" w:hAnsi="Times New Roman" w:cs="Times New Roman"/>
          <w:sz w:val="24"/>
          <w:szCs w:val="24"/>
        </w:rPr>
        <w:t xml:space="preserve">company </w:t>
      </w:r>
      <w:r>
        <w:rPr>
          <w:rFonts w:ascii="Times New Roman" w:eastAsia="Times New Roman" w:hAnsi="Times New Roman" w:cs="Times New Roman"/>
          <w:color w:val="000000"/>
          <w:sz w:val="24"/>
          <w:szCs w:val="24"/>
        </w:rPr>
        <w:t>shall return a signed copy of the contract the same day it’s been issued.</w:t>
      </w:r>
    </w:p>
    <w:p w14:paraId="76F4EC0F" w14:textId="77777777" w:rsidR="00237BD0" w:rsidRDefault="00000000">
      <w:pPr>
        <w:pStyle w:val="Heading6"/>
        <w:spacing w:before="114"/>
        <w:ind w:right="2358"/>
        <w:jc w:val="both"/>
        <w:rPr>
          <w:rFonts w:ascii="Times New Roman" w:eastAsia="Times New Roman" w:hAnsi="Times New Roman" w:cs="Times New Roman"/>
          <w:sz w:val="22"/>
          <w:szCs w:val="22"/>
        </w:rPr>
      </w:pPr>
      <w:bookmarkStart w:id="6" w:name="_heading=h.17dp8vu" w:colFirst="0" w:colLast="0"/>
      <w:bookmarkEnd w:id="6"/>
      <w:r>
        <w:rPr>
          <w:rFonts w:ascii="Times New Roman" w:eastAsia="Times New Roman" w:hAnsi="Times New Roman" w:cs="Times New Roman"/>
          <w:sz w:val="22"/>
          <w:szCs w:val="22"/>
        </w:rPr>
        <w:lastRenderedPageBreak/>
        <w:t xml:space="preserve">          Bank Account Details: (BRAC South Sudan only pays by cheque or Electronic Fund Transfer (EFT) – No cash    payments)</w:t>
      </w:r>
    </w:p>
    <w:p w14:paraId="2D10FCB4"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7FBB459A"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Account Name: _____________________________________________________________</w:t>
      </w:r>
    </w:p>
    <w:p w14:paraId="4E6A1856"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57346A97"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Account Number: ___________________________________________________________</w:t>
      </w:r>
    </w:p>
    <w:p w14:paraId="10EA0A69"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7D9E12AA"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Bank Name: _________________________________________________________________</w:t>
      </w:r>
    </w:p>
    <w:p w14:paraId="343F10A0"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726D902E"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Branch Name: _______________________________________________________________</w:t>
      </w:r>
    </w:p>
    <w:p w14:paraId="70412E8B"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0FA371D3"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Currency: _______________________________</w:t>
      </w:r>
    </w:p>
    <w:p w14:paraId="0C5271B7"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1E12696"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Swift Code: _____________________________</w:t>
      </w:r>
    </w:p>
    <w:p w14:paraId="45922FAB"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143B9189"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 No(s). ________________________________________Mobile Number: __________________________</w:t>
      </w:r>
    </w:p>
    <w:p w14:paraId="4C4AE326"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6FF9135A"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Managing Director’s Name ________                         Passport No. ______________ Date of Issue _____________</w:t>
      </w:r>
    </w:p>
    <w:p w14:paraId="416848C6" w14:textId="77777777" w:rsidR="00237BD0" w:rsidRDefault="00237BD0">
      <w:pPr>
        <w:pStyle w:val="Heading6"/>
        <w:spacing w:before="114"/>
        <w:ind w:right="2358"/>
        <w:jc w:val="both"/>
        <w:rPr>
          <w:rFonts w:ascii="Times New Roman" w:eastAsia="Times New Roman" w:hAnsi="Times New Roman" w:cs="Times New Roman"/>
          <w:sz w:val="22"/>
          <w:szCs w:val="22"/>
        </w:rPr>
      </w:pPr>
    </w:p>
    <w:p w14:paraId="58BCAF1E" w14:textId="77777777" w:rsidR="00237BD0" w:rsidRDefault="00000000">
      <w:pPr>
        <w:pStyle w:val="Heading6"/>
        <w:spacing w:before="114"/>
        <w:ind w:right="2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Physical Address (Office Location) _____________________________________________________________</w:t>
      </w:r>
    </w:p>
    <w:p w14:paraId="5996EDE9" w14:textId="77777777" w:rsidR="00237BD0" w:rsidRDefault="00237BD0">
      <w:pPr>
        <w:jc w:val="both"/>
        <w:rPr>
          <w:rFonts w:ascii="Times New Roman" w:eastAsia="Times New Roman" w:hAnsi="Times New Roman" w:cs="Times New Roman"/>
        </w:rPr>
      </w:pPr>
    </w:p>
    <w:p w14:paraId="0E31DF96" w14:textId="77777777" w:rsidR="00237BD0" w:rsidRDefault="00237BD0">
      <w:pPr>
        <w:jc w:val="both"/>
        <w:rPr>
          <w:rFonts w:ascii="Times New Roman" w:eastAsia="Times New Roman" w:hAnsi="Times New Roman" w:cs="Times New Roman"/>
        </w:rPr>
      </w:pPr>
    </w:p>
    <w:p w14:paraId="2A5B2C19" w14:textId="77777777" w:rsidR="00237BD0" w:rsidRDefault="00237BD0">
      <w:pPr>
        <w:jc w:val="both"/>
        <w:rPr>
          <w:rFonts w:ascii="Times New Roman" w:eastAsia="Times New Roman" w:hAnsi="Times New Roman" w:cs="Times New Roman"/>
        </w:rPr>
      </w:pPr>
    </w:p>
    <w:p w14:paraId="06B7942D" w14:textId="77777777" w:rsidR="00237BD0" w:rsidRDefault="00237BD0">
      <w:pPr>
        <w:jc w:val="both"/>
        <w:rPr>
          <w:rFonts w:ascii="Times New Roman" w:eastAsia="Times New Roman" w:hAnsi="Times New Roman" w:cs="Times New Roman"/>
        </w:rPr>
      </w:pPr>
    </w:p>
    <w:p w14:paraId="4BBC34B3" w14:textId="77777777" w:rsidR="00237BD0" w:rsidRDefault="00237BD0">
      <w:pPr>
        <w:jc w:val="both"/>
        <w:rPr>
          <w:rFonts w:ascii="Times New Roman" w:eastAsia="Times New Roman" w:hAnsi="Times New Roman" w:cs="Times New Roman"/>
        </w:rPr>
      </w:pPr>
    </w:p>
    <w:p w14:paraId="0E3E9344" w14:textId="77777777" w:rsidR="00237BD0" w:rsidRDefault="00000000">
      <w:pPr>
        <w:widowControl/>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Price quotation Form.</w:t>
      </w:r>
    </w:p>
    <w:tbl>
      <w:tblPr>
        <w:tblStyle w:val="af2"/>
        <w:tblW w:w="14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110"/>
        <w:gridCol w:w="2685"/>
        <w:gridCol w:w="7230"/>
      </w:tblGrid>
      <w:tr w:rsidR="00237BD0" w14:paraId="739192DD" w14:textId="77777777">
        <w:trPr>
          <w:trHeight w:val="631"/>
        </w:trPr>
        <w:tc>
          <w:tcPr>
            <w:tcW w:w="3030" w:type="dxa"/>
          </w:tcPr>
          <w:p w14:paraId="11A4622F" w14:textId="77777777" w:rsidR="00237BD0" w:rsidRDefault="00000000">
            <w:pPr>
              <w:widowControl/>
              <w:jc w:val="center"/>
              <w:rPr>
                <w:rFonts w:ascii="Times New Roman" w:eastAsia="Times New Roman" w:hAnsi="Times New Roman" w:cs="Times New Roman"/>
                <w:b/>
              </w:rPr>
            </w:pPr>
            <w:r>
              <w:rPr>
                <w:rFonts w:ascii="Times New Roman" w:eastAsia="Times New Roman" w:hAnsi="Times New Roman" w:cs="Times New Roman"/>
                <w:b/>
              </w:rPr>
              <w:t>Fuel</w:t>
            </w:r>
          </w:p>
        </w:tc>
        <w:tc>
          <w:tcPr>
            <w:tcW w:w="1110" w:type="dxa"/>
          </w:tcPr>
          <w:p w14:paraId="6A576DAD" w14:textId="77777777" w:rsidR="00237BD0" w:rsidRDefault="00000000">
            <w:pPr>
              <w:widowControl/>
              <w:jc w:val="center"/>
              <w:rPr>
                <w:rFonts w:ascii="Times New Roman" w:eastAsia="Times New Roman" w:hAnsi="Times New Roman" w:cs="Times New Roman"/>
                <w:b/>
              </w:rPr>
            </w:pPr>
            <w:r>
              <w:rPr>
                <w:rFonts w:ascii="Times New Roman" w:eastAsia="Times New Roman" w:hAnsi="Times New Roman" w:cs="Times New Roman"/>
                <w:b/>
              </w:rPr>
              <w:t>Unit</w:t>
            </w:r>
          </w:p>
        </w:tc>
        <w:tc>
          <w:tcPr>
            <w:tcW w:w="2685" w:type="dxa"/>
          </w:tcPr>
          <w:p w14:paraId="3717866D" w14:textId="77777777" w:rsidR="00237BD0" w:rsidRDefault="00000000">
            <w:pPr>
              <w:widowControl/>
              <w:rPr>
                <w:rFonts w:ascii="Times New Roman" w:eastAsia="Times New Roman" w:hAnsi="Times New Roman" w:cs="Times New Roman"/>
                <w:b/>
              </w:rPr>
            </w:pPr>
            <w:r>
              <w:rPr>
                <w:rFonts w:ascii="Times New Roman" w:eastAsia="Times New Roman" w:hAnsi="Times New Roman" w:cs="Times New Roman"/>
                <w:b/>
              </w:rPr>
              <w:t xml:space="preserve">Unit </w:t>
            </w:r>
            <w:proofErr w:type="gramStart"/>
            <w:r>
              <w:rPr>
                <w:rFonts w:ascii="Times New Roman" w:eastAsia="Times New Roman" w:hAnsi="Times New Roman" w:cs="Times New Roman"/>
                <w:b/>
              </w:rPr>
              <w:t>price(</w:t>
            </w:r>
            <w:proofErr w:type="gramEnd"/>
            <w:r>
              <w:rPr>
                <w:rFonts w:ascii="Times New Roman" w:eastAsia="Times New Roman" w:hAnsi="Times New Roman" w:cs="Times New Roman"/>
                <w:b/>
              </w:rPr>
              <w:t>USD)</w:t>
            </w:r>
          </w:p>
          <w:p w14:paraId="1C8CD1C0" w14:textId="77777777" w:rsidR="00237BD0" w:rsidRDefault="00237BD0">
            <w:pPr>
              <w:widowControl/>
              <w:jc w:val="center"/>
              <w:rPr>
                <w:rFonts w:ascii="Times New Roman" w:eastAsia="Times New Roman" w:hAnsi="Times New Roman" w:cs="Times New Roman"/>
                <w:b/>
              </w:rPr>
            </w:pPr>
          </w:p>
        </w:tc>
        <w:tc>
          <w:tcPr>
            <w:tcW w:w="7230" w:type="dxa"/>
          </w:tcPr>
          <w:p w14:paraId="61577788" w14:textId="77777777" w:rsidR="00237BD0" w:rsidRDefault="00000000">
            <w:pPr>
              <w:widowControl/>
              <w:rPr>
                <w:rFonts w:ascii="Times New Roman" w:eastAsia="Times New Roman" w:hAnsi="Times New Roman" w:cs="Times New Roman"/>
                <w:b/>
              </w:rPr>
            </w:pPr>
            <w:proofErr w:type="gramStart"/>
            <w:r>
              <w:rPr>
                <w:rFonts w:ascii="Times New Roman" w:eastAsia="Times New Roman" w:hAnsi="Times New Roman" w:cs="Times New Roman"/>
                <w:b/>
              </w:rPr>
              <w:t>Total  price</w:t>
            </w:r>
            <w:proofErr w:type="gramEnd"/>
            <w:r>
              <w:rPr>
                <w:rFonts w:ascii="Times New Roman" w:eastAsia="Times New Roman" w:hAnsi="Times New Roman" w:cs="Times New Roman"/>
                <w:b/>
              </w:rPr>
              <w:t>(USD)</w:t>
            </w:r>
          </w:p>
        </w:tc>
      </w:tr>
      <w:tr w:rsidR="00237BD0" w14:paraId="144C4755" w14:textId="77777777">
        <w:trPr>
          <w:trHeight w:val="1200"/>
        </w:trPr>
        <w:tc>
          <w:tcPr>
            <w:tcW w:w="3030" w:type="dxa"/>
          </w:tcPr>
          <w:p w14:paraId="32BC2F28" w14:textId="77777777" w:rsidR="00237BD0" w:rsidRDefault="00000000">
            <w:pPr>
              <w:widowControl/>
              <w:rPr>
                <w:rFonts w:ascii="Times New Roman" w:eastAsia="Times New Roman" w:hAnsi="Times New Roman" w:cs="Times New Roman"/>
              </w:rPr>
            </w:pPr>
            <w:r>
              <w:rPr>
                <w:rFonts w:ascii="Times New Roman" w:eastAsia="Times New Roman" w:hAnsi="Times New Roman" w:cs="Times New Roman"/>
              </w:rPr>
              <w:t>Diesel</w:t>
            </w:r>
          </w:p>
        </w:tc>
        <w:tc>
          <w:tcPr>
            <w:tcW w:w="1110" w:type="dxa"/>
          </w:tcPr>
          <w:p w14:paraId="7869E992" w14:textId="77777777" w:rsidR="00237BD0" w:rsidRDefault="00000000">
            <w:pPr>
              <w:widowControl/>
              <w:rPr>
                <w:rFonts w:ascii="Times New Roman" w:eastAsia="Times New Roman" w:hAnsi="Times New Roman" w:cs="Times New Roman"/>
              </w:rPr>
            </w:pPr>
            <w:proofErr w:type="spellStart"/>
            <w:r>
              <w:rPr>
                <w:rFonts w:ascii="Times New Roman" w:eastAsia="Times New Roman" w:hAnsi="Times New Roman" w:cs="Times New Roman"/>
              </w:rPr>
              <w:t>Litre</w:t>
            </w:r>
            <w:proofErr w:type="spellEnd"/>
          </w:p>
        </w:tc>
        <w:tc>
          <w:tcPr>
            <w:tcW w:w="2685" w:type="dxa"/>
          </w:tcPr>
          <w:p w14:paraId="1232704A" w14:textId="77777777" w:rsidR="00237BD0" w:rsidRDefault="00237BD0">
            <w:pPr>
              <w:widowControl/>
              <w:rPr>
                <w:rFonts w:ascii="Times New Roman" w:eastAsia="Times New Roman" w:hAnsi="Times New Roman" w:cs="Times New Roman"/>
              </w:rPr>
            </w:pPr>
          </w:p>
        </w:tc>
        <w:tc>
          <w:tcPr>
            <w:tcW w:w="7230" w:type="dxa"/>
          </w:tcPr>
          <w:p w14:paraId="340A903D" w14:textId="77777777" w:rsidR="00237BD0" w:rsidRDefault="00237BD0">
            <w:pPr>
              <w:widowControl/>
              <w:rPr>
                <w:rFonts w:ascii="Times New Roman" w:eastAsia="Times New Roman" w:hAnsi="Times New Roman" w:cs="Times New Roman"/>
              </w:rPr>
            </w:pPr>
          </w:p>
        </w:tc>
      </w:tr>
      <w:tr w:rsidR="00237BD0" w14:paraId="09BDC848" w14:textId="77777777">
        <w:trPr>
          <w:trHeight w:val="1950"/>
        </w:trPr>
        <w:tc>
          <w:tcPr>
            <w:tcW w:w="3030" w:type="dxa"/>
          </w:tcPr>
          <w:p w14:paraId="4D59532E" w14:textId="77777777" w:rsidR="00237BD0" w:rsidRDefault="00000000">
            <w:pPr>
              <w:widowControl/>
              <w:rPr>
                <w:rFonts w:ascii="Times New Roman" w:eastAsia="Times New Roman" w:hAnsi="Times New Roman" w:cs="Times New Roman"/>
              </w:rPr>
            </w:pPr>
            <w:r>
              <w:rPr>
                <w:rFonts w:ascii="Times New Roman" w:eastAsia="Times New Roman" w:hAnsi="Times New Roman" w:cs="Times New Roman"/>
              </w:rPr>
              <w:t xml:space="preserve">Petrol, (Unleaded) </w:t>
            </w:r>
          </w:p>
        </w:tc>
        <w:tc>
          <w:tcPr>
            <w:tcW w:w="1110" w:type="dxa"/>
          </w:tcPr>
          <w:p w14:paraId="76D8FA9A" w14:textId="77777777" w:rsidR="00237BD0" w:rsidRDefault="00000000">
            <w:pPr>
              <w:widowControl/>
              <w:rPr>
                <w:rFonts w:ascii="Times New Roman" w:eastAsia="Times New Roman" w:hAnsi="Times New Roman" w:cs="Times New Roman"/>
              </w:rPr>
            </w:pPr>
            <w:proofErr w:type="spellStart"/>
            <w:r>
              <w:rPr>
                <w:rFonts w:ascii="Times New Roman" w:eastAsia="Times New Roman" w:hAnsi="Times New Roman" w:cs="Times New Roman"/>
              </w:rPr>
              <w:t>Litre</w:t>
            </w:r>
            <w:proofErr w:type="spellEnd"/>
          </w:p>
        </w:tc>
        <w:tc>
          <w:tcPr>
            <w:tcW w:w="2685" w:type="dxa"/>
          </w:tcPr>
          <w:p w14:paraId="7D12DF8D" w14:textId="77777777" w:rsidR="00237BD0" w:rsidRDefault="00237BD0">
            <w:pPr>
              <w:widowControl/>
              <w:rPr>
                <w:rFonts w:ascii="Times New Roman" w:eastAsia="Times New Roman" w:hAnsi="Times New Roman" w:cs="Times New Roman"/>
              </w:rPr>
            </w:pPr>
          </w:p>
        </w:tc>
        <w:tc>
          <w:tcPr>
            <w:tcW w:w="7230" w:type="dxa"/>
          </w:tcPr>
          <w:p w14:paraId="58171CEE" w14:textId="77777777" w:rsidR="00237BD0" w:rsidRDefault="00237BD0">
            <w:pPr>
              <w:widowControl/>
              <w:rPr>
                <w:rFonts w:ascii="Times New Roman" w:eastAsia="Times New Roman" w:hAnsi="Times New Roman" w:cs="Times New Roman"/>
              </w:rPr>
            </w:pPr>
          </w:p>
        </w:tc>
      </w:tr>
      <w:tr w:rsidR="00237BD0" w14:paraId="437915FD" w14:textId="77777777">
        <w:trPr>
          <w:trHeight w:val="220"/>
        </w:trPr>
        <w:tc>
          <w:tcPr>
            <w:tcW w:w="140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92242" w14:textId="77777777" w:rsidR="00237BD0" w:rsidRDefault="00000000">
            <w:pPr>
              <w:widowControl/>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Quote Validity.</w:t>
            </w:r>
          </w:p>
          <w:p w14:paraId="69642F57" w14:textId="77777777" w:rsidR="00237BD0" w:rsidRDefault="00000000">
            <w:pPr>
              <w:widowControl/>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terms (please </w:t>
            </w:r>
            <w:proofErr w:type="gramStart"/>
            <w:r>
              <w:rPr>
                <w:rFonts w:ascii="Times New Roman" w:eastAsia="Times New Roman" w:hAnsi="Times New Roman" w:cs="Times New Roman"/>
                <w:sz w:val="24"/>
                <w:szCs w:val="24"/>
              </w:rPr>
              <w:t xml:space="preserve">tick)   </w:t>
            </w:r>
            <w:proofErr w:type="gramEnd"/>
            <w:r>
              <w:rPr>
                <w:rFonts w:ascii="Times New Roman" w:eastAsia="Times New Roman" w:hAnsi="Times New Roman" w:cs="Times New Roman"/>
                <w:sz w:val="24"/>
                <w:szCs w:val="24"/>
              </w:rPr>
              <w:t xml:space="preserve">      ☐  Monthly                ☐ Quarterly                       ☐  Six months                          ☐yearly</w:t>
            </w:r>
          </w:p>
        </w:tc>
      </w:tr>
    </w:tbl>
    <w:p w14:paraId="174D6EA4" w14:textId="77777777" w:rsidR="00237BD0" w:rsidRDefault="00237BD0">
      <w:pPr>
        <w:widowControl/>
        <w:rPr>
          <w:rFonts w:ascii="Times New Roman" w:eastAsia="Times New Roman" w:hAnsi="Times New Roman" w:cs="Times New Roman"/>
          <w:b/>
          <w:sz w:val="24"/>
          <w:szCs w:val="24"/>
        </w:rPr>
      </w:pPr>
    </w:p>
    <w:p w14:paraId="109A5A5B" w14:textId="77777777" w:rsidR="00237BD0" w:rsidRDefault="00237BD0">
      <w:pPr>
        <w:widowControl/>
        <w:spacing w:line="276" w:lineRule="auto"/>
        <w:jc w:val="both"/>
        <w:rPr>
          <w:rFonts w:ascii="Times New Roman" w:eastAsia="Times New Roman" w:hAnsi="Times New Roman" w:cs="Times New Roman"/>
        </w:rPr>
      </w:pPr>
    </w:p>
    <w:sectPr w:rsidR="00237BD0">
      <w:headerReference w:type="default" r:id="rId21"/>
      <w:footerReference w:type="default" r:id="rId22"/>
      <w:pgSz w:w="15840" w:h="12240" w:orient="landscape"/>
      <w:pgMar w:top="2200" w:right="1040" w:bottom="1280" w:left="1180" w:header="1886"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6D61" w14:textId="77777777" w:rsidR="00884F47" w:rsidRDefault="00884F47">
      <w:r>
        <w:separator/>
      </w:r>
    </w:p>
  </w:endnote>
  <w:endnote w:type="continuationSeparator" w:id="0">
    <w:p w14:paraId="660077D6" w14:textId="77777777" w:rsidR="00884F47" w:rsidRDefault="008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7E3" w14:textId="77777777" w:rsidR="00237BD0"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2040598D" wp14:editId="5FB82833">
              <wp:simplePos x="0" y="0"/>
              <wp:positionH relativeFrom="column">
                <wp:posOffset>2921000</wp:posOffset>
              </wp:positionH>
              <wp:positionV relativeFrom="paragraph">
                <wp:posOffset>9309100</wp:posOffset>
              </wp:positionV>
              <wp:extent cx="320040" cy="238125"/>
              <wp:effectExtent l="0" t="0" r="0" b="0"/>
              <wp:wrapNone/>
              <wp:docPr id="768" name="Rectangle 768"/>
              <wp:cNvGraphicFramePr/>
              <a:graphic xmlns:a="http://schemas.openxmlformats.org/drawingml/2006/main">
                <a:graphicData uri="http://schemas.microsoft.com/office/word/2010/wordprocessingShape">
                  <wps:wsp>
                    <wps:cNvSpPr/>
                    <wps:spPr>
                      <a:xfrm>
                        <a:off x="5200268" y="3675225"/>
                        <a:ext cx="291465" cy="209550"/>
                      </a:xfrm>
                      <a:prstGeom prst="rect">
                        <a:avLst/>
                      </a:prstGeom>
                      <a:noFill/>
                      <a:ln>
                        <a:noFill/>
                      </a:ln>
                    </wps:spPr>
                    <wps:txbx>
                      <w:txbxContent>
                        <w:p w14:paraId="5C005932" w14:textId="77777777" w:rsidR="00237BD0" w:rsidRDefault="00000000">
                          <w:pPr>
                            <w:spacing w:before="55"/>
                            <w:ind w:left="60" w:firstLine="180"/>
                            <w:textDirection w:val="btLr"/>
                          </w:pPr>
                          <w:r>
                            <w:rPr>
                              <w:rFonts w:ascii="Times New Roman" w:eastAsia="Times New Roman" w:hAnsi="Times New Roman" w:cs="Times New Roman"/>
                              <w:color w:val="000000"/>
                            </w:rPr>
                            <w:t xml:space="preserve"> PAGE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2921000</wp:posOffset>
              </wp:positionH>
              <wp:positionV relativeFrom="paragraph">
                <wp:posOffset>9309100</wp:posOffset>
              </wp:positionV>
              <wp:extent cx="320040" cy="238125"/>
              <wp:effectExtent b="0" l="0" r="0" t="0"/>
              <wp:wrapNone/>
              <wp:docPr id="76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20040" cy="2381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C3F" w14:textId="77777777" w:rsidR="00237BD0" w:rsidRDefault="00237B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CEF3" w14:textId="77777777" w:rsidR="00237BD0" w:rsidRDefault="00000000">
    <w:pPr>
      <w:pBdr>
        <w:top w:val="nil"/>
        <w:left w:val="nil"/>
        <w:bottom w:val="nil"/>
        <w:right w:val="nil"/>
        <w:between w:val="nil"/>
      </w:pBdr>
      <w:spacing w:line="14" w:lineRule="auto"/>
      <w:rPr>
        <w:color w:val="000000"/>
        <w:sz w:val="17"/>
        <w:szCs w:val="17"/>
      </w:rPr>
    </w:pPr>
    <w:r>
      <w:rPr>
        <w:noProof/>
      </w:rPr>
      <mc:AlternateContent>
        <mc:Choice Requires="wpg">
          <w:drawing>
            <wp:anchor distT="0" distB="0" distL="0" distR="0" simplePos="0" relativeHeight="251661312" behindDoc="1" locked="0" layoutInCell="1" hidden="0" allowOverlap="1" wp14:anchorId="15ECA00B" wp14:editId="31C48B75">
              <wp:simplePos x="0" y="0"/>
              <wp:positionH relativeFrom="column">
                <wp:posOffset>2921000</wp:posOffset>
              </wp:positionH>
              <wp:positionV relativeFrom="paragraph">
                <wp:posOffset>9461500</wp:posOffset>
              </wp:positionV>
              <wp:extent cx="320040" cy="213360"/>
              <wp:effectExtent l="0" t="0" r="0" b="0"/>
              <wp:wrapNone/>
              <wp:docPr id="770" name="Rectangle 770"/>
              <wp:cNvGraphicFramePr/>
              <a:graphic xmlns:a="http://schemas.openxmlformats.org/drawingml/2006/main">
                <a:graphicData uri="http://schemas.microsoft.com/office/word/2010/wordprocessingShape">
                  <wps:wsp>
                    <wps:cNvSpPr/>
                    <wps:spPr>
                      <a:xfrm>
                        <a:off x="5200268" y="3687608"/>
                        <a:ext cx="291465" cy="184785"/>
                      </a:xfrm>
                      <a:prstGeom prst="rect">
                        <a:avLst/>
                      </a:prstGeom>
                      <a:noFill/>
                      <a:ln>
                        <a:noFill/>
                      </a:ln>
                    </wps:spPr>
                    <wps:txbx>
                      <w:txbxContent>
                        <w:p w14:paraId="5CB24311" w14:textId="77777777" w:rsidR="00237BD0" w:rsidRDefault="00000000">
                          <w:pPr>
                            <w:spacing w:before="16"/>
                            <w:ind w:left="60" w:firstLine="180"/>
                            <w:textDirection w:val="btLr"/>
                          </w:pPr>
                          <w:r>
                            <w:rPr>
                              <w:rFonts w:ascii="Times New Roman" w:eastAsia="Times New Roman" w:hAnsi="Times New Roman" w:cs="Times New Roman"/>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2921000</wp:posOffset>
              </wp:positionH>
              <wp:positionV relativeFrom="paragraph">
                <wp:posOffset>9461500</wp:posOffset>
              </wp:positionV>
              <wp:extent cx="320040" cy="213360"/>
              <wp:effectExtent b="0" l="0" r="0" t="0"/>
              <wp:wrapNone/>
              <wp:docPr id="77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20040" cy="21336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D858" w14:textId="77777777" w:rsidR="00237BD0"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2336" behindDoc="1" locked="0" layoutInCell="1" hidden="0" allowOverlap="1" wp14:anchorId="303053A1" wp14:editId="4905120B">
              <wp:simplePos x="0" y="0"/>
              <wp:positionH relativeFrom="column">
                <wp:posOffset>2921000</wp:posOffset>
              </wp:positionH>
              <wp:positionV relativeFrom="paragraph">
                <wp:posOffset>9385300</wp:posOffset>
              </wp:positionV>
              <wp:extent cx="320040" cy="213360"/>
              <wp:effectExtent l="0" t="0" r="0" b="0"/>
              <wp:wrapNone/>
              <wp:docPr id="765" name="Rectangle 765"/>
              <wp:cNvGraphicFramePr/>
              <a:graphic xmlns:a="http://schemas.openxmlformats.org/drawingml/2006/main">
                <a:graphicData uri="http://schemas.microsoft.com/office/word/2010/wordprocessingShape">
                  <wps:wsp>
                    <wps:cNvSpPr/>
                    <wps:spPr>
                      <a:xfrm>
                        <a:off x="5200268" y="3687608"/>
                        <a:ext cx="291465" cy="184785"/>
                      </a:xfrm>
                      <a:prstGeom prst="rect">
                        <a:avLst/>
                      </a:prstGeom>
                      <a:noFill/>
                      <a:ln>
                        <a:noFill/>
                      </a:ln>
                    </wps:spPr>
                    <wps:txbx>
                      <w:txbxContent>
                        <w:p w14:paraId="1B703A85" w14:textId="77777777" w:rsidR="00237BD0" w:rsidRDefault="00000000">
                          <w:pPr>
                            <w:spacing w:before="16"/>
                            <w:ind w:left="60" w:firstLine="180"/>
                            <w:textDirection w:val="btLr"/>
                          </w:pPr>
                          <w:r>
                            <w:rPr>
                              <w:rFonts w:ascii="Times New Roman" w:eastAsia="Times New Roman" w:hAnsi="Times New Roman" w:cs="Times New Roman"/>
                              <w:color w:val="000000"/>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2921000</wp:posOffset>
              </wp:positionH>
              <wp:positionV relativeFrom="paragraph">
                <wp:posOffset>9385300</wp:posOffset>
              </wp:positionV>
              <wp:extent cx="320040" cy="213360"/>
              <wp:effectExtent b="0" l="0" r="0" t="0"/>
              <wp:wrapNone/>
              <wp:docPr id="76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0040" cy="213360"/>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ED2" w14:textId="77777777" w:rsidR="00237BD0"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4384" behindDoc="1" locked="0" layoutInCell="1" hidden="0" allowOverlap="1" wp14:anchorId="0CBC98E1" wp14:editId="3A41B100">
              <wp:simplePos x="0" y="0"/>
              <wp:positionH relativeFrom="column">
                <wp:posOffset>2921000</wp:posOffset>
              </wp:positionH>
              <wp:positionV relativeFrom="paragraph">
                <wp:posOffset>9385300</wp:posOffset>
              </wp:positionV>
              <wp:extent cx="320675" cy="351790"/>
              <wp:effectExtent l="0" t="0" r="0" b="0"/>
              <wp:wrapNone/>
              <wp:docPr id="769" name="Rectangle 769"/>
              <wp:cNvGraphicFramePr/>
              <a:graphic xmlns:a="http://schemas.openxmlformats.org/drawingml/2006/main">
                <a:graphicData uri="http://schemas.microsoft.com/office/word/2010/wordprocessingShape">
                  <wps:wsp>
                    <wps:cNvSpPr/>
                    <wps:spPr>
                      <a:xfrm>
                        <a:off x="5199950" y="3618393"/>
                        <a:ext cx="292100" cy="323215"/>
                      </a:xfrm>
                      <a:prstGeom prst="rect">
                        <a:avLst/>
                      </a:prstGeom>
                      <a:noFill/>
                      <a:ln>
                        <a:noFill/>
                      </a:ln>
                    </wps:spPr>
                    <wps:txbx>
                      <w:txbxContent>
                        <w:p w14:paraId="7DFD14D3" w14:textId="77777777" w:rsidR="00237BD0" w:rsidRDefault="00237BD0">
                          <w:pPr>
                            <w:spacing w:before="4"/>
                            <w:textDirection w:val="btLr"/>
                          </w:pPr>
                        </w:p>
                        <w:p w14:paraId="7114CE06" w14:textId="77777777" w:rsidR="00237BD0" w:rsidRDefault="00000000">
                          <w:pPr>
                            <w:ind w:left="60" w:firstLine="180"/>
                            <w:textDirection w:val="btLr"/>
                          </w:pPr>
                          <w:r>
                            <w:rPr>
                              <w:rFonts w:ascii="Times New Roman" w:eastAsia="Times New Roman" w:hAnsi="Times New Roman" w:cs="Times New Roman"/>
                              <w:color w:val="000000"/>
                            </w:rPr>
                            <w:t xml:space="preserve"> PAGE 45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2921000</wp:posOffset>
              </wp:positionH>
              <wp:positionV relativeFrom="paragraph">
                <wp:posOffset>9385300</wp:posOffset>
              </wp:positionV>
              <wp:extent cx="320675" cy="351790"/>
              <wp:effectExtent b="0" l="0" r="0" t="0"/>
              <wp:wrapNone/>
              <wp:docPr id="76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20675" cy="3517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4728" w14:textId="77777777" w:rsidR="00884F47" w:rsidRDefault="00884F47">
      <w:r>
        <w:separator/>
      </w:r>
    </w:p>
  </w:footnote>
  <w:footnote w:type="continuationSeparator" w:id="0">
    <w:p w14:paraId="6394BF7E" w14:textId="77777777" w:rsidR="00884F47" w:rsidRDefault="0088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E44" w14:textId="77777777" w:rsidR="00237BD0" w:rsidRDefault="00237BD0">
    <w:pPr>
      <w:pBdr>
        <w:top w:val="nil"/>
        <w:left w:val="nil"/>
        <w:bottom w:val="nil"/>
        <w:right w:val="nil"/>
        <w:between w:val="nil"/>
      </w:pBdr>
      <w:spacing w:line="14" w:lineRule="auto"/>
      <w:ind w:left="-810" w:firstLine="9540"/>
      <w:jc w:val="center"/>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230B" w14:textId="77777777" w:rsidR="00237BD0" w:rsidRDefault="00000000">
    <w:r>
      <w:rPr>
        <w:noProof/>
      </w:rPr>
      <w:drawing>
        <wp:anchor distT="0" distB="0" distL="114300" distR="114300" simplePos="0" relativeHeight="251658240" behindDoc="0" locked="0" layoutInCell="1" hidden="0" allowOverlap="1" wp14:anchorId="36EB0C49" wp14:editId="72432B9A">
          <wp:simplePos x="0" y="0"/>
          <wp:positionH relativeFrom="column">
            <wp:posOffset>3</wp:posOffset>
          </wp:positionH>
          <wp:positionV relativeFrom="paragraph">
            <wp:posOffset>64108</wp:posOffset>
          </wp:positionV>
          <wp:extent cx="1957388" cy="723900"/>
          <wp:effectExtent l="0" t="0" r="0" b="0"/>
          <wp:wrapNone/>
          <wp:docPr id="77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957388" cy="723900"/>
                  </a:xfrm>
                  <a:prstGeom prst="rect">
                    <a:avLst/>
                  </a:prstGeom>
                  <a:ln/>
                </pic:spPr>
              </pic:pic>
            </a:graphicData>
          </a:graphic>
        </wp:anchor>
      </w:drawing>
    </w:r>
  </w:p>
  <w:p w14:paraId="3C6D12CC" w14:textId="77777777" w:rsidR="00237BD0" w:rsidRDefault="00237BD0"/>
  <w:p w14:paraId="3F76DF9F" w14:textId="77777777" w:rsidR="00237BD0" w:rsidRDefault="00237B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2B20" w14:textId="77777777" w:rsidR="00237BD0" w:rsidRDefault="00000000">
    <w:pPr>
      <w:pBdr>
        <w:top w:val="nil"/>
        <w:left w:val="nil"/>
        <w:bottom w:val="nil"/>
        <w:right w:val="nil"/>
        <w:between w:val="nil"/>
      </w:pBdr>
      <w:spacing w:line="14" w:lineRule="auto"/>
      <w:rPr>
        <w:color w:val="000000"/>
        <w:sz w:val="2"/>
        <w:szCs w:val="2"/>
      </w:rPr>
    </w:pPr>
    <w:proofErr w:type="spellStart"/>
    <w:r>
      <w:rPr>
        <w:color w:val="000000"/>
        <w:sz w:val="2"/>
        <w:szCs w:val="2"/>
      </w:rPr>
      <w:t>rr</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FA7F" w14:textId="77777777" w:rsidR="00237BD0" w:rsidRDefault="00000000">
    <w:pPr>
      <w:pBdr>
        <w:top w:val="nil"/>
        <w:left w:val="nil"/>
        <w:bottom w:val="nil"/>
        <w:right w:val="nil"/>
        <w:between w:val="nil"/>
      </w:pBdr>
      <w:spacing w:before="7"/>
      <w:jc w:val="center"/>
      <w:rPr>
        <w:b/>
        <w:color w:val="000000"/>
        <w:sz w:val="25"/>
        <w:szCs w:val="25"/>
      </w:rPr>
    </w:pPr>
    <w:r>
      <w:rPr>
        <w:b/>
        <w:color w:val="000000"/>
        <w:sz w:val="25"/>
        <w:szCs w:val="25"/>
      </w:rPr>
      <w:t>REQUEST FOR PROPOSAL DOCUMENT BANK DETAILS</w:t>
    </w:r>
    <w:r>
      <w:rPr>
        <w:noProof/>
      </w:rPr>
      <w:drawing>
        <wp:anchor distT="0" distB="0" distL="114300" distR="114300" simplePos="0" relativeHeight="251660288" behindDoc="0" locked="0" layoutInCell="1" hidden="0" allowOverlap="1" wp14:anchorId="5C26C997" wp14:editId="571087A3">
          <wp:simplePos x="0" y="0"/>
          <wp:positionH relativeFrom="column">
            <wp:posOffset>247650</wp:posOffset>
          </wp:positionH>
          <wp:positionV relativeFrom="paragraph">
            <wp:posOffset>-752473</wp:posOffset>
          </wp:positionV>
          <wp:extent cx="2141538" cy="723900"/>
          <wp:effectExtent l="0" t="0" r="0" b="0"/>
          <wp:wrapNone/>
          <wp:docPr id="773"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141538" cy="723900"/>
                  </a:xfrm>
                  <a:prstGeom prst="rect">
                    <a:avLst/>
                  </a:prstGeom>
                  <a:ln/>
                </pic:spPr>
              </pic:pic>
            </a:graphicData>
          </a:graphic>
        </wp:anchor>
      </w:drawing>
    </w:r>
  </w:p>
  <w:p w14:paraId="3211AEA8" w14:textId="77777777" w:rsidR="00237BD0" w:rsidRDefault="00237BD0">
    <w:pPr>
      <w:pBdr>
        <w:top w:val="nil"/>
        <w:left w:val="nil"/>
        <w:bottom w:val="nil"/>
        <w:right w:val="nil"/>
        <w:between w:val="nil"/>
      </w:pBdr>
      <w:tabs>
        <w:tab w:val="center" w:pos="4680"/>
        <w:tab w:val="right" w:pos="9360"/>
      </w:tabs>
      <w:jc w:val="center"/>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FED" w14:textId="77777777" w:rsidR="00237BD0" w:rsidRDefault="00237BD0">
    <w:pPr>
      <w:pBdr>
        <w:top w:val="nil"/>
        <w:left w:val="nil"/>
        <w:bottom w:val="nil"/>
        <w:right w:val="nil"/>
        <w:between w:val="nil"/>
      </w:pBdr>
      <w:spacing w:line="14" w:lineRule="auto"/>
      <w:rP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11A" w14:textId="77777777" w:rsidR="00237BD0" w:rsidRDefault="0000000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3360" behindDoc="0" locked="0" layoutInCell="1" hidden="0" allowOverlap="1" wp14:anchorId="6291FF91" wp14:editId="16065A22">
          <wp:simplePos x="0" y="0"/>
          <wp:positionH relativeFrom="column">
            <wp:posOffset>-352422</wp:posOffset>
          </wp:positionH>
          <wp:positionV relativeFrom="paragraph">
            <wp:posOffset>-885823</wp:posOffset>
          </wp:positionV>
          <wp:extent cx="2141538" cy="723900"/>
          <wp:effectExtent l="0" t="0" r="0" b="0"/>
          <wp:wrapNone/>
          <wp:docPr id="77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141538"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519"/>
    <w:multiLevelType w:val="multilevel"/>
    <w:tmpl w:val="BE8EFC0A"/>
    <w:lvl w:ilvl="0">
      <w:start w:val="1"/>
      <w:numFmt w:val="decimal"/>
      <w:lvlText w:val="%1"/>
      <w:lvlJc w:val="left"/>
      <w:pPr>
        <w:ind w:left="868" w:hanging="677"/>
      </w:pPr>
    </w:lvl>
    <w:lvl w:ilvl="1">
      <w:start w:val="1"/>
      <w:numFmt w:val="decimal"/>
      <w:lvlText w:val="%2."/>
      <w:lvlJc w:val="left"/>
      <w:pPr>
        <w:ind w:left="868" w:hanging="677"/>
      </w:pPr>
      <w:rPr>
        <w:rFonts w:ascii="Times New Roman" w:eastAsia="Times New Roman" w:hAnsi="Times New Roman" w:cs="Times New Roman"/>
        <w:b/>
        <w:sz w:val="22"/>
        <w:szCs w:val="22"/>
      </w:rPr>
    </w:lvl>
    <w:lvl w:ilvl="2">
      <w:start w:val="1"/>
      <w:numFmt w:val="lowerLetter"/>
      <w:lvlText w:val="%3)"/>
      <w:lvlJc w:val="left"/>
      <w:pPr>
        <w:ind w:left="869" w:hanging="677"/>
      </w:pPr>
      <w:rPr>
        <w:rFonts w:ascii="Times New Roman" w:eastAsia="Times New Roman" w:hAnsi="Times New Roman" w:cs="Times New Roman"/>
        <w:sz w:val="19"/>
        <w:szCs w:val="19"/>
      </w:rPr>
    </w:lvl>
    <w:lvl w:ilvl="3">
      <w:start w:val="1"/>
      <w:numFmt w:val="lowerRoman"/>
      <w:lvlText w:val="(%4)"/>
      <w:lvlJc w:val="left"/>
      <w:pPr>
        <w:ind w:left="1205" w:hanging="336"/>
      </w:pPr>
      <w:rPr>
        <w:rFonts w:ascii="Arial MT" w:eastAsia="Arial MT" w:hAnsi="Arial MT" w:cs="Arial MT"/>
        <w:sz w:val="19"/>
        <w:szCs w:val="19"/>
      </w:rPr>
    </w:lvl>
    <w:lvl w:ilvl="4">
      <w:numFmt w:val="bullet"/>
      <w:lvlText w:val="•"/>
      <w:lvlJc w:val="left"/>
      <w:pPr>
        <w:ind w:left="3220" w:hanging="336"/>
      </w:pPr>
    </w:lvl>
    <w:lvl w:ilvl="5">
      <w:numFmt w:val="bullet"/>
      <w:lvlText w:val="•"/>
      <w:lvlJc w:val="left"/>
      <w:pPr>
        <w:ind w:left="4230" w:hanging="336"/>
      </w:pPr>
    </w:lvl>
    <w:lvl w:ilvl="6">
      <w:numFmt w:val="bullet"/>
      <w:lvlText w:val="•"/>
      <w:lvlJc w:val="left"/>
      <w:pPr>
        <w:ind w:left="5240" w:hanging="336"/>
      </w:pPr>
    </w:lvl>
    <w:lvl w:ilvl="7">
      <w:numFmt w:val="bullet"/>
      <w:lvlText w:val="•"/>
      <w:lvlJc w:val="left"/>
      <w:pPr>
        <w:ind w:left="6250" w:hanging="336"/>
      </w:pPr>
    </w:lvl>
    <w:lvl w:ilvl="8">
      <w:numFmt w:val="bullet"/>
      <w:lvlText w:val="•"/>
      <w:lvlJc w:val="left"/>
      <w:pPr>
        <w:ind w:left="7260" w:hanging="336"/>
      </w:pPr>
    </w:lvl>
  </w:abstractNum>
  <w:abstractNum w:abstractNumId="1" w15:restartNumberingAfterBreak="0">
    <w:nsid w:val="41C72505"/>
    <w:multiLevelType w:val="multilevel"/>
    <w:tmpl w:val="E88CC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14CDD"/>
    <w:multiLevelType w:val="multilevel"/>
    <w:tmpl w:val="F34091D2"/>
    <w:lvl w:ilvl="0">
      <w:start w:val="1"/>
      <w:numFmt w:val="decimal"/>
      <w:lvlText w:val="%1"/>
      <w:lvlJc w:val="left"/>
      <w:pPr>
        <w:ind w:left="1258" w:hanging="534"/>
      </w:pPr>
    </w:lvl>
    <w:lvl w:ilvl="1">
      <w:start w:val="1"/>
      <w:numFmt w:val="decimal"/>
      <w:lvlText w:val="%1.%2"/>
      <w:lvlJc w:val="left"/>
      <w:pPr>
        <w:ind w:left="1258" w:hanging="534"/>
      </w:pPr>
      <w:rPr>
        <w:rFonts w:ascii="Arial MT" w:eastAsia="Arial MT" w:hAnsi="Arial MT" w:cs="Arial MT"/>
        <w:sz w:val="20"/>
        <w:szCs w:val="20"/>
      </w:rPr>
    </w:lvl>
    <w:lvl w:ilvl="2">
      <w:numFmt w:val="bullet"/>
      <w:lvlText w:val="•"/>
      <w:lvlJc w:val="left"/>
      <w:pPr>
        <w:ind w:left="2864" w:hanging="534"/>
      </w:pPr>
    </w:lvl>
    <w:lvl w:ilvl="3">
      <w:numFmt w:val="bullet"/>
      <w:lvlText w:val="•"/>
      <w:lvlJc w:val="left"/>
      <w:pPr>
        <w:ind w:left="3666" w:hanging="533"/>
      </w:pPr>
    </w:lvl>
    <w:lvl w:ilvl="4">
      <w:numFmt w:val="bullet"/>
      <w:lvlText w:val="•"/>
      <w:lvlJc w:val="left"/>
      <w:pPr>
        <w:ind w:left="4468" w:hanging="533"/>
      </w:pPr>
    </w:lvl>
    <w:lvl w:ilvl="5">
      <w:numFmt w:val="bullet"/>
      <w:lvlText w:val="•"/>
      <w:lvlJc w:val="left"/>
      <w:pPr>
        <w:ind w:left="5270" w:hanging="534"/>
      </w:pPr>
    </w:lvl>
    <w:lvl w:ilvl="6">
      <w:numFmt w:val="bullet"/>
      <w:lvlText w:val="•"/>
      <w:lvlJc w:val="left"/>
      <w:pPr>
        <w:ind w:left="6072" w:hanging="532"/>
      </w:pPr>
    </w:lvl>
    <w:lvl w:ilvl="7">
      <w:numFmt w:val="bullet"/>
      <w:lvlText w:val="•"/>
      <w:lvlJc w:val="left"/>
      <w:pPr>
        <w:ind w:left="6874" w:hanging="534"/>
      </w:pPr>
    </w:lvl>
    <w:lvl w:ilvl="8">
      <w:numFmt w:val="bullet"/>
      <w:lvlText w:val="•"/>
      <w:lvlJc w:val="left"/>
      <w:pPr>
        <w:ind w:left="7676" w:hanging="534"/>
      </w:pPr>
    </w:lvl>
  </w:abstractNum>
  <w:num w:numId="1" w16cid:durableId="139545706">
    <w:abstractNumId w:val="2"/>
  </w:num>
  <w:num w:numId="2" w16cid:durableId="233467540">
    <w:abstractNumId w:val="0"/>
  </w:num>
  <w:num w:numId="3" w16cid:durableId="1438601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D0"/>
    <w:rsid w:val="00237BD0"/>
    <w:rsid w:val="00884F47"/>
    <w:rsid w:val="00E73E85"/>
  </w:rsids>
  <m:mathPr>
    <m:mathFont m:val="Cambria Math"/>
    <m:brkBin m:val="before"/>
    <m:brkBinSub m:val="--"/>
    <m:smallFrac m:val="0"/>
    <m:dispDef/>
    <m:lMargin m:val="0"/>
    <m:rMargin m:val="0"/>
    <m:defJc m:val="centerGroup"/>
    <m:wrapIndent m:val="1440"/>
    <m:intLim m:val="subSup"/>
    <m:naryLim m:val="undOvr"/>
  </m:mathPr>
  <w:themeFontLang w:val="en-S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7A00"/>
  <w15:docId w15:val="{9EEFBFA8-35A3-4619-9290-F39F888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S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3E"/>
    <w:pPr>
      <w:autoSpaceDE w:val="0"/>
      <w:autoSpaceDN w:val="0"/>
    </w:pPr>
  </w:style>
  <w:style w:type="paragraph" w:styleId="Heading1">
    <w:name w:val="heading 1"/>
    <w:basedOn w:val="Normal"/>
    <w:link w:val="Heading1Char"/>
    <w:uiPriority w:val="9"/>
    <w:qFormat/>
    <w:rsid w:val="00CC0B3E"/>
    <w:pPr>
      <w:spacing w:before="60"/>
      <w:ind w:right="889"/>
      <w:jc w:val="center"/>
      <w:outlineLvl w:val="0"/>
    </w:pPr>
    <w:rPr>
      <w:rFonts w:ascii="Arial" w:eastAsia="Arial" w:hAnsi="Arial" w:cs="Arial"/>
      <w:b/>
      <w:bCs/>
      <w:sz w:val="52"/>
      <w:szCs w:val="52"/>
    </w:rPr>
  </w:style>
  <w:style w:type="paragraph" w:styleId="Heading2">
    <w:name w:val="heading 2"/>
    <w:basedOn w:val="Normal"/>
    <w:link w:val="Heading2Char"/>
    <w:uiPriority w:val="9"/>
    <w:unhideWhenUsed/>
    <w:qFormat/>
    <w:rsid w:val="00CC0B3E"/>
    <w:pPr>
      <w:spacing w:before="1"/>
      <w:ind w:left="812" w:right="399"/>
      <w:jc w:val="center"/>
      <w:outlineLvl w:val="1"/>
    </w:pPr>
    <w:rPr>
      <w:rFonts w:ascii="Arial" w:eastAsia="Arial" w:hAnsi="Arial" w:cs="Arial"/>
      <w:b/>
      <w:bCs/>
      <w:sz w:val="45"/>
      <w:szCs w:val="45"/>
    </w:rPr>
  </w:style>
  <w:style w:type="paragraph" w:styleId="Heading3">
    <w:name w:val="heading 3"/>
    <w:basedOn w:val="Normal"/>
    <w:link w:val="Heading3Char"/>
    <w:uiPriority w:val="9"/>
    <w:unhideWhenUsed/>
    <w:qFormat/>
    <w:rsid w:val="00CC0B3E"/>
    <w:pPr>
      <w:spacing w:before="79"/>
      <w:ind w:right="398"/>
      <w:jc w:val="center"/>
      <w:outlineLvl w:val="2"/>
    </w:pPr>
    <w:rPr>
      <w:rFonts w:ascii="Arial" w:eastAsia="Arial" w:hAnsi="Arial" w:cs="Arial"/>
      <w:b/>
      <w:bCs/>
      <w:sz w:val="41"/>
      <w:szCs w:val="41"/>
    </w:rPr>
  </w:style>
  <w:style w:type="paragraph" w:styleId="Heading4">
    <w:name w:val="heading 4"/>
    <w:basedOn w:val="Normal"/>
    <w:link w:val="Heading4Char"/>
    <w:uiPriority w:val="9"/>
    <w:unhideWhenUsed/>
    <w:qFormat/>
    <w:rsid w:val="00CC0B3E"/>
    <w:pPr>
      <w:spacing w:before="235"/>
      <w:ind w:right="397"/>
      <w:jc w:val="center"/>
      <w:outlineLvl w:val="3"/>
    </w:pPr>
    <w:rPr>
      <w:rFonts w:ascii="Arial" w:eastAsia="Arial" w:hAnsi="Arial" w:cs="Arial"/>
      <w:b/>
      <w:bCs/>
      <w:sz w:val="37"/>
      <w:szCs w:val="37"/>
    </w:rPr>
  </w:style>
  <w:style w:type="paragraph" w:styleId="Heading5">
    <w:name w:val="heading 5"/>
    <w:basedOn w:val="Normal"/>
    <w:link w:val="Heading5Char"/>
    <w:uiPriority w:val="9"/>
    <w:unhideWhenUsed/>
    <w:qFormat/>
    <w:rsid w:val="00CC0B3E"/>
    <w:pPr>
      <w:spacing w:before="71"/>
      <w:ind w:right="399"/>
      <w:jc w:val="center"/>
      <w:outlineLvl w:val="4"/>
    </w:pPr>
    <w:rPr>
      <w:rFonts w:ascii="Arial" w:eastAsia="Arial" w:hAnsi="Arial" w:cs="Arial"/>
      <w:b/>
      <w:bCs/>
      <w:sz w:val="34"/>
      <w:szCs w:val="34"/>
    </w:rPr>
  </w:style>
  <w:style w:type="paragraph" w:styleId="Heading6">
    <w:name w:val="heading 6"/>
    <w:basedOn w:val="Normal"/>
    <w:link w:val="Heading6Char"/>
    <w:uiPriority w:val="9"/>
    <w:unhideWhenUsed/>
    <w:qFormat/>
    <w:rsid w:val="00CC0B3E"/>
    <w:pPr>
      <w:spacing w:before="11"/>
      <w:jc w:val="center"/>
      <w:outlineLvl w:val="5"/>
    </w:pPr>
    <w:rPr>
      <w:rFonts w:ascii="Arial" w:eastAsia="Arial" w:hAnsi="Arial" w:cs="Arial"/>
      <w:b/>
      <w:bCs/>
      <w:sz w:val="30"/>
      <w:szCs w:val="30"/>
    </w:rPr>
  </w:style>
  <w:style w:type="paragraph" w:styleId="Heading7">
    <w:name w:val="heading 7"/>
    <w:basedOn w:val="Normal"/>
    <w:link w:val="Heading7Char"/>
    <w:uiPriority w:val="1"/>
    <w:qFormat/>
    <w:rsid w:val="00CC0B3E"/>
    <w:pPr>
      <w:spacing w:before="14"/>
      <w:jc w:val="center"/>
      <w:outlineLvl w:val="6"/>
    </w:pPr>
    <w:rPr>
      <w:rFonts w:ascii="Arial" w:eastAsia="Arial" w:hAnsi="Arial" w:cs="Arial"/>
      <w:b/>
      <w:bCs/>
      <w:sz w:val="26"/>
      <w:szCs w:val="26"/>
    </w:rPr>
  </w:style>
  <w:style w:type="paragraph" w:styleId="Heading8">
    <w:name w:val="heading 8"/>
    <w:basedOn w:val="Normal"/>
    <w:link w:val="Heading8Char"/>
    <w:uiPriority w:val="1"/>
    <w:qFormat/>
    <w:rsid w:val="00CC0B3E"/>
    <w:pPr>
      <w:ind w:left="714"/>
      <w:outlineLvl w:val="7"/>
    </w:pPr>
    <w:rPr>
      <w:rFonts w:ascii="Arial" w:eastAsia="Arial" w:hAnsi="Arial" w:cs="Arial"/>
      <w:b/>
      <w:bCs/>
    </w:rPr>
  </w:style>
  <w:style w:type="paragraph" w:styleId="Heading9">
    <w:name w:val="heading 9"/>
    <w:basedOn w:val="Normal"/>
    <w:link w:val="Heading9Char"/>
    <w:uiPriority w:val="1"/>
    <w:qFormat/>
    <w:rsid w:val="00CC0B3E"/>
    <w:pPr>
      <w:spacing w:before="16"/>
      <w:ind w:left="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CC0B3E"/>
    <w:rPr>
      <w:rFonts w:ascii="Arial" w:eastAsia="Arial" w:hAnsi="Arial" w:cs="Arial"/>
      <w:b/>
      <w:bCs/>
      <w:sz w:val="52"/>
      <w:szCs w:val="52"/>
    </w:rPr>
  </w:style>
  <w:style w:type="character" w:customStyle="1" w:styleId="Heading2Char">
    <w:name w:val="Heading 2 Char"/>
    <w:basedOn w:val="DefaultParagraphFont"/>
    <w:link w:val="Heading2"/>
    <w:uiPriority w:val="1"/>
    <w:rsid w:val="00CC0B3E"/>
    <w:rPr>
      <w:rFonts w:ascii="Arial" w:eastAsia="Arial" w:hAnsi="Arial" w:cs="Arial"/>
      <w:b/>
      <w:bCs/>
      <w:sz w:val="45"/>
      <w:szCs w:val="45"/>
    </w:rPr>
  </w:style>
  <w:style w:type="character" w:customStyle="1" w:styleId="Heading3Char">
    <w:name w:val="Heading 3 Char"/>
    <w:basedOn w:val="DefaultParagraphFont"/>
    <w:link w:val="Heading3"/>
    <w:uiPriority w:val="1"/>
    <w:rsid w:val="00CC0B3E"/>
    <w:rPr>
      <w:rFonts w:ascii="Arial" w:eastAsia="Arial" w:hAnsi="Arial" w:cs="Arial"/>
      <w:b/>
      <w:bCs/>
      <w:sz w:val="41"/>
      <w:szCs w:val="41"/>
    </w:rPr>
  </w:style>
  <w:style w:type="character" w:customStyle="1" w:styleId="Heading4Char">
    <w:name w:val="Heading 4 Char"/>
    <w:basedOn w:val="DefaultParagraphFont"/>
    <w:link w:val="Heading4"/>
    <w:uiPriority w:val="1"/>
    <w:rsid w:val="00CC0B3E"/>
    <w:rPr>
      <w:rFonts w:ascii="Arial" w:eastAsia="Arial" w:hAnsi="Arial" w:cs="Arial"/>
      <w:b/>
      <w:bCs/>
      <w:sz w:val="37"/>
      <w:szCs w:val="37"/>
    </w:rPr>
  </w:style>
  <w:style w:type="character" w:customStyle="1" w:styleId="Heading5Char">
    <w:name w:val="Heading 5 Char"/>
    <w:basedOn w:val="DefaultParagraphFont"/>
    <w:link w:val="Heading5"/>
    <w:uiPriority w:val="1"/>
    <w:rsid w:val="00CC0B3E"/>
    <w:rPr>
      <w:rFonts w:ascii="Arial" w:eastAsia="Arial" w:hAnsi="Arial" w:cs="Arial"/>
      <w:b/>
      <w:bCs/>
      <w:sz w:val="34"/>
      <w:szCs w:val="34"/>
    </w:rPr>
  </w:style>
  <w:style w:type="character" w:customStyle="1" w:styleId="Heading6Char">
    <w:name w:val="Heading 6 Char"/>
    <w:basedOn w:val="DefaultParagraphFont"/>
    <w:link w:val="Heading6"/>
    <w:uiPriority w:val="1"/>
    <w:rsid w:val="00CC0B3E"/>
    <w:rPr>
      <w:rFonts w:ascii="Arial" w:eastAsia="Arial" w:hAnsi="Arial" w:cs="Arial"/>
      <w:b/>
      <w:bCs/>
      <w:sz w:val="30"/>
      <w:szCs w:val="30"/>
    </w:rPr>
  </w:style>
  <w:style w:type="character" w:customStyle="1" w:styleId="Heading7Char">
    <w:name w:val="Heading 7 Char"/>
    <w:basedOn w:val="DefaultParagraphFont"/>
    <w:link w:val="Heading7"/>
    <w:uiPriority w:val="1"/>
    <w:rsid w:val="00CC0B3E"/>
    <w:rPr>
      <w:rFonts w:ascii="Arial" w:eastAsia="Arial" w:hAnsi="Arial" w:cs="Arial"/>
      <w:b/>
      <w:bCs/>
      <w:sz w:val="26"/>
      <w:szCs w:val="26"/>
    </w:rPr>
  </w:style>
  <w:style w:type="character" w:customStyle="1" w:styleId="Heading8Char">
    <w:name w:val="Heading 8 Char"/>
    <w:basedOn w:val="DefaultParagraphFont"/>
    <w:link w:val="Heading8"/>
    <w:uiPriority w:val="1"/>
    <w:rsid w:val="00CC0B3E"/>
    <w:rPr>
      <w:rFonts w:ascii="Arial" w:eastAsia="Arial" w:hAnsi="Arial" w:cs="Arial"/>
      <w:b/>
      <w:bCs/>
    </w:rPr>
  </w:style>
  <w:style w:type="character" w:customStyle="1" w:styleId="Heading9Char">
    <w:name w:val="Heading 9 Char"/>
    <w:basedOn w:val="DefaultParagraphFont"/>
    <w:link w:val="Heading9"/>
    <w:uiPriority w:val="1"/>
    <w:rsid w:val="00CC0B3E"/>
    <w:rPr>
      <w:rFonts w:ascii="Arial MT" w:eastAsia="Arial MT" w:hAnsi="Arial MT" w:cs="Arial MT"/>
    </w:rPr>
  </w:style>
  <w:style w:type="paragraph" w:styleId="TOC1">
    <w:name w:val="toc 1"/>
    <w:basedOn w:val="Normal"/>
    <w:uiPriority w:val="1"/>
    <w:qFormat/>
    <w:rsid w:val="00CC0B3E"/>
    <w:pPr>
      <w:spacing w:before="235"/>
      <w:ind w:left="192"/>
    </w:pPr>
    <w:rPr>
      <w:b/>
      <w:bCs/>
      <w:i/>
      <w:iCs/>
    </w:rPr>
  </w:style>
  <w:style w:type="paragraph" w:styleId="TOC2">
    <w:name w:val="toc 2"/>
    <w:basedOn w:val="Normal"/>
    <w:uiPriority w:val="1"/>
    <w:qFormat/>
    <w:rsid w:val="00CC0B3E"/>
    <w:pPr>
      <w:spacing w:before="122"/>
      <w:ind w:left="1258" w:hanging="535"/>
    </w:pPr>
    <w:rPr>
      <w:sz w:val="20"/>
      <w:szCs w:val="20"/>
    </w:rPr>
  </w:style>
  <w:style w:type="paragraph" w:styleId="BodyText">
    <w:name w:val="Body Text"/>
    <w:basedOn w:val="Normal"/>
    <w:link w:val="BodyTextChar"/>
    <w:uiPriority w:val="1"/>
    <w:qFormat/>
    <w:rsid w:val="00CC0B3E"/>
    <w:rPr>
      <w:sz w:val="20"/>
      <w:szCs w:val="20"/>
    </w:rPr>
  </w:style>
  <w:style w:type="character" w:customStyle="1" w:styleId="BodyTextChar">
    <w:name w:val="Body Text Char"/>
    <w:basedOn w:val="DefaultParagraphFont"/>
    <w:link w:val="BodyText"/>
    <w:uiPriority w:val="1"/>
    <w:rsid w:val="00CC0B3E"/>
    <w:rPr>
      <w:rFonts w:ascii="Arial MT" w:eastAsia="Arial MT" w:hAnsi="Arial MT" w:cs="Arial MT"/>
      <w:sz w:val="20"/>
      <w:szCs w:val="20"/>
    </w:rPr>
  </w:style>
  <w:style w:type="paragraph" w:styleId="ListParagraph">
    <w:name w:val="List Paragraph"/>
    <w:basedOn w:val="Normal"/>
    <w:uiPriority w:val="1"/>
    <w:qFormat/>
    <w:rsid w:val="00CC0B3E"/>
    <w:pPr>
      <w:ind w:left="1372" w:hanging="400"/>
      <w:jc w:val="both"/>
    </w:pPr>
  </w:style>
  <w:style w:type="paragraph" w:customStyle="1" w:styleId="TableParagraph">
    <w:name w:val="Table Paragraph"/>
    <w:basedOn w:val="Normal"/>
    <w:uiPriority w:val="1"/>
    <w:qFormat/>
    <w:rsid w:val="00CC0B3E"/>
  </w:style>
  <w:style w:type="paragraph" w:styleId="Header">
    <w:name w:val="header"/>
    <w:basedOn w:val="Normal"/>
    <w:link w:val="HeaderChar"/>
    <w:uiPriority w:val="99"/>
    <w:unhideWhenUsed/>
    <w:rsid w:val="00CC0B3E"/>
    <w:pPr>
      <w:tabs>
        <w:tab w:val="center" w:pos="4680"/>
        <w:tab w:val="right" w:pos="9360"/>
      </w:tabs>
    </w:pPr>
  </w:style>
  <w:style w:type="character" w:customStyle="1" w:styleId="HeaderChar">
    <w:name w:val="Header Char"/>
    <w:basedOn w:val="DefaultParagraphFont"/>
    <w:link w:val="Header"/>
    <w:uiPriority w:val="99"/>
    <w:rsid w:val="00CC0B3E"/>
    <w:rPr>
      <w:rFonts w:ascii="Arial MT" w:eastAsia="Arial MT" w:hAnsi="Arial MT" w:cs="Arial MT"/>
    </w:rPr>
  </w:style>
  <w:style w:type="paragraph" w:styleId="Footer">
    <w:name w:val="footer"/>
    <w:basedOn w:val="Normal"/>
    <w:link w:val="FooterChar"/>
    <w:uiPriority w:val="99"/>
    <w:unhideWhenUsed/>
    <w:rsid w:val="00CC0B3E"/>
    <w:pPr>
      <w:tabs>
        <w:tab w:val="center" w:pos="4680"/>
        <w:tab w:val="right" w:pos="9360"/>
      </w:tabs>
    </w:pPr>
  </w:style>
  <w:style w:type="character" w:customStyle="1" w:styleId="FooterChar">
    <w:name w:val="Footer Char"/>
    <w:basedOn w:val="DefaultParagraphFont"/>
    <w:link w:val="Footer"/>
    <w:uiPriority w:val="99"/>
    <w:rsid w:val="00CC0B3E"/>
    <w:rPr>
      <w:rFonts w:ascii="Arial MT" w:eastAsia="Arial MT" w:hAnsi="Arial MT" w:cs="Arial MT"/>
    </w:rPr>
  </w:style>
  <w:style w:type="character" w:styleId="Hyperlink">
    <w:name w:val="Hyperlink"/>
    <w:basedOn w:val="DefaultParagraphFont"/>
    <w:uiPriority w:val="99"/>
    <w:semiHidden/>
    <w:unhideWhenUsed/>
    <w:rsid w:val="00CC0B3E"/>
    <w:rPr>
      <w:color w:val="0000FF"/>
      <w:u w:val="single"/>
    </w:rPr>
  </w:style>
  <w:style w:type="paragraph" w:styleId="NormalWeb">
    <w:name w:val="Normal (Web)"/>
    <w:basedOn w:val="Normal"/>
    <w:uiPriority w:val="99"/>
    <w:semiHidden/>
    <w:unhideWhenUsed/>
    <w:rsid w:val="007A674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styleId="TableGrid">
    <w:name w:val="Table Grid"/>
    <w:basedOn w:val="TableNormal"/>
    <w:uiPriority w:val="39"/>
    <w:rsid w:val="0019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Pr>
  </w:style>
  <w:style w:type="table" w:customStyle="1" w:styleId="af1">
    <w:basedOn w:val="TableNormal"/>
    <w:rPr>
      <w:rFonts w:ascii="Calibri" w:eastAsia="Calibri" w:hAnsi="Calibri" w:cs="Calibri"/>
    </w:rPr>
    <w:tblPr>
      <w:tblStyleRowBandSize w:val="1"/>
      <w:tblStyleColBandSize w:val="1"/>
    </w:tblPr>
  </w:style>
  <w:style w:type="table" w:customStyle="1" w:styleId="af2">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mailto:asanita.angella@brac.ne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sanita.angella@brac.net"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bmYffAZCfupYdXF0sklGQh1aQ==">CgMxLjAyCWguMzBqMHpsbDIJaC4xZm9iOXRlMgloLjN6bnlzaDcyCGgudHlqY3d0MgloLjNkeTZ2a20yCWguMXQzaDVzZjIJaC4xN2RwOHZ1OAByITFwMEZwWGNDZkwzWVJyLWp3Yll0cWd5d1FMaUpYbkNuSg==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Of Operations</cp:lastModifiedBy>
  <cp:revision>2</cp:revision>
  <dcterms:created xsi:type="dcterms:W3CDTF">2023-11-20T09:25:00Z</dcterms:created>
  <dcterms:modified xsi:type="dcterms:W3CDTF">2023-11-20T09:25:00Z</dcterms:modified>
</cp:coreProperties>
</file>