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59EFA" w14:textId="68855F08" w:rsidR="005D63FE" w:rsidRPr="00E73A94" w:rsidRDefault="00C3286D" w:rsidP="00EE78EE">
      <w:pPr>
        <w:spacing w:before="60" w:after="60" w:line="240" w:lineRule="auto"/>
        <w:jc w:val="center"/>
        <w:rPr>
          <w:rFonts w:cstheme="minorHAnsi"/>
          <w:b/>
          <w:color w:val="C00000"/>
          <w:sz w:val="24"/>
          <w:szCs w:val="24"/>
          <w:lang w:val="en-GB"/>
        </w:rPr>
      </w:pPr>
      <w:r w:rsidRPr="00E73A94">
        <w:rPr>
          <w:rFonts w:cstheme="minorHAnsi"/>
          <w:b/>
          <w:color w:val="C00000"/>
          <w:sz w:val="24"/>
          <w:szCs w:val="24"/>
        </w:rPr>
        <w:t xml:space="preserve">Final </w:t>
      </w:r>
      <w:r w:rsidR="005D63FE" w:rsidRPr="00E73A94">
        <w:rPr>
          <w:rFonts w:cstheme="minorHAnsi"/>
          <w:b/>
          <w:color w:val="C00000"/>
          <w:sz w:val="24"/>
          <w:szCs w:val="24"/>
        </w:rPr>
        <w:t>Terms of Reference</w:t>
      </w:r>
      <w:r w:rsidR="006D1232" w:rsidRPr="00E73A94">
        <w:rPr>
          <w:rFonts w:cstheme="minorHAnsi"/>
          <w:b/>
          <w:color w:val="C00000"/>
          <w:sz w:val="24"/>
          <w:szCs w:val="24"/>
        </w:rPr>
        <w:t xml:space="preserve"> for Documentation </w:t>
      </w:r>
    </w:p>
    <w:p w14:paraId="7246C786" w14:textId="5F9BB32F" w:rsidR="005D63FE" w:rsidRPr="00E73A94" w:rsidRDefault="005D63FE" w:rsidP="00EE78EE">
      <w:pPr>
        <w:spacing w:before="60" w:after="60" w:line="240" w:lineRule="auto"/>
        <w:jc w:val="center"/>
        <w:rPr>
          <w:rFonts w:cstheme="minorHAnsi"/>
          <w:b/>
          <w:color w:val="C00000"/>
          <w:sz w:val="24"/>
          <w:szCs w:val="24"/>
        </w:rPr>
      </w:pPr>
      <w:r w:rsidRPr="00E73A94">
        <w:rPr>
          <w:rFonts w:cstheme="minorHAnsi"/>
          <w:b/>
          <w:color w:val="C00000"/>
          <w:sz w:val="24"/>
          <w:szCs w:val="24"/>
        </w:rPr>
        <w:t xml:space="preserve">of Prepaid water metering and hybrid power supply &amp; pumping system </w:t>
      </w:r>
      <w:r w:rsidR="00C3286D" w:rsidRPr="00E73A94">
        <w:rPr>
          <w:rFonts w:cstheme="minorHAnsi"/>
          <w:b/>
          <w:color w:val="C00000"/>
          <w:sz w:val="24"/>
          <w:szCs w:val="24"/>
        </w:rPr>
        <w:t>project</w:t>
      </w:r>
    </w:p>
    <w:p w14:paraId="508589C3" w14:textId="77777777" w:rsidR="00EE78EE" w:rsidRPr="00EE78EE" w:rsidRDefault="00EE78EE" w:rsidP="00EE78EE">
      <w:pPr>
        <w:spacing w:before="60" w:after="60" w:line="240" w:lineRule="auto"/>
        <w:jc w:val="center"/>
        <w:rPr>
          <w:rFonts w:cstheme="minorHAnsi"/>
          <w:b/>
          <w:color w:val="44841A"/>
          <w:sz w:val="24"/>
          <w:szCs w:val="24"/>
        </w:rPr>
      </w:pPr>
    </w:p>
    <w:p w14:paraId="04711ED6" w14:textId="6EA66E26" w:rsidR="00786C30" w:rsidRPr="00F95157" w:rsidRDefault="00786C30" w:rsidP="00786C30">
      <w:pPr>
        <w:spacing w:before="60" w:after="60"/>
        <w:jc w:val="center"/>
        <w:rPr>
          <w:rFonts w:cstheme="minorHAnsi"/>
          <w:b/>
          <w:color w:val="44841A"/>
          <w:sz w:val="6"/>
          <w:szCs w:val="6"/>
        </w:rPr>
      </w:pPr>
    </w:p>
    <w:tbl>
      <w:tblPr>
        <w:tblStyle w:val="TableGrid"/>
        <w:tblW w:w="9355" w:type="dxa"/>
        <w:tblLook w:val="04A0" w:firstRow="1" w:lastRow="0" w:firstColumn="1" w:lastColumn="0" w:noHBand="0" w:noVBand="1"/>
      </w:tblPr>
      <w:tblGrid>
        <w:gridCol w:w="3685"/>
        <w:gridCol w:w="5670"/>
      </w:tblGrid>
      <w:tr w:rsidR="0093179B" w:rsidRPr="00BA664E" w14:paraId="1150CDBA" w14:textId="77777777" w:rsidTr="00366D4F">
        <w:trPr>
          <w:trHeight w:val="332"/>
        </w:trPr>
        <w:tc>
          <w:tcPr>
            <w:tcW w:w="3685" w:type="dxa"/>
            <w:shd w:val="clear" w:color="auto" w:fill="D9D9D9" w:themeFill="background1" w:themeFillShade="D9"/>
          </w:tcPr>
          <w:p w14:paraId="47D2551C" w14:textId="77777777" w:rsidR="0093179B" w:rsidRPr="000A7036" w:rsidRDefault="0093179B" w:rsidP="0008097D">
            <w:pPr>
              <w:spacing w:line="276" w:lineRule="auto"/>
              <w:rPr>
                <w:rFonts w:asciiTheme="minorHAnsi" w:hAnsiTheme="minorHAnsi" w:cstheme="minorHAnsi"/>
                <w:b/>
                <w:bCs/>
                <w:sz w:val="22"/>
                <w:szCs w:val="22"/>
              </w:rPr>
            </w:pPr>
            <w:r w:rsidRPr="000A7036">
              <w:rPr>
                <w:rFonts w:asciiTheme="minorHAnsi" w:hAnsiTheme="minorHAnsi" w:cstheme="minorHAnsi"/>
                <w:b/>
                <w:bCs/>
                <w:sz w:val="22"/>
                <w:szCs w:val="22"/>
              </w:rPr>
              <w:t xml:space="preserve">Project Title </w:t>
            </w:r>
          </w:p>
        </w:tc>
        <w:tc>
          <w:tcPr>
            <w:tcW w:w="5670" w:type="dxa"/>
          </w:tcPr>
          <w:p w14:paraId="6B17F64D" w14:textId="473DEDC1" w:rsidR="0093179B" w:rsidRPr="00F5366A" w:rsidRDefault="00655443" w:rsidP="0008097D">
            <w:pPr>
              <w:spacing w:line="276" w:lineRule="auto"/>
              <w:jc w:val="both"/>
              <w:rPr>
                <w:rFonts w:asciiTheme="minorHAnsi" w:hAnsiTheme="minorHAnsi" w:cstheme="minorHAnsi"/>
                <w:b/>
                <w:bCs/>
                <w:sz w:val="24"/>
                <w:szCs w:val="24"/>
              </w:rPr>
            </w:pPr>
            <w:r w:rsidRPr="00F5366A">
              <w:rPr>
                <w:rFonts w:asciiTheme="minorHAnsi" w:eastAsiaTheme="minorHAnsi" w:hAnsiTheme="minorHAnsi" w:cstheme="minorHAnsi"/>
                <w:b/>
                <w:bCs/>
                <w:sz w:val="24"/>
                <w:szCs w:val="24"/>
                <w:lang w:val="da-DK" w:eastAsia="en-US"/>
              </w:rPr>
              <w:t>Installation of Prepaid water metering and hybrid power supply and pumping systems in  South Sudan</w:t>
            </w:r>
          </w:p>
        </w:tc>
      </w:tr>
      <w:tr w:rsidR="00655443" w:rsidRPr="00BA664E" w14:paraId="07BB9D97" w14:textId="77777777" w:rsidTr="00366D4F">
        <w:tc>
          <w:tcPr>
            <w:tcW w:w="3685" w:type="dxa"/>
            <w:shd w:val="clear" w:color="auto" w:fill="D9D9D9" w:themeFill="background1" w:themeFillShade="D9"/>
          </w:tcPr>
          <w:p w14:paraId="63F125D2" w14:textId="77777777" w:rsidR="00655443" w:rsidRPr="000A7036" w:rsidRDefault="00655443" w:rsidP="00655443">
            <w:pPr>
              <w:spacing w:after="120" w:line="276" w:lineRule="auto"/>
              <w:rPr>
                <w:rFonts w:asciiTheme="minorHAnsi" w:hAnsiTheme="minorHAnsi" w:cstheme="minorHAnsi"/>
                <w:b/>
                <w:bCs/>
                <w:sz w:val="22"/>
                <w:szCs w:val="22"/>
              </w:rPr>
            </w:pPr>
            <w:r w:rsidRPr="000A7036">
              <w:rPr>
                <w:rFonts w:asciiTheme="minorHAnsi" w:hAnsiTheme="minorHAnsi" w:cstheme="minorHAnsi"/>
                <w:b/>
                <w:bCs/>
                <w:sz w:val="22"/>
                <w:szCs w:val="22"/>
              </w:rPr>
              <w:t>Geographical coverage: global; region; country(ies)-please specify</w:t>
            </w:r>
          </w:p>
        </w:tc>
        <w:tc>
          <w:tcPr>
            <w:tcW w:w="5670" w:type="dxa"/>
          </w:tcPr>
          <w:p w14:paraId="2B8E28AF" w14:textId="089D84D5" w:rsidR="00655443" w:rsidRPr="00F5366A" w:rsidRDefault="00BA1D1B" w:rsidP="00BA1D1B">
            <w:pPr>
              <w:spacing w:line="276" w:lineRule="auto"/>
              <w:jc w:val="both"/>
              <w:rPr>
                <w:rFonts w:asciiTheme="minorHAnsi" w:eastAsiaTheme="minorHAnsi" w:hAnsiTheme="minorHAnsi" w:cstheme="minorHAnsi"/>
                <w:sz w:val="24"/>
                <w:szCs w:val="24"/>
                <w:lang w:val="da-DK" w:eastAsia="en-US"/>
              </w:rPr>
            </w:pPr>
            <w:r w:rsidRPr="00F5366A">
              <w:rPr>
                <w:rFonts w:asciiTheme="minorHAnsi" w:hAnsiTheme="minorHAnsi" w:cstheme="minorHAnsi"/>
                <w:b/>
                <w:bCs/>
                <w:color w:val="000000" w:themeColor="text1"/>
                <w:sz w:val="24"/>
                <w:szCs w:val="24"/>
              </w:rPr>
              <w:t xml:space="preserve"> </w:t>
            </w:r>
            <w:r w:rsidR="00E1741E" w:rsidRPr="00F5366A">
              <w:rPr>
                <w:rFonts w:asciiTheme="minorHAnsi" w:hAnsiTheme="minorHAnsi" w:cstheme="minorHAnsi"/>
                <w:b/>
                <w:bCs/>
                <w:color w:val="000000" w:themeColor="text1"/>
                <w:sz w:val="24"/>
                <w:szCs w:val="24"/>
              </w:rPr>
              <w:t>Wau</w:t>
            </w:r>
            <w:r w:rsidR="002F1226" w:rsidRPr="00F5366A">
              <w:rPr>
                <w:rFonts w:asciiTheme="minorHAnsi" w:hAnsiTheme="minorHAnsi" w:cstheme="minorHAnsi"/>
                <w:b/>
                <w:bCs/>
                <w:color w:val="000000" w:themeColor="text1"/>
                <w:sz w:val="24"/>
                <w:szCs w:val="24"/>
              </w:rPr>
              <w:t xml:space="preserve"> </w:t>
            </w:r>
            <w:r w:rsidR="00F5366A">
              <w:rPr>
                <w:rFonts w:asciiTheme="minorHAnsi" w:hAnsiTheme="minorHAnsi" w:cstheme="minorHAnsi"/>
                <w:b/>
                <w:bCs/>
                <w:color w:val="000000" w:themeColor="text1"/>
                <w:sz w:val="24"/>
                <w:szCs w:val="24"/>
              </w:rPr>
              <w:t xml:space="preserve">town, </w:t>
            </w:r>
            <w:r w:rsidR="00F5366A" w:rsidRPr="00F5366A">
              <w:rPr>
                <w:rFonts w:asciiTheme="minorHAnsi" w:hAnsiTheme="minorHAnsi" w:cstheme="minorHAnsi"/>
                <w:b/>
                <w:bCs/>
                <w:color w:val="000000" w:themeColor="text1"/>
                <w:sz w:val="24"/>
                <w:szCs w:val="24"/>
              </w:rPr>
              <w:t>Western Bahr El Ghazal</w:t>
            </w:r>
          </w:p>
        </w:tc>
      </w:tr>
      <w:tr w:rsidR="0093179B" w:rsidRPr="00BA664E" w14:paraId="7E452A8C" w14:textId="77777777" w:rsidTr="00366D4F">
        <w:tc>
          <w:tcPr>
            <w:tcW w:w="3685" w:type="dxa"/>
            <w:shd w:val="clear" w:color="auto" w:fill="D9D9D9" w:themeFill="background1" w:themeFillShade="D9"/>
          </w:tcPr>
          <w:p w14:paraId="43995F6E" w14:textId="77777777" w:rsidR="0093179B" w:rsidRPr="000A7036" w:rsidRDefault="0093179B" w:rsidP="0008097D">
            <w:pPr>
              <w:spacing w:line="276" w:lineRule="auto"/>
              <w:rPr>
                <w:rFonts w:asciiTheme="minorHAnsi" w:hAnsiTheme="minorHAnsi" w:cstheme="minorHAnsi"/>
                <w:b/>
                <w:bCs/>
                <w:sz w:val="22"/>
                <w:szCs w:val="22"/>
              </w:rPr>
            </w:pPr>
            <w:r w:rsidRPr="000A7036">
              <w:rPr>
                <w:rFonts w:asciiTheme="minorHAnsi" w:hAnsiTheme="minorHAnsi" w:cstheme="minorHAnsi"/>
                <w:b/>
                <w:bCs/>
                <w:sz w:val="22"/>
                <w:szCs w:val="22"/>
              </w:rPr>
              <w:t>Program/project lifespan (from mm/yy to mm/yy)</w:t>
            </w:r>
          </w:p>
        </w:tc>
        <w:tc>
          <w:tcPr>
            <w:tcW w:w="5670" w:type="dxa"/>
          </w:tcPr>
          <w:p w14:paraId="6DEED3ED" w14:textId="5D5784A6" w:rsidR="0093179B" w:rsidRPr="00F5366A" w:rsidRDefault="000A7036" w:rsidP="00655443">
            <w:pPr>
              <w:spacing w:line="276" w:lineRule="auto"/>
              <w:jc w:val="both"/>
              <w:rPr>
                <w:rFonts w:asciiTheme="minorHAnsi" w:eastAsiaTheme="minorHAnsi" w:hAnsiTheme="minorHAnsi" w:cstheme="minorHAnsi"/>
                <w:sz w:val="24"/>
                <w:szCs w:val="24"/>
                <w:lang w:val="da-DK" w:eastAsia="en-US"/>
              </w:rPr>
            </w:pPr>
            <w:r w:rsidRPr="00F5366A">
              <w:rPr>
                <w:rFonts w:asciiTheme="minorHAnsi" w:eastAsiaTheme="minorHAnsi" w:hAnsiTheme="minorHAnsi" w:cstheme="minorHAnsi"/>
                <w:sz w:val="24"/>
                <w:szCs w:val="24"/>
                <w:lang w:val="da-DK" w:eastAsia="en-US"/>
              </w:rPr>
              <w:t>1</w:t>
            </w:r>
            <w:r w:rsidRPr="00F5366A">
              <w:rPr>
                <w:rFonts w:asciiTheme="minorHAnsi" w:eastAsiaTheme="minorHAnsi" w:hAnsiTheme="minorHAnsi" w:cstheme="minorHAnsi"/>
                <w:sz w:val="24"/>
                <w:szCs w:val="24"/>
                <w:vertAlign w:val="superscript"/>
                <w:lang w:val="da-DK" w:eastAsia="en-US"/>
              </w:rPr>
              <w:t>st</w:t>
            </w:r>
            <w:r w:rsidRPr="00F5366A">
              <w:rPr>
                <w:rFonts w:asciiTheme="minorHAnsi" w:eastAsiaTheme="minorHAnsi" w:hAnsiTheme="minorHAnsi" w:cstheme="minorHAnsi"/>
                <w:sz w:val="24"/>
                <w:szCs w:val="24"/>
                <w:lang w:val="da-DK" w:eastAsia="en-US"/>
              </w:rPr>
              <w:t xml:space="preserve"> </w:t>
            </w:r>
            <w:r w:rsidR="003C377F">
              <w:rPr>
                <w:rFonts w:asciiTheme="minorHAnsi" w:eastAsiaTheme="minorHAnsi" w:hAnsiTheme="minorHAnsi" w:cstheme="minorHAnsi"/>
                <w:sz w:val="24"/>
                <w:szCs w:val="24"/>
                <w:lang w:val="da-DK" w:eastAsia="en-US"/>
              </w:rPr>
              <w:t>February</w:t>
            </w:r>
            <w:r w:rsidR="002F1226" w:rsidRPr="00F5366A">
              <w:rPr>
                <w:rFonts w:asciiTheme="minorHAnsi" w:eastAsiaTheme="minorHAnsi" w:hAnsiTheme="minorHAnsi" w:cstheme="minorHAnsi"/>
                <w:sz w:val="24"/>
                <w:szCs w:val="24"/>
                <w:lang w:val="da-DK" w:eastAsia="en-US"/>
              </w:rPr>
              <w:t xml:space="preserve"> </w:t>
            </w:r>
            <w:r w:rsidR="00655443" w:rsidRPr="00F5366A">
              <w:rPr>
                <w:rFonts w:asciiTheme="minorHAnsi" w:eastAsiaTheme="minorHAnsi" w:hAnsiTheme="minorHAnsi" w:cstheme="minorHAnsi"/>
                <w:sz w:val="24"/>
                <w:szCs w:val="24"/>
                <w:lang w:val="da-DK" w:eastAsia="en-US"/>
              </w:rPr>
              <w:t xml:space="preserve"> 202</w:t>
            </w:r>
            <w:r w:rsidR="00332A38" w:rsidRPr="00F5366A">
              <w:rPr>
                <w:rFonts w:asciiTheme="minorHAnsi" w:eastAsiaTheme="minorHAnsi" w:hAnsiTheme="minorHAnsi" w:cstheme="minorHAnsi"/>
                <w:sz w:val="24"/>
                <w:szCs w:val="24"/>
                <w:lang w:val="da-DK" w:eastAsia="en-US"/>
              </w:rPr>
              <w:t>1</w:t>
            </w:r>
            <w:r w:rsidR="00655443" w:rsidRPr="00F5366A">
              <w:rPr>
                <w:rFonts w:asciiTheme="minorHAnsi" w:eastAsiaTheme="minorHAnsi" w:hAnsiTheme="minorHAnsi" w:cstheme="minorHAnsi"/>
                <w:sz w:val="24"/>
                <w:szCs w:val="24"/>
                <w:lang w:val="da-DK" w:eastAsia="en-US"/>
              </w:rPr>
              <w:t xml:space="preserve"> to </w:t>
            </w:r>
            <w:r w:rsidR="00332A38" w:rsidRPr="00F5366A">
              <w:rPr>
                <w:rFonts w:asciiTheme="minorHAnsi" w:eastAsiaTheme="minorHAnsi" w:hAnsiTheme="minorHAnsi" w:cstheme="minorHAnsi"/>
                <w:sz w:val="24"/>
                <w:szCs w:val="24"/>
                <w:lang w:val="da-DK" w:eastAsia="en-US"/>
              </w:rPr>
              <w:t>31</w:t>
            </w:r>
            <w:r w:rsidR="00655443" w:rsidRPr="00F5366A">
              <w:rPr>
                <w:rFonts w:asciiTheme="minorHAnsi" w:eastAsiaTheme="minorHAnsi" w:hAnsiTheme="minorHAnsi" w:cstheme="minorHAnsi"/>
                <w:sz w:val="24"/>
                <w:szCs w:val="24"/>
                <w:vertAlign w:val="superscript"/>
                <w:lang w:val="da-DK" w:eastAsia="en-US"/>
              </w:rPr>
              <w:t>st</w:t>
            </w:r>
            <w:r w:rsidR="00655443" w:rsidRPr="00F5366A">
              <w:rPr>
                <w:rFonts w:asciiTheme="minorHAnsi" w:eastAsiaTheme="minorHAnsi" w:hAnsiTheme="minorHAnsi" w:cstheme="minorHAnsi"/>
                <w:sz w:val="24"/>
                <w:szCs w:val="24"/>
                <w:lang w:val="da-DK" w:eastAsia="en-US"/>
              </w:rPr>
              <w:t xml:space="preserve"> </w:t>
            </w:r>
            <w:r w:rsidR="00332A38" w:rsidRPr="00F5366A">
              <w:rPr>
                <w:rFonts w:asciiTheme="minorHAnsi" w:eastAsiaTheme="minorHAnsi" w:hAnsiTheme="minorHAnsi" w:cstheme="minorHAnsi"/>
                <w:sz w:val="24"/>
                <w:szCs w:val="24"/>
                <w:lang w:val="da-DK" w:eastAsia="en-US"/>
              </w:rPr>
              <w:t>March</w:t>
            </w:r>
            <w:r w:rsidR="002F1226" w:rsidRPr="00F5366A">
              <w:rPr>
                <w:rFonts w:asciiTheme="minorHAnsi" w:eastAsiaTheme="minorHAnsi" w:hAnsiTheme="minorHAnsi" w:cstheme="minorHAnsi"/>
                <w:sz w:val="24"/>
                <w:szCs w:val="24"/>
                <w:lang w:val="da-DK" w:eastAsia="en-US"/>
              </w:rPr>
              <w:t xml:space="preserve"> </w:t>
            </w:r>
            <w:r w:rsidRPr="00F5366A">
              <w:rPr>
                <w:rFonts w:asciiTheme="minorHAnsi" w:eastAsiaTheme="minorHAnsi" w:hAnsiTheme="minorHAnsi" w:cstheme="minorHAnsi"/>
                <w:sz w:val="24"/>
                <w:szCs w:val="24"/>
                <w:lang w:val="da-DK" w:eastAsia="en-US"/>
              </w:rPr>
              <w:t xml:space="preserve"> </w:t>
            </w:r>
            <w:r w:rsidR="00655443" w:rsidRPr="00F5366A">
              <w:rPr>
                <w:rFonts w:asciiTheme="minorHAnsi" w:eastAsiaTheme="minorHAnsi" w:hAnsiTheme="minorHAnsi" w:cstheme="minorHAnsi"/>
                <w:sz w:val="24"/>
                <w:szCs w:val="24"/>
                <w:lang w:val="da-DK" w:eastAsia="en-US"/>
              </w:rPr>
              <w:t>202</w:t>
            </w:r>
            <w:r w:rsidR="002F1226" w:rsidRPr="00F5366A">
              <w:rPr>
                <w:rFonts w:asciiTheme="minorHAnsi" w:eastAsiaTheme="minorHAnsi" w:hAnsiTheme="minorHAnsi" w:cstheme="minorHAnsi"/>
                <w:sz w:val="24"/>
                <w:szCs w:val="24"/>
                <w:lang w:val="da-DK" w:eastAsia="en-US"/>
              </w:rPr>
              <w:t>2</w:t>
            </w:r>
          </w:p>
        </w:tc>
      </w:tr>
      <w:tr w:rsidR="0093179B" w:rsidRPr="00BA664E" w14:paraId="24919B0B" w14:textId="77777777" w:rsidTr="00366D4F">
        <w:tc>
          <w:tcPr>
            <w:tcW w:w="3685" w:type="dxa"/>
            <w:shd w:val="clear" w:color="auto" w:fill="D9D9D9" w:themeFill="background1" w:themeFillShade="D9"/>
          </w:tcPr>
          <w:p w14:paraId="4C9E4072" w14:textId="10422E56" w:rsidR="0093179B" w:rsidRPr="000A7036" w:rsidRDefault="00366D4F" w:rsidP="0008097D">
            <w:pPr>
              <w:spacing w:after="120" w:line="276" w:lineRule="auto"/>
              <w:rPr>
                <w:rFonts w:asciiTheme="minorHAnsi" w:hAnsiTheme="minorHAnsi" w:cstheme="minorHAnsi"/>
                <w:b/>
                <w:bCs/>
                <w:sz w:val="22"/>
                <w:szCs w:val="22"/>
              </w:rPr>
            </w:pPr>
            <w:r>
              <w:rPr>
                <w:rFonts w:asciiTheme="minorHAnsi" w:hAnsiTheme="minorHAnsi" w:cstheme="minorHAnsi"/>
                <w:b/>
                <w:bCs/>
                <w:sz w:val="22"/>
                <w:szCs w:val="22"/>
              </w:rPr>
              <w:t xml:space="preserve">Documentation </w:t>
            </w:r>
            <w:r w:rsidR="0093179B" w:rsidRPr="000A7036">
              <w:rPr>
                <w:rFonts w:asciiTheme="minorHAnsi" w:hAnsiTheme="minorHAnsi" w:cstheme="minorHAnsi"/>
                <w:b/>
                <w:bCs/>
                <w:sz w:val="22"/>
                <w:szCs w:val="22"/>
              </w:rPr>
              <w:t xml:space="preserve"> commissioning manager</w:t>
            </w:r>
          </w:p>
        </w:tc>
        <w:tc>
          <w:tcPr>
            <w:tcW w:w="5670" w:type="dxa"/>
          </w:tcPr>
          <w:p w14:paraId="6E1B3372" w14:textId="70AA8E15" w:rsidR="0093179B" w:rsidRPr="00F5366A" w:rsidRDefault="0018222C" w:rsidP="0008097D">
            <w:pPr>
              <w:spacing w:line="276" w:lineRule="auto"/>
              <w:jc w:val="both"/>
              <w:rPr>
                <w:rFonts w:asciiTheme="minorHAnsi" w:hAnsiTheme="minorHAnsi" w:cstheme="minorHAnsi"/>
                <w:sz w:val="24"/>
                <w:szCs w:val="24"/>
              </w:rPr>
            </w:pPr>
            <w:r w:rsidRPr="00F5366A">
              <w:rPr>
                <w:rFonts w:asciiTheme="minorHAnsi" w:hAnsiTheme="minorHAnsi" w:cstheme="minorHAnsi"/>
                <w:sz w:val="24"/>
                <w:szCs w:val="24"/>
              </w:rPr>
              <w:t>Humanitarian Project Manager</w:t>
            </w:r>
          </w:p>
        </w:tc>
      </w:tr>
      <w:tr w:rsidR="0093179B" w:rsidRPr="00BA664E" w14:paraId="64E4FA35" w14:textId="77777777" w:rsidTr="00366D4F">
        <w:tc>
          <w:tcPr>
            <w:tcW w:w="3685" w:type="dxa"/>
            <w:shd w:val="clear" w:color="auto" w:fill="D9D9D9" w:themeFill="background1" w:themeFillShade="D9"/>
          </w:tcPr>
          <w:p w14:paraId="00F5CDF1" w14:textId="2955C2EF" w:rsidR="0093179B" w:rsidRPr="000A7036" w:rsidRDefault="00366D4F" w:rsidP="0008097D">
            <w:pPr>
              <w:spacing w:line="276" w:lineRule="auto"/>
              <w:rPr>
                <w:rFonts w:asciiTheme="minorHAnsi" w:hAnsiTheme="minorHAnsi" w:cstheme="minorHAnsi"/>
                <w:b/>
                <w:bCs/>
                <w:sz w:val="22"/>
                <w:szCs w:val="22"/>
              </w:rPr>
            </w:pPr>
            <w:r>
              <w:rPr>
                <w:rFonts w:asciiTheme="minorHAnsi" w:hAnsiTheme="minorHAnsi" w:cstheme="minorHAnsi"/>
                <w:b/>
                <w:bCs/>
                <w:sz w:val="22"/>
                <w:szCs w:val="22"/>
              </w:rPr>
              <w:t>Documentation</w:t>
            </w:r>
            <w:r w:rsidR="0093179B" w:rsidRPr="000A7036">
              <w:rPr>
                <w:rFonts w:asciiTheme="minorHAnsi" w:hAnsiTheme="minorHAnsi" w:cstheme="minorHAnsi"/>
                <w:b/>
                <w:bCs/>
                <w:sz w:val="22"/>
                <w:szCs w:val="22"/>
              </w:rPr>
              <w:t xml:space="preserve"> manager </w:t>
            </w:r>
          </w:p>
        </w:tc>
        <w:tc>
          <w:tcPr>
            <w:tcW w:w="5670" w:type="dxa"/>
          </w:tcPr>
          <w:p w14:paraId="70EA3AF7" w14:textId="4EE7B920" w:rsidR="0093179B" w:rsidRPr="00F5366A" w:rsidRDefault="00366D4F" w:rsidP="0008097D">
            <w:pPr>
              <w:spacing w:line="276" w:lineRule="auto"/>
              <w:jc w:val="both"/>
              <w:rPr>
                <w:rFonts w:asciiTheme="minorHAnsi" w:hAnsiTheme="minorHAnsi" w:cstheme="minorHAnsi"/>
                <w:sz w:val="24"/>
                <w:szCs w:val="24"/>
              </w:rPr>
            </w:pPr>
            <w:r w:rsidRPr="00F5366A">
              <w:rPr>
                <w:rFonts w:asciiTheme="minorHAnsi" w:hAnsiTheme="minorHAnsi" w:cstheme="minorHAnsi"/>
                <w:sz w:val="24"/>
                <w:szCs w:val="24"/>
              </w:rPr>
              <w:t xml:space="preserve">Senior Media and Campaigns Officer </w:t>
            </w:r>
          </w:p>
        </w:tc>
      </w:tr>
    </w:tbl>
    <w:p w14:paraId="1B941D84" w14:textId="4F23B836" w:rsidR="00126B1D" w:rsidRPr="00BA664E" w:rsidRDefault="000F76D3">
      <w:pPr>
        <w:rPr>
          <w:rFonts w:cstheme="minorHAnsi"/>
        </w:rPr>
      </w:pPr>
    </w:p>
    <w:p w14:paraId="573E00DB" w14:textId="77777777" w:rsidR="004B7893" w:rsidRPr="00BA664E" w:rsidRDefault="004B7893" w:rsidP="004B7893">
      <w:pPr>
        <w:pStyle w:val="ListParagraph"/>
        <w:numPr>
          <w:ilvl w:val="0"/>
          <w:numId w:val="1"/>
        </w:numPr>
        <w:shd w:val="clear" w:color="auto" w:fill="BFBFBF" w:themeFill="background1" w:themeFillShade="BF"/>
        <w:rPr>
          <w:rFonts w:cstheme="minorHAnsi"/>
          <w:b/>
          <w:i/>
          <w:lang w:val="en-US"/>
        </w:rPr>
      </w:pPr>
      <w:r w:rsidRPr="00BA664E">
        <w:rPr>
          <w:rFonts w:cstheme="minorHAnsi"/>
          <w:b/>
          <w:i/>
          <w:lang w:val="en-US"/>
        </w:rPr>
        <w:t>Introduction</w:t>
      </w:r>
    </w:p>
    <w:p w14:paraId="7D3D5C9D" w14:textId="270FD76A" w:rsidR="000853B6" w:rsidRDefault="000853B6" w:rsidP="000853B6">
      <w:pPr>
        <w:jc w:val="both"/>
        <w:rPr>
          <w:rFonts w:cstheme="minorHAnsi"/>
        </w:rPr>
      </w:pPr>
      <w:r>
        <w:rPr>
          <w:rFonts w:cstheme="minorHAnsi"/>
        </w:rPr>
        <w:t xml:space="preserve">South Sudan, the youngest nation in the world, </w:t>
      </w:r>
      <w:r w:rsidRPr="000853B6">
        <w:rPr>
          <w:rFonts w:cstheme="minorHAnsi"/>
        </w:rPr>
        <w:t>gained its independence in 2011 after a 2010 referendum</w:t>
      </w:r>
      <w:r>
        <w:rPr>
          <w:rFonts w:cstheme="minorHAnsi"/>
        </w:rPr>
        <w:t>. B</w:t>
      </w:r>
      <w:r w:rsidRPr="000853B6">
        <w:rPr>
          <w:rFonts w:cstheme="minorHAnsi"/>
        </w:rPr>
        <w:t>ut just two years later civil war broke out</w:t>
      </w:r>
      <w:r>
        <w:rPr>
          <w:rFonts w:cstheme="minorHAnsi"/>
        </w:rPr>
        <w:t xml:space="preserve"> which affect</w:t>
      </w:r>
      <w:r w:rsidR="00AB26B6">
        <w:rPr>
          <w:rFonts w:cstheme="minorHAnsi"/>
        </w:rPr>
        <w:t>ed and continues to impact</w:t>
      </w:r>
      <w:r>
        <w:rPr>
          <w:rFonts w:cstheme="minorHAnsi"/>
        </w:rPr>
        <w:t xml:space="preserve"> the </w:t>
      </w:r>
      <w:r w:rsidR="003C377F">
        <w:rPr>
          <w:rFonts w:cstheme="minorHAnsi"/>
        </w:rPr>
        <w:t>lives</w:t>
      </w:r>
      <w:r>
        <w:rPr>
          <w:rFonts w:cstheme="minorHAnsi"/>
        </w:rPr>
        <w:t xml:space="preserve"> of millions </w:t>
      </w:r>
      <w:r w:rsidR="00BD1D72">
        <w:rPr>
          <w:rFonts w:cstheme="minorHAnsi"/>
        </w:rPr>
        <w:t xml:space="preserve">of </w:t>
      </w:r>
      <w:r>
        <w:rPr>
          <w:rFonts w:cstheme="minorHAnsi"/>
        </w:rPr>
        <w:t>its citizens and make many of them refugees to neighboring countries, IDPs</w:t>
      </w:r>
      <w:r w:rsidRPr="000853B6">
        <w:rPr>
          <w:rFonts w:cstheme="minorHAnsi"/>
        </w:rPr>
        <w:t xml:space="preserve">. The first peace deal signed in 2015 collapsed after just a couple of few months and renewed violent clashes between the warring parties increased across much of the country. </w:t>
      </w:r>
      <w:r w:rsidR="003C377F">
        <w:rPr>
          <w:rFonts w:cstheme="minorHAnsi"/>
        </w:rPr>
        <w:t>In</w:t>
      </w:r>
      <w:r w:rsidRPr="000853B6">
        <w:rPr>
          <w:rFonts w:cstheme="minorHAnsi"/>
        </w:rPr>
        <w:t xml:space="preserve"> February 2020, a revitalized </w:t>
      </w:r>
      <w:r w:rsidR="00B931A9">
        <w:rPr>
          <w:rFonts w:cstheme="minorHAnsi"/>
        </w:rPr>
        <w:t>peace a</w:t>
      </w:r>
      <w:r w:rsidRPr="000853B6">
        <w:rPr>
          <w:rFonts w:cstheme="minorHAnsi"/>
        </w:rPr>
        <w:t xml:space="preserve">greement on the </w:t>
      </w:r>
      <w:r w:rsidR="00B931A9">
        <w:rPr>
          <w:rFonts w:cstheme="minorHAnsi"/>
        </w:rPr>
        <w:t>r</w:t>
      </w:r>
      <w:r w:rsidRPr="000853B6">
        <w:rPr>
          <w:rFonts w:cstheme="minorHAnsi"/>
        </w:rPr>
        <w:t xml:space="preserve">esolution of </w:t>
      </w:r>
      <w:r w:rsidR="00B931A9">
        <w:rPr>
          <w:rFonts w:cstheme="minorHAnsi"/>
        </w:rPr>
        <w:t>c</w:t>
      </w:r>
      <w:r w:rsidRPr="000853B6">
        <w:rPr>
          <w:rFonts w:cstheme="minorHAnsi"/>
        </w:rPr>
        <w:t xml:space="preserve">onflict in South Sudan was signed. This latest peace process has promised new hope for the country and there has been an improvement in the general security situation in the </w:t>
      </w:r>
      <w:r>
        <w:rPr>
          <w:rFonts w:cstheme="minorHAnsi"/>
        </w:rPr>
        <w:t xml:space="preserve">country. </w:t>
      </w:r>
      <w:r w:rsidR="00B931A9">
        <w:rPr>
          <w:rFonts w:cstheme="minorHAnsi"/>
        </w:rPr>
        <w:t>However, a</w:t>
      </w:r>
      <w:r w:rsidR="00B931A9" w:rsidRPr="00B931A9">
        <w:rPr>
          <w:rFonts w:cstheme="minorHAnsi"/>
        </w:rPr>
        <w:t>mbushes and attacks along highways</w:t>
      </w:r>
      <w:r w:rsidR="00B931A9">
        <w:rPr>
          <w:rFonts w:cstheme="minorHAnsi"/>
        </w:rPr>
        <w:t xml:space="preserve">, </w:t>
      </w:r>
      <w:r w:rsidR="00B931A9" w:rsidRPr="00B931A9">
        <w:rPr>
          <w:rFonts w:cstheme="minorHAnsi"/>
        </w:rPr>
        <w:t>intensification of inter-communal violence (ICV)</w:t>
      </w:r>
      <w:r w:rsidR="00312B16">
        <w:rPr>
          <w:rFonts w:cstheme="minorHAnsi"/>
        </w:rPr>
        <w:t>,</w:t>
      </w:r>
      <w:r w:rsidR="00B931A9" w:rsidRPr="00B931A9">
        <w:rPr>
          <w:rFonts w:cstheme="minorHAnsi"/>
        </w:rPr>
        <w:t xml:space="preserve"> and revenge killings </w:t>
      </w:r>
      <w:r w:rsidR="00B931A9">
        <w:rPr>
          <w:rFonts w:cstheme="minorHAnsi"/>
        </w:rPr>
        <w:t>have continued</w:t>
      </w:r>
      <w:r w:rsidR="00B931A9" w:rsidRPr="00B931A9">
        <w:rPr>
          <w:rFonts w:cstheme="minorHAnsi"/>
        </w:rPr>
        <w:t xml:space="preserve"> in some areas of the country</w:t>
      </w:r>
      <w:r w:rsidR="00B931A9">
        <w:rPr>
          <w:rFonts w:cstheme="minorHAnsi"/>
        </w:rPr>
        <w:t xml:space="preserve"> and continued to be the causes </w:t>
      </w:r>
      <w:r w:rsidR="00B931A9" w:rsidRPr="00B931A9">
        <w:rPr>
          <w:rFonts w:cstheme="minorHAnsi"/>
        </w:rPr>
        <w:t>for the killing</w:t>
      </w:r>
      <w:r w:rsidR="00B931A9">
        <w:rPr>
          <w:rFonts w:cstheme="minorHAnsi"/>
        </w:rPr>
        <w:t xml:space="preserve"> of</w:t>
      </w:r>
      <w:r w:rsidR="00B931A9" w:rsidRPr="00B931A9">
        <w:rPr>
          <w:rFonts w:cstheme="minorHAnsi"/>
        </w:rPr>
        <w:t xml:space="preserve"> many civilians and humanitarian workers, displacement of people, abduction of women</w:t>
      </w:r>
      <w:r w:rsidR="00312B16">
        <w:rPr>
          <w:rFonts w:cstheme="minorHAnsi"/>
        </w:rPr>
        <w:t>,</w:t>
      </w:r>
      <w:r w:rsidR="00B931A9" w:rsidRPr="00B931A9">
        <w:rPr>
          <w:rFonts w:cstheme="minorHAnsi"/>
        </w:rPr>
        <w:t xml:space="preserve"> and girls, etc</w:t>
      </w:r>
      <w:r w:rsidR="00B931A9">
        <w:rPr>
          <w:rFonts w:cstheme="minorHAnsi"/>
        </w:rPr>
        <w:t xml:space="preserve">. </w:t>
      </w:r>
      <w:r>
        <w:rPr>
          <w:rFonts w:cstheme="minorHAnsi"/>
        </w:rPr>
        <w:t xml:space="preserve"> </w:t>
      </w:r>
      <w:r w:rsidR="00B931A9" w:rsidRPr="00B931A9">
        <w:rPr>
          <w:rFonts w:cstheme="minorHAnsi"/>
        </w:rPr>
        <w:t>Human rights, humanitarian</w:t>
      </w:r>
      <w:r w:rsidR="00B931A9">
        <w:rPr>
          <w:rFonts w:cstheme="minorHAnsi"/>
        </w:rPr>
        <w:t xml:space="preserve"> situations</w:t>
      </w:r>
      <w:r w:rsidR="00B931A9" w:rsidRPr="00B931A9">
        <w:rPr>
          <w:rFonts w:cstheme="minorHAnsi"/>
        </w:rPr>
        <w:t>, food security</w:t>
      </w:r>
      <w:r w:rsidR="00312B16">
        <w:rPr>
          <w:rFonts w:cstheme="minorHAnsi"/>
        </w:rPr>
        <w:t>,</w:t>
      </w:r>
      <w:r w:rsidR="00B931A9" w:rsidRPr="00B931A9">
        <w:rPr>
          <w:rFonts w:cstheme="minorHAnsi"/>
        </w:rPr>
        <w:t xml:space="preserve"> and economic conditions in the country remain dire, with an enormous impact on civilians</w:t>
      </w:r>
      <w:r w:rsidR="00B931A9">
        <w:rPr>
          <w:rFonts w:cstheme="minorHAnsi"/>
        </w:rPr>
        <w:t xml:space="preserve">. </w:t>
      </w:r>
    </w:p>
    <w:p w14:paraId="227B9CB5" w14:textId="54CA7102" w:rsidR="00134851" w:rsidRPr="00F5366A" w:rsidRDefault="00127901" w:rsidP="00F5366A">
      <w:pPr>
        <w:jc w:val="both"/>
        <w:rPr>
          <w:rFonts w:cstheme="minorHAnsi"/>
          <w:lang w:val="en-GB"/>
        </w:rPr>
      </w:pPr>
      <w:r w:rsidRPr="00F5366A">
        <w:rPr>
          <w:rFonts w:cstheme="minorHAnsi"/>
        </w:rPr>
        <w:t>T</w:t>
      </w:r>
      <w:r w:rsidR="000853B6" w:rsidRPr="00F5366A">
        <w:rPr>
          <w:rFonts w:cstheme="minorHAnsi"/>
        </w:rPr>
        <w:t xml:space="preserve">he cumulative effects of years of conflict and violence </w:t>
      </w:r>
      <w:r w:rsidR="00312B16">
        <w:rPr>
          <w:rFonts w:cstheme="minorHAnsi"/>
        </w:rPr>
        <w:t>have</w:t>
      </w:r>
      <w:r w:rsidR="000853B6" w:rsidRPr="00F5366A">
        <w:rPr>
          <w:rFonts w:cstheme="minorHAnsi"/>
        </w:rPr>
        <w:t xml:space="preserve"> caused significant destruction to </w:t>
      </w:r>
      <w:r w:rsidRPr="00F5366A">
        <w:rPr>
          <w:rFonts w:cstheme="minorHAnsi"/>
        </w:rPr>
        <w:t xml:space="preserve">various social services including the different </w:t>
      </w:r>
      <w:r w:rsidR="000853B6" w:rsidRPr="00F5366A">
        <w:rPr>
          <w:rFonts w:cstheme="minorHAnsi"/>
        </w:rPr>
        <w:t xml:space="preserve">WASH infrastructure </w:t>
      </w:r>
      <w:r w:rsidRPr="00F5366A">
        <w:rPr>
          <w:rFonts w:cstheme="minorHAnsi"/>
        </w:rPr>
        <w:t xml:space="preserve">country wise in general and specifically </w:t>
      </w:r>
      <w:r w:rsidR="000853B6" w:rsidRPr="00F5366A">
        <w:rPr>
          <w:rFonts w:cstheme="minorHAnsi"/>
        </w:rPr>
        <w:t xml:space="preserve">in the greater </w:t>
      </w:r>
      <w:r w:rsidR="00134851" w:rsidRPr="00F5366A">
        <w:rPr>
          <w:rFonts w:cstheme="minorHAnsi"/>
        </w:rPr>
        <w:t>Western</w:t>
      </w:r>
      <w:r w:rsidR="00134851" w:rsidRPr="00F5366A">
        <w:rPr>
          <w:rFonts w:cstheme="minorHAnsi"/>
          <w:lang w:val="en-GB"/>
        </w:rPr>
        <w:t xml:space="preserve"> Bahr el Ghazal State</w:t>
      </w:r>
      <w:r w:rsidR="00134851" w:rsidRPr="00F5366A">
        <w:rPr>
          <w:rFonts w:cstheme="minorHAnsi"/>
        </w:rPr>
        <w:t xml:space="preserve"> </w:t>
      </w:r>
      <w:r w:rsidR="000853B6" w:rsidRPr="00F5366A">
        <w:rPr>
          <w:rFonts w:cstheme="minorHAnsi"/>
        </w:rPr>
        <w:t xml:space="preserve"> which continues to impact the lives of local communities</w:t>
      </w:r>
      <w:r w:rsidR="00134851" w:rsidRPr="00F5366A">
        <w:rPr>
          <w:rFonts w:cstheme="minorHAnsi"/>
        </w:rPr>
        <w:t xml:space="preserve"> </w:t>
      </w:r>
      <w:r w:rsidR="00312B16">
        <w:rPr>
          <w:rFonts w:cstheme="minorHAnsi"/>
        </w:rPr>
        <w:t>especially</w:t>
      </w:r>
      <w:r w:rsidR="00BB3F5A" w:rsidRPr="00F5366A">
        <w:rPr>
          <w:rFonts w:cstheme="minorHAnsi"/>
        </w:rPr>
        <w:t xml:space="preserve"> Wau county</w:t>
      </w:r>
      <w:r w:rsidR="00134851" w:rsidRPr="00F5366A">
        <w:rPr>
          <w:rFonts w:cstheme="minorHAnsi"/>
        </w:rPr>
        <w:t xml:space="preserve"> Western Bahr eL Ghazal state</w:t>
      </w:r>
    </w:p>
    <w:p w14:paraId="034B08E8" w14:textId="1F4B3195" w:rsidR="00134851" w:rsidRPr="00F5366A" w:rsidRDefault="00134851" w:rsidP="00F5366A">
      <w:pPr>
        <w:jc w:val="both"/>
        <w:rPr>
          <w:rFonts w:cstheme="minorHAnsi"/>
          <w:lang w:val="en-GB"/>
        </w:rPr>
      </w:pPr>
      <w:r w:rsidRPr="00F5366A">
        <w:rPr>
          <w:rFonts w:cstheme="minorHAnsi"/>
          <w:b/>
          <w:bCs/>
          <w:lang w:val="en-GB"/>
        </w:rPr>
        <w:t xml:space="preserve">Wau </w:t>
      </w:r>
      <w:r w:rsidR="00E33DA4" w:rsidRPr="00F5366A">
        <w:rPr>
          <w:rFonts w:cstheme="minorHAnsi"/>
          <w:b/>
          <w:bCs/>
          <w:lang w:val="en-GB"/>
        </w:rPr>
        <w:t>county</w:t>
      </w:r>
      <w:r w:rsidR="00312B16">
        <w:rPr>
          <w:rFonts w:cstheme="minorHAnsi"/>
          <w:b/>
          <w:bCs/>
          <w:lang w:val="en-GB"/>
        </w:rPr>
        <w:t xml:space="preserve"> </w:t>
      </w:r>
      <w:r w:rsidRPr="00F5366A">
        <w:rPr>
          <w:rFonts w:cstheme="minorHAnsi"/>
          <w:lang w:val="en-GB"/>
        </w:rPr>
        <w:t xml:space="preserve">is located in Western </w:t>
      </w:r>
      <w:bookmarkStart w:id="0" w:name="_Hlk93308292"/>
      <w:r w:rsidRPr="00F5366A">
        <w:rPr>
          <w:rFonts w:cstheme="minorHAnsi"/>
          <w:lang w:val="en-GB"/>
        </w:rPr>
        <w:t xml:space="preserve">Bahr el Ghazal State </w:t>
      </w:r>
      <w:bookmarkEnd w:id="0"/>
      <w:r w:rsidRPr="00F5366A">
        <w:rPr>
          <w:rFonts w:cstheme="minorHAnsi"/>
          <w:lang w:val="en-GB"/>
        </w:rPr>
        <w:t xml:space="preserve">has three former Counties including Wau County at the Centre bordering Western Equatoria to the South and </w:t>
      </w:r>
      <w:r w:rsidR="00312B16">
        <w:rPr>
          <w:rFonts w:cstheme="minorHAnsi"/>
          <w:lang w:val="en-GB"/>
        </w:rPr>
        <w:t xml:space="preserve">the </w:t>
      </w:r>
      <w:r w:rsidRPr="00F5366A">
        <w:rPr>
          <w:rFonts w:cstheme="minorHAnsi"/>
          <w:lang w:val="en-GB"/>
        </w:rPr>
        <w:t xml:space="preserve">Central Africa Republic to the West, </w:t>
      </w:r>
      <w:proofErr w:type="spellStart"/>
      <w:r w:rsidRPr="00F5366A">
        <w:rPr>
          <w:rFonts w:cstheme="minorHAnsi"/>
          <w:lang w:val="en-GB"/>
        </w:rPr>
        <w:t>Jur</w:t>
      </w:r>
      <w:proofErr w:type="spellEnd"/>
      <w:r w:rsidRPr="00F5366A">
        <w:rPr>
          <w:rFonts w:cstheme="minorHAnsi"/>
          <w:lang w:val="en-GB"/>
        </w:rPr>
        <w:t xml:space="preserve"> River County is bordering </w:t>
      </w:r>
      <w:proofErr w:type="spellStart"/>
      <w:r w:rsidRPr="00F5366A">
        <w:rPr>
          <w:rFonts w:cstheme="minorHAnsi"/>
          <w:lang w:val="en-GB"/>
        </w:rPr>
        <w:t>Warap</w:t>
      </w:r>
      <w:proofErr w:type="spellEnd"/>
      <w:r w:rsidRPr="00F5366A">
        <w:rPr>
          <w:rFonts w:cstheme="minorHAnsi"/>
          <w:lang w:val="en-GB"/>
        </w:rPr>
        <w:t xml:space="preserve"> State to the East</w:t>
      </w:r>
      <w:r w:rsidR="00312B16">
        <w:rPr>
          <w:rFonts w:cstheme="minorHAnsi"/>
          <w:lang w:val="en-GB"/>
        </w:rPr>
        <w:t>,</w:t>
      </w:r>
      <w:r w:rsidRPr="00F5366A">
        <w:rPr>
          <w:rFonts w:cstheme="minorHAnsi"/>
          <w:lang w:val="en-GB"/>
        </w:rPr>
        <w:t xml:space="preserve"> and Northern Bahr el Ghazal State to the North East, while Raja County Borders </w:t>
      </w:r>
      <w:r w:rsidR="00312B16">
        <w:rPr>
          <w:rFonts w:cstheme="minorHAnsi"/>
          <w:lang w:val="en-GB"/>
        </w:rPr>
        <w:t xml:space="preserve">the </w:t>
      </w:r>
      <w:r w:rsidRPr="00F5366A">
        <w:rPr>
          <w:rFonts w:cstheme="minorHAnsi"/>
          <w:lang w:val="en-GB"/>
        </w:rPr>
        <w:t xml:space="preserve">Central Africa Republic to the West, </w:t>
      </w:r>
      <w:r w:rsidR="00312B16">
        <w:rPr>
          <w:rFonts w:cstheme="minorHAnsi"/>
          <w:lang w:val="en-GB"/>
        </w:rPr>
        <w:t xml:space="preserve">the </w:t>
      </w:r>
      <w:r w:rsidRPr="00F5366A">
        <w:rPr>
          <w:rFonts w:cstheme="minorHAnsi"/>
          <w:lang w:val="en-GB"/>
        </w:rPr>
        <w:t>Sudan Republic to the North and Northern Bahr el Ghazal State to the East, it is estimated population as of 2019</w:t>
      </w:r>
      <w:r w:rsidR="00DB3E1A" w:rsidRPr="00F5366A">
        <w:rPr>
          <w:rFonts w:cstheme="minorHAnsi"/>
          <w:lang w:val="en-GB"/>
        </w:rPr>
        <w:t>,</w:t>
      </w:r>
      <w:r w:rsidRPr="00F5366A">
        <w:rPr>
          <w:rFonts w:cstheme="minorHAnsi"/>
          <w:lang w:val="en-GB"/>
        </w:rPr>
        <w:t xml:space="preserve"> Wau County has 296384</w:t>
      </w:r>
      <w:r w:rsidR="00184ACD" w:rsidRPr="00F5366A">
        <w:rPr>
          <w:rFonts w:cstheme="minorHAnsi"/>
          <w:lang w:val="en-GB"/>
        </w:rPr>
        <w:t>.</w:t>
      </w:r>
      <w:r w:rsidRPr="00F5366A">
        <w:rPr>
          <w:rFonts w:cstheme="minorHAnsi"/>
          <w:lang w:val="en-GB"/>
        </w:rPr>
        <w:t xml:space="preserve">  The dominant tribes of the former Western Bahr el Ghazal state are the </w:t>
      </w:r>
      <w:proofErr w:type="spellStart"/>
      <w:r w:rsidRPr="00F5366A">
        <w:rPr>
          <w:rFonts w:cstheme="minorHAnsi"/>
          <w:lang w:val="en-GB"/>
        </w:rPr>
        <w:t>Fertit</w:t>
      </w:r>
      <w:proofErr w:type="spellEnd"/>
      <w:r w:rsidRPr="00F5366A">
        <w:rPr>
          <w:rFonts w:cstheme="minorHAnsi"/>
          <w:lang w:val="en-GB"/>
        </w:rPr>
        <w:t xml:space="preserve"> tribes which </w:t>
      </w:r>
      <w:r w:rsidR="003C377F">
        <w:rPr>
          <w:rFonts w:cstheme="minorHAnsi"/>
          <w:lang w:val="en-GB"/>
        </w:rPr>
        <w:t>are</w:t>
      </w:r>
      <w:r w:rsidRPr="00F5366A">
        <w:rPr>
          <w:rFonts w:cstheme="minorHAnsi"/>
          <w:lang w:val="en-GB"/>
        </w:rPr>
        <w:t xml:space="preserve"> composed of six groups including Balanda, Bongo, </w:t>
      </w:r>
      <w:proofErr w:type="spellStart"/>
      <w:r w:rsidRPr="00F5366A">
        <w:rPr>
          <w:rFonts w:cstheme="minorHAnsi"/>
          <w:lang w:val="en-GB"/>
        </w:rPr>
        <w:t>Golo</w:t>
      </w:r>
      <w:proofErr w:type="spellEnd"/>
      <w:r w:rsidRPr="00F5366A">
        <w:rPr>
          <w:rFonts w:cstheme="minorHAnsi"/>
          <w:lang w:val="en-GB"/>
        </w:rPr>
        <w:t xml:space="preserve">, </w:t>
      </w:r>
      <w:proofErr w:type="spellStart"/>
      <w:r w:rsidRPr="00F5366A">
        <w:rPr>
          <w:rFonts w:cstheme="minorHAnsi"/>
          <w:lang w:val="en-GB"/>
        </w:rPr>
        <w:t>Ndogo</w:t>
      </w:r>
      <w:proofErr w:type="spellEnd"/>
      <w:r w:rsidRPr="00F5366A">
        <w:rPr>
          <w:rFonts w:cstheme="minorHAnsi"/>
          <w:lang w:val="en-GB"/>
        </w:rPr>
        <w:t xml:space="preserve">, </w:t>
      </w:r>
      <w:proofErr w:type="spellStart"/>
      <w:r w:rsidRPr="00F5366A">
        <w:rPr>
          <w:rFonts w:cstheme="minorHAnsi"/>
          <w:lang w:val="en-GB"/>
        </w:rPr>
        <w:t>Kereshi</w:t>
      </w:r>
      <w:proofErr w:type="spellEnd"/>
      <w:r w:rsidR="003C377F">
        <w:rPr>
          <w:rFonts w:cstheme="minorHAnsi"/>
          <w:lang w:val="en-GB"/>
        </w:rPr>
        <w:t>,</w:t>
      </w:r>
      <w:r w:rsidRPr="00F5366A">
        <w:rPr>
          <w:rFonts w:cstheme="minorHAnsi"/>
          <w:lang w:val="en-GB"/>
        </w:rPr>
        <w:t xml:space="preserve"> and </w:t>
      </w:r>
      <w:proofErr w:type="spellStart"/>
      <w:r w:rsidRPr="00F5366A">
        <w:rPr>
          <w:rFonts w:cstheme="minorHAnsi"/>
          <w:lang w:val="en-GB"/>
        </w:rPr>
        <w:t>Bayi</w:t>
      </w:r>
      <w:proofErr w:type="spellEnd"/>
      <w:r w:rsidRPr="00F5366A">
        <w:rPr>
          <w:rFonts w:cstheme="minorHAnsi"/>
          <w:lang w:val="en-GB"/>
        </w:rPr>
        <w:t xml:space="preserve"> occupies central Wau and Raja </w:t>
      </w:r>
      <w:r w:rsidR="00F5366A" w:rsidRPr="00F5366A">
        <w:rPr>
          <w:rFonts w:cstheme="minorHAnsi"/>
          <w:lang w:val="en-GB"/>
        </w:rPr>
        <w:t>Counties,</w:t>
      </w:r>
      <w:r w:rsidRPr="00F5366A">
        <w:rPr>
          <w:rFonts w:cstheme="minorHAnsi"/>
          <w:lang w:val="en-GB"/>
        </w:rPr>
        <w:t xml:space="preserve"> while </w:t>
      </w:r>
      <w:proofErr w:type="spellStart"/>
      <w:r w:rsidRPr="00F5366A">
        <w:rPr>
          <w:rFonts w:cstheme="minorHAnsi"/>
          <w:lang w:val="en-GB"/>
        </w:rPr>
        <w:t>Jur</w:t>
      </w:r>
      <w:proofErr w:type="spellEnd"/>
      <w:r w:rsidRPr="00F5366A">
        <w:rPr>
          <w:rFonts w:cstheme="minorHAnsi"/>
          <w:lang w:val="en-GB"/>
        </w:rPr>
        <w:t xml:space="preserve"> Chol </w:t>
      </w:r>
      <w:r w:rsidR="00312B16">
        <w:rPr>
          <w:rFonts w:cstheme="minorHAnsi"/>
          <w:lang w:val="en-GB"/>
        </w:rPr>
        <w:t>tribes</w:t>
      </w:r>
      <w:r w:rsidRPr="00F5366A">
        <w:rPr>
          <w:rFonts w:cstheme="minorHAnsi"/>
          <w:lang w:val="en-GB"/>
        </w:rPr>
        <w:t xml:space="preserve"> are found in </w:t>
      </w:r>
      <w:proofErr w:type="spellStart"/>
      <w:r w:rsidRPr="00F5366A">
        <w:rPr>
          <w:rFonts w:cstheme="minorHAnsi"/>
          <w:lang w:val="en-GB"/>
        </w:rPr>
        <w:t>Jur</w:t>
      </w:r>
      <w:proofErr w:type="spellEnd"/>
      <w:r w:rsidRPr="00F5366A">
        <w:rPr>
          <w:rFonts w:cstheme="minorHAnsi"/>
          <w:lang w:val="en-GB"/>
        </w:rPr>
        <w:t xml:space="preserve"> River County</w:t>
      </w:r>
    </w:p>
    <w:p w14:paraId="0CA41E14" w14:textId="77777777" w:rsidR="00134851" w:rsidRPr="00134851" w:rsidRDefault="00134851" w:rsidP="00134851">
      <w:pPr>
        <w:jc w:val="both"/>
        <w:rPr>
          <w:rFonts w:cstheme="minorHAnsi"/>
          <w:lang w:val="en-GB"/>
        </w:rPr>
      </w:pPr>
    </w:p>
    <w:p w14:paraId="61591F99" w14:textId="3AD37A99" w:rsidR="003D3936" w:rsidRPr="003D3936" w:rsidRDefault="003D3936" w:rsidP="003D3936">
      <w:pPr>
        <w:jc w:val="both"/>
        <w:rPr>
          <w:rFonts w:cstheme="minorHAnsi"/>
        </w:rPr>
      </w:pPr>
    </w:p>
    <w:p w14:paraId="0C6CF12C" w14:textId="7A9CEA08" w:rsidR="003D3936" w:rsidRDefault="003D3936" w:rsidP="00D83FCA">
      <w:pPr>
        <w:contextualSpacing/>
        <w:jc w:val="both"/>
        <w:rPr>
          <w:rFonts w:cstheme="minorHAnsi"/>
        </w:rPr>
      </w:pPr>
    </w:p>
    <w:p w14:paraId="16C23D5B" w14:textId="54E39605" w:rsidR="003B5CC7" w:rsidRPr="005F2455" w:rsidRDefault="003B5CC7" w:rsidP="003B5CC7">
      <w:pPr>
        <w:pStyle w:val="ListParagraph"/>
        <w:numPr>
          <w:ilvl w:val="0"/>
          <w:numId w:val="1"/>
        </w:numPr>
        <w:shd w:val="clear" w:color="auto" w:fill="BFBFBF" w:themeFill="background1" w:themeFillShade="BF"/>
        <w:rPr>
          <w:rFonts w:cstheme="minorHAnsi"/>
          <w:b/>
          <w:i/>
          <w:iCs/>
          <w:lang w:val="en-US"/>
        </w:rPr>
      </w:pPr>
      <w:r w:rsidRPr="005F2455">
        <w:rPr>
          <w:rFonts w:cstheme="minorHAnsi"/>
          <w:b/>
          <w:i/>
          <w:iCs/>
          <w:lang w:val="en-US"/>
        </w:rPr>
        <w:t xml:space="preserve">The </w:t>
      </w:r>
      <w:r w:rsidR="000853B6" w:rsidRPr="005F2455">
        <w:rPr>
          <w:rFonts w:cstheme="minorHAnsi"/>
          <w:b/>
          <w:i/>
          <w:iCs/>
          <w:lang w:val="en-US"/>
        </w:rPr>
        <w:t xml:space="preserve">Project </w:t>
      </w:r>
      <w:r w:rsidR="00CD7042" w:rsidRPr="005F2455">
        <w:rPr>
          <w:rFonts w:cstheme="minorHAnsi"/>
          <w:b/>
          <w:i/>
          <w:iCs/>
          <w:lang w:val="en-US"/>
        </w:rPr>
        <w:t>backgrounds</w:t>
      </w:r>
    </w:p>
    <w:p w14:paraId="35969AB0" w14:textId="79E3E543" w:rsidR="002D23B4" w:rsidRDefault="005F2455" w:rsidP="00655443">
      <w:pPr>
        <w:jc w:val="both"/>
        <w:rPr>
          <w:rFonts w:cstheme="minorHAnsi"/>
        </w:rPr>
      </w:pPr>
      <w:r>
        <w:rPr>
          <w:rFonts w:cstheme="minorHAnsi"/>
          <w:color w:val="000000"/>
        </w:rPr>
        <w:t>As mentioned above the project was under implementation in</w:t>
      </w:r>
      <w:r w:rsidR="00134851">
        <w:rPr>
          <w:rFonts w:cstheme="minorHAnsi"/>
          <w:color w:val="000000"/>
        </w:rPr>
        <w:t xml:space="preserve"> Western Bahr el Ghazal </w:t>
      </w:r>
      <w:r w:rsidR="0062001A">
        <w:rPr>
          <w:rFonts w:cstheme="minorHAnsi"/>
          <w:color w:val="000000"/>
        </w:rPr>
        <w:t xml:space="preserve">Wau </w:t>
      </w:r>
      <w:r w:rsidR="00652BA5">
        <w:rPr>
          <w:rFonts w:cstheme="minorHAnsi"/>
          <w:color w:val="000000"/>
        </w:rPr>
        <w:t>state the</w:t>
      </w:r>
      <w:r w:rsidR="001B0B03">
        <w:rPr>
          <w:rFonts w:cstheme="minorHAnsi"/>
          <w:color w:val="000000"/>
        </w:rPr>
        <w:t xml:space="preserve"> </w:t>
      </w:r>
      <w:r w:rsidR="00652BA5">
        <w:rPr>
          <w:rFonts w:cstheme="minorHAnsi"/>
          <w:color w:val="000000"/>
        </w:rPr>
        <w:t xml:space="preserve">project </w:t>
      </w:r>
      <w:r w:rsidR="00652BA5">
        <w:rPr>
          <w:rFonts w:cstheme="minorHAnsi"/>
        </w:rPr>
        <w:t>target</w:t>
      </w:r>
      <w:r>
        <w:rPr>
          <w:rFonts w:cstheme="minorHAnsi"/>
        </w:rPr>
        <w:t xml:space="preserve"> </w:t>
      </w:r>
      <w:r w:rsidR="00652BA5" w:rsidRPr="00652BA5">
        <w:rPr>
          <w:rFonts w:cstheme="minorHAnsi"/>
          <w:iCs/>
          <w:color w:val="000000" w:themeColor="text1"/>
        </w:rPr>
        <w:t xml:space="preserve">72,500 </w:t>
      </w:r>
      <w:r w:rsidRPr="00652BA5">
        <w:rPr>
          <w:rFonts w:cstheme="minorHAnsi"/>
          <w:iCs/>
          <w:color w:val="000000" w:themeColor="text1"/>
        </w:rPr>
        <w:t xml:space="preserve">people </w:t>
      </w:r>
      <w:r w:rsidR="00652BA5" w:rsidRPr="00652BA5">
        <w:rPr>
          <w:rFonts w:cstheme="minorHAnsi"/>
          <w:iCs/>
          <w:color w:val="000000" w:themeColor="text1"/>
        </w:rPr>
        <w:t>(37700</w:t>
      </w:r>
      <w:r w:rsidRPr="00652BA5">
        <w:rPr>
          <w:rFonts w:cstheme="minorHAnsi"/>
          <w:iCs/>
          <w:color w:val="000000" w:themeColor="text1"/>
        </w:rPr>
        <w:t xml:space="preserve"> women and </w:t>
      </w:r>
      <w:r w:rsidR="00652BA5" w:rsidRPr="00652BA5">
        <w:rPr>
          <w:rFonts w:cstheme="minorHAnsi"/>
          <w:iCs/>
          <w:color w:val="000000" w:themeColor="text1"/>
        </w:rPr>
        <w:t>34800</w:t>
      </w:r>
      <w:r w:rsidRPr="00652BA5">
        <w:rPr>
          <w:rFonts w:cstheme="minorHAnsi"/>
          <w:iCs/>
          <w:color w:val="000000" w:themeColor="text1"/>
        </w:rPr>
        <w:t xml:space="preserve"> men) living within </w:t>
      </w:r>
      <w:r w:rsidR="00652BA5">
        <w:rPr>
          <w:rFonts w:cstheme="minorHAnsi"/>
          <w:iCs/>
          <w:color w:val="000000" w:themeColor="text1"/>
        </w:rPr>
        <w:t xml:space="preserve">Wau </w:t>
      </w:r>
      <w:r w:rsidR="0026260C">
        <w:rPr>
          <w:rFonts w:cstheme="minorHAnsi"/>
          <w:iCs/>
          <w:color w:val="000000" w:themeColor="text1"/>
        </w:rPr>
        <w:t>municipality.</w:t>
      </w:r>
      <w:r>
        <w:rPr>
          <w:rFonts w:cstheme="minorHAnsi"/>
          <w:iCs/>
          <w:color w:val="000000" w:themeColor="text1"/>
        </w:rPr>
        <w:t xml:space="preserve"> </w:t>
      </w:r>
    </w:p>
    <w:p w14:paraId="0084DD08" w14:textId="1FE70FE3" w:rsidR="005F2455" w:rsidRDefault="005F2455" w:rsidP="005F2455">
      <w:pPr>
        <w:jc w:val="both"/>
        <w:rPr>
          <w:rFonts w:cstheme="minorHAnsi"/>
          <w:color w:val="000000"/>
        </w:rPr>
      </w:pPr>
      <w:r w:rsidRPr="005F2455">
        <w:rPr>
          <w:rFonts w:cstheme="minorHAnsi"/>
          <w:color w:val="000000"/>
        </w:rPr>
        <w:t xml:space="preserve">The overall objective of the project is to improve the access to safe and clean drinking water </w:t>
      </w:r>
      <w:r w:rsidR="003C377F">
        <w:rPr>
          <w:rFonts w:cstheme="minorHAnsi"/>
          <w:color w:val="000000"/>
        </w:rPr>
        <w:t>for</w:t>
      </w:r>
      <w:r>
        <w:rPr>
          <w:rFonts w:cstheme="minorHAnsi"/>
          <w:color w:val="000000"/>
        </w:rPr>
        <w:t xml:space="preserve"> the</w:t>
      </w:r>
      <w:r w:rsidRPr="005F2455">
        <w:rPr>
          <w:rFonts w:cstheme="minorHAnsi"/>
          <w:color w:val="000000"/>
        </w:rPr>
        <w:t xml:space="preserve"> targeted population in </w:t>
      </w:r>
      <w:r w:rsidR="0062001A">
        <w:rPr>
          <w:rFonts w:cstheme="minorHAnsi"/>
          <w:color w:val="000000"/>
        </w:rPr>
        <w:t>Wau</w:t>
      </w:r>
      <w:r w:rsidRPr="005F2455">
        <w:rPr>
          <w:rFonts w:cstheme="minorHAnsi"/>
          <w:color w:val="000000"/>
        </w:rPr>
        <w:t xml:space="preserve">. The key activities of the project are installation of new pre-paid smart water meters/ATMs complete with </w:t>
      </w:r>
      <w:r w:rsidR="00F321EF">
        <w:rPr>
          <w:rFonts w:cstheme="minorHAnsi"/>
          <w:color w:val="000000"/>
        </w:rPr>
        <w:t xml:space="preserve">off-grid </w:t>
      </w:r>
      <w:r w:rsidRPr="005F2455">
        <w:rPr>
          <w:rFonts w:cstheme="minorHAnsi"/>
          <w:color w:val="000000"/>
        </w:rPr>
        <w:t>solar power supply and power storage, installation of solar PV</w:t>
      </w:r>
      <w:r w:rsidR="00F321EF">
        <w:rPr>
          <w:rFonts w:cstheme="minorHAnsi"/>
          <w:color w:val="000000"/>
        </w:rPr>
        <w:t xml:space="preserve"> power supply generator</w:t>
      </w:r>
      <w:r w:rsidR="00652BA5">
        <w:rPr>
          <w:rFonts w:cstheme="minorHAnsi"/>
          <w:color w:val="000000"/>
        </w:rPr>
        <w:t>,</w:t>
      </w:r>
      <w:r w:rsidRPr="005F2455">
        <w:rPr>
          <w:rFonts w:cstheme="minorHAnsi"/>
          <w:color w:val="000000"/>
        </w:rPr>
        <w:t xml:space="preserve"> installation</w:t>
      </w:r>
      <w:r w:rsidR="00652BA5">
        <w:rPr>
          <w:rFonts w:cstheme="minorHAnsi"/>
          <w:color w:val="000000"/>
        </w:rPr>
        <w:t xml:space="preserve"> of intake pump at the treatment plant</w:t>
      </w:r>
      <w:r w:rsidR="00312B16">
        <w:rPr>
          <w:rFonts w:cstheme="minorHAnsi"/>
          <w:color w:val="000000"/>
        </w:rPr>
        <w:t>,</w:t>
      </w:r>
      <w:r w:rsidRPr="005F2455">
        <w:rPr>
          <w:rFonts w:cstheme="minorHAnsi"/>
          <w:color w:val="000000"/>
        </w:rPr>
        <w:t xml:space="preserve"> and </w:t>
      </w:r>
      <w:r w:rsidR="00D92DBF">
        <w:rPr>
          <w:rFonts w:cstheme="minorHAnsi"/>
          <w:color w:val="000000"/>
        </w:rPr>
        <w:t>enhancing</w:t>
      </w:r>
      <w:r w:rsidRPr="005F2455">
        <w:rPr>
          <w:rFonts w:cstheme="minorHAnsi"/>
          <w:color w:val="000000"/>
        </w:rPr>
        <w:t xml:space="preserve"> the capacity of </w:t>
      </w:r>
      <w:r w:rsidR="00652BA5">
        <w:rPr>
          <w:rFonts w:cstheme="minorHAnsi"/>
          <w:color w:val="000000"/>
        </w:rPr>
        <w:t xml:space="preserve"> Urban </w:t>
      </w:r>
      <w:r w:rsidRPr="005F2455">
        <w:rPr>
          <w:rFonts w:cstheme="minorHAnsi"/>
          <w:color w:val="000000"/>
        </w:rPr>
        <w:t xml:space="preserve">water </w:t>
      </w:r>
      <w:r w:rsidR="00312B16">
        <w:rPr>
          <w:rFonts w:cstheme="minorHAnsi"/>
          <w:color w:val="000000"/>
        </w:rPr>
        <w:t>staff</w:t>
      </w:r>
      <w:r w:rsidR="00652BA5">
        <w:rPr>
          <w:rFonts w:cstheme="minorHAnsi"/>
          <w:color w:val="000000"/>
        </w:rPr>
        <w:t xml:space="preserve"> and partner</w:t>
      </w:r>
      <w:r w:rsidR="00D92DBF">
        <w:rPr>
          <w:rFonts w:cstheme="minorHAnsi"/>
          <w:color w:val="000000"/>
        </w:rPr>
        <w:t xml:space="preserve"> in the management of the</w:t>
      </w:r>
      <w:r w:rsidR="00312B16">
        <w:rPr>
          <w:rFonts w:cstheme="minorHAnsi"/>
          <w:color w:val="000000"/>
        </w:rPr>
        <w:t xml:space="preserve"> </w:t>
      </w:r>
      <w:r w:rsidR="00D92DBF">
        <w:rPr>
          <w:rFonts w:cstheme="minorHAnsi"/>
          <w:color w:val="000000"/>
        </w:rPr>
        <w:t>water supply system</w:t>
      </w:r>
      <w:r w:rsidR="00652BA5">
        <w:rPr>
          <w:rFonts w:cstheme="minorHAnsi"/>
          <w:color w:val="000000"/>
        </w:rPr>
        <w:t xml:space="preserve"> in Wau</w:t>
      </w:r>
      <w:r w:rsidRPr="005F2455">
        <w:rPr>
          <w:rFonts w:cstheme="minorHAnsi"/>
          <w:color w:val="000000"/>
        </w:rPr>
        <w:t xml:space="preserve"> </w:t>
      </w:r>
      <w:r w:rsidR="00BB3F5A">
        <w:rPr>
          <w:rFonts w:cstheme="minorHAnsi"/>
          <w:color w:val="000000"/>
        </w:rPr>
        <w:t>and improve revenue collection.</w:t>
      </w:r>
    </w:p>
    <w:p w14:paraId="758741C2" w14:textId="087760E1" w:rsidR="00234865" w:rsidRPr="005F2455" w:rsidRDefault="00234865" w:rsidP="005F2455">
      <w:pPr>
        <w:jc w:val="both"/>
        <w:rPr>
          <w:rFonts w:cstheme="minorHAnsi"/>
          <w:color w:val="000000"/>
        </w:rPr>
      </w:pPr>
      <w:r>
        <w:rPr>
          <w:rFonts w:cstheme="minorHAnsi"/>
          <w:iCs/>
        </w:rPr>
        <w:t>The activities are geared towards t</w:t>
      </w:r>
      <w:r w:rsidRPr="00DD6728">
        <w:rPr>
          <w:rFonts w:cstheme="minorHAnsi"/>
          <w:iCs/>
        </w:rPr>
        <w:t>he overall goal of support</w:t>
      </w:r>
      <w:r>
        <w:rPr>
          <w:rFonts w:cstheme="minorHAnsi"/>
          <w:iCs/>
        </w:rPr>
        <w:t>ing</w:t>
      </w:r>
      <w:r w:rsidRPr="00DD6728">
        <w:rPr>
          <w:rFonts w:cstheme="minorHAnsi"/>
          <w:iCs/>
        </w:rPr>
        <w:t xml:space="preserve"> social development and economic growth by promoting efficient, equitable</w:t>
      </w:r>
      <w:r w:rsidR="00312B16">
        <w:rPr>
          <w:rFonts w:cstheme="minorHAnsi"/>
          <w:iCs/>
        </w:rPr>
        <w:t>,</w:t>
      </w:r>
      <w:r w:rsidRPr="00DD6728">
        <w:rPr>
          <w:rFonts w:cstheme="minorHAnsi"/>
          <w:iCs/>
        </w:rPr>
        <w:t xml:space="preserve"> and sustainable development use of available water resources, and effective delivery of water and sanitation services in South Sudan.</w:t>
      </w:r>
    </w:p>
    <w:p w14:paraId="4CCC7E59" w14:textId="273A9542" w:rsidR="005F2455" w:rsidRDefault="00A37EC7" w:rsidP="005F2455">
      <w:pPr>
        <w:jc w:val="both"/>
        <w:rPr>
          <w:rFonts w:cstheme="minorHAnsi"/>
          <w:color w:val="000000"/>
        </w:rPr>
      </w:pPr>
      <w:r>
        <w:rPr>
          <w:rFonts w:cstheme="minorHAnsi"/>
          <w:color w:val="000000"/>
        </w:rPr>
        <w:t>All the hardware aspects of t</w:t>
      </w:r>
      <w:r w:rsidR="005F2455" w:rsidRPr="005F2455">
        <w:rPr>
          <w:rFonts w:cstheme="minorHAnsi"/>
          <w:color w:val="000000"/>
        </w:rPr>
        <w:t xml:space="preserve">he project </w:t>
      </w:r>
      <w:r>
        <w:rPr>
          <w:rFonts w:cstheme="minorHAnsi"/>
          <w:color w:val="000000"/>
        </w:rPr>
        <w:t>were</w:t>
      </w:r>
      <w:r w:rsidR="005F2455" w:rsidRPr="005F2455">
        <w:rPr>
          <w:rFonts w:cstheme="minorHAnsi"/>
          <w:color w:val="000000"/>
        </w:rPr>
        <w:t xml:space="preserve"> directly implemented by Oxfam</w:t>
      </w:r>
      <w:r w:rsidR="0026260C">
        <w:rPr>
          <w:rFonts w:cstheme="minorHAnsi"/>
          <w:color w:val="000000"/>
        </w:rPr>
        <w:t xml:space="preserve"> and software activity </w:t>
      </w:r>
      <w:r w:rsidR="00312B16">
        <w:rPr>
          <w:rFonts w:cstheme="minorHAnsi"/>
          <w:color w:val="000000"/>
        </w:rPr>
        <w:t>was implemented</w:t>
      </w:r>
      <w:r>
        <w:rPr>
          <w:rFonts w:cstheme="minorHAnsi"/>
          <w:color w:val="000000"/>
        </w:rPr>
        <w:t xml:space="preserve"> </w:t>
      </w:r>
      <w:r w:rsidR="0026260C">
        <w:rPr>
          <w:rFonts w:cstheme="minorHAnsi"/>
          <w:color w:val="000000"/>
        </w:rPr>
        <w:t xml:space="preserve">by our partner water for </w:t>
      </w:r>
      <w:r w:rsidR="003B481F">
        <w:rPr>
          <w:rFonts w:cstheme="minorHAnsi"/>
          <w:color w:val="000000"/>
        </w:rPr>
        <w:t>South Sudan</w:t>
      </w:r>
      <w:r w:rsidR="0026260C">
        <w:rPr>
          <w:rFonts w:cstheme="minorHAnsi"/>
          <w:color w:val="000000"/>
        </w:rPr>
        <w:t xml:space="preserve"> in collaboration with </w:t>
      </w:r>
      <w:r w:rsidR="00312B16">
        <w:rPr>
          <w:rFonts w:cstheme="minorHAnsi"/>
          <w:color w:val="000000"/>
        </w:rPr>
        <w:t xml:space="preserve">the </w:t>
      </w:r>
      <w:r w:rsidR="0026260C">
        <w:rPr>
          <w:rFonts w:cstheme="minorHAnsi"/>
          <w:color w:val="000000"/>
        </w:rPr>
        <w:t>Urban water authority in Wau.</w:t>
      </w:r>
      <w:r>
        <w:rPr>
          <w:rFonts w:cstheme="minorHAnsi"/>
          <w:color w:val="000000"/>
        </w:rPr>
        <w:t xml:space="preserve"> The</w:t>
      </w:r>
      <w:r w:rsidR="005F2455" w:rsidRPr="005F2455">
        <w:rPr>
          <w:rFonts w:cstheme="minorHAnsi"/>
          <w:color w:val="000000"/>
        </w:rPr>
        <w:t xml:space="preserve"> local partners </w:t>
      </w:r>
      <w:r>
        <w:rPr>
          <w:rFonts w:cstheme="minorHAnsi"/>
          <w:color w:val="000000"/>
        </w:rPr>
        <w:t>focused</w:t>
      </w:r>
      <w:r w:rsidR="00714DE9">
        <w:rPr>
          <w:rFonts w:cstheme="minorHAnsi"/>
          <w:color w:val="000000"/>
        </w:rPr>
        <w:t xml:space="preserve"> </w:t>
      </w:r>
      <w:r>
        <w:rPr>
          <w:rFonts w:cstheme="minorHAnsi"/>
          <w:color w:val="000000"/>
        </w:rPr>
        <w:t>on</w:t>
      </w:r>
      <w:r w:rsidR="005F2455" w:rsidRPr="005F2455">
        <w:rPr>
          <w:rFonts w:cstheme="minorHAnsi"/>
          <w:color w:val="000000"/>
        </w:rPr>
        <w:t xml:space="preserve"> community engagement activities, </w:t>
      </w:r>
      <w:r w:rsidR="00312B16">
        <w:rPr>
          <w:rFonts w:cstheme="minorHAnsi"/>
          <w:color w:val="000000"/>
        </w:rPr>
        <w:t>awareness-raising</w:t>
      </w:r>
      <w:r w:rsidR="00BB3F5A" w:rsidRPr="005F2455">
        <w:rPr>
          <w:rFonts w:cstheme="minorHAnsi"/>
          <w:color w:val="000000"/>
        </w:rPr>
        <w:t>, and</w:t>
      </w:r>
      <w:r w:rsidR="005F2455" w:rsidRPr="005F2455">
        <w:rPr>
          <w:rFonts w:cstheme="minorHAnsi"/>
          <w:color w:val="000000"/>
        </w:rPr>
        <w:t xml:space="preserve"> ensuring </w:t>
      </w:r>
      <w:r w:rsidR="00312B16">
        <w:rPr>
          <w:rFonts w:cstheme="minorHAnsi"/>
          <w:color w:val="000000"/>
        </w:rPr>
        <w:t xml:space="preserve">the </w:t>
      </w:r>
      <w:r w:rsidR="005F2455" w:rsidRPr="005F2455">
        <w:rPr>
          <w:rFonts w:cstheme="minorHAnsi"/>
          <w:color w:val="000000"/>
        </w:rPr>
        <w:t>sustainability of the project.</w:t>
      </w:r>
    </w:p>
    <w:p w14:paraId="657756C1" w14:textId="319689DF" w:rsidR="00AF15BE" w:rsidRDefault="00AF15BE" w:rsidP="00374993">
      <w:pPr>
        <w:pStyle w:val="ListParagraph"/>
        <w:numPr>
          <w:ilvl w:val="0"/>
          <w:numId w:val="1"/>
        </w:numPr>
        <w:shd w:val="clear" w:color="auto" w:fill="BFBFBF" w:themeFill="background1" w:themeFillShade="BF"/>
        <w:spacing w:after="120"/>
        <w:jc w:val="both"/>
        <w:rPr>
          <w:rFonts w:cstheme="minorHAnsi"/>
          <w:b/>
        </w:rPr>
      </w:pPr>
      <w:r w:rsidRPr="00374993">
        <w:rPr>
          <w:rFonts w:cstheme="minorHAnsi"/>
          <w:b/>
        </w:rPr>
        <w:t xml:space="preserve">Objectives of the </w:t>
      </w:r>
      <w:r w:rsidR="00366D4F">
        <w:rPr>
          <w:rFonts w:cstheme="minorHAnsi"/>
          <w:b/>
        </w:rPr>
        <w:t>P</w:t>
      </w:r>
      <w:r w:rsidRPr="00374993">
        <w:rPr>
          <w:rFonts w:cstheme="minorHAnsi"/>
          <w:b/>
        </w:rPr>
        <w:t xml:space="preserve">roject </w:t>
      </w:r>
      <w:r w:rsidR="00366D4F">
        <w:rPr>
          <w:rFonts w:cstheme="minorHAnsi"/>
          <w:b/>
        </w:rPr>
        <w:t>Documentation</w:t>
      </w:r>
    </w:p>
    <w:p w14:paraId="120C45F6" w14:textId="77777777" w:rsidR="00366D4F" w:rsidRPr="00374993" w:rsidRDefault="00366D4F" w:rsidP="00366D4F">
      <w:pPr>
        <w:pStyle w:val="ListParagraph"/>
        <w:shd w:val="clear" w:color="auto" w:fill="BFBFBF" w:themeFill="background1" w:themeFillShade="BF"/>
        <w:spacing w:after="120"/>
        <w:ind w:left="360"/>
        <w:jc w:val="both"/>
        <w:rPr>
          <w:rFonts w:cstheme="minorHAnsi"/>
          <w:b/>
        </w:rPr>
      </w:pPr>
    </w:p>
    <w:p w14:paraId="64D03045" w14:textId="11A5A60A" w:rsidR="00366D4F" w:rsidRDefault="00366D4F" w:rsidP="006A2044">
      <w:pPr>
        <w:pStyle w:val="ListParagraph"/>
        <w:spacing w:after="120"/>
        <w:ind w:left="360"/>
        <w:jc w:val="both"/>
        <w:rPr>
          <w:rFonts w:cstheme="minorHAnsi"/>
        </w:rPr>
      </w:pPr>
      <w:r w:rsidRPr="00BA664E">
        <w:rPr>
          <w:rFonts w:cstheme="minorHAnsi"/>
        </w:rPr>
        <w:t xml:space="preserve">To </w:t>
      </w:r>
      <w:r w:rsidR="002D4384">
        <w:rPr>
          <w:rFonts w:cstheme="minorHAnsi"/>
        </w:rPr>
        <w:t>p</w:t>
      </w:r>
      <w:r w:rsidR="002D4384" w:rsidRPr="002D4384">
        <w:rPr>
          <w:rFonts w:cstheme="minorHAnsi"/>
        </w:rPr>
        <w:t>roduce a documentary video focused on the</w:t>
      </w:r>
      <w:r w:rsidR="002D4384">
        <w:rPr>
          <w:rFonts w:cstheme="minorHAnsi"/>
        </w:rPr>
        <w:t xml:space="preserve"> Project innovation of</w:t>
      </w:r>
      <w:r w:rsidR="002D4384" w:rsidRPr="002D4384">
        <w:rPr>
          <w:rFonts w:cstheme="minorHAnsi"/>
        </w:rPr>
        <w:t xml:space="preserve"> </w:t>
      </w:r>
      <w:r w:rsidR="002D4384">
        <w:rPr>
          <w:rFonts w:cstheme="minorHAnsi"/>
        </w:rPr>
        <w:t xml:space="preserve">prepaid water devices/ATMs and solar water pumping </w:t>
      </w:r>
      <w:r w:rsidR="002D4384" w:rsidRPr="002D4384">
        <w:rPr>
          <w:rFonts w:cstheme="minorHAnsi"/>
        </w:rPr>
        <w:t>project in South Sudan</w:t>
      </w:r>
      <w:r w:rsidR="002D4384">
        <w:rPr>
          <w:rFonts w:cstheme="minorHAnsi"/>
        </w:rPr>
        <w:t xml:space="preserve">. This shall be used as </w:t>
      </w:r>
      <w:r w:rsidR="002D4384" w:rsidRPr="002D4384">
        <w:rPr>
          <w:rFonts w:cstheme="minorHAnsi"/>
        </w:rPr>
        <w:t xml:space="preserve">a case study for sector-wide dissemination </w:t>
      </w:r>
      <w:r w:rsidR="0094143E">
        <w:rPr>
          <w:rFonts w:cstheme="minorHAnsi"/>
        </w:rPr>
        <w:t xml:space="preserve">and </w:t>
      </w:r>
      <w:r w:rsidR="002D4384" w:rsidRPr="002D4384">
        <w:rPr>
          <w:rFonts w:cstheme="minorHAnsi"/>
        </w:rPr>
        <w:t xml:space="preserve">to enhance understanding of the approach capture all </w:t>
      </w:r>
      <w:r w:rsidR="002D4384">
        <w:rPr>
          <w:rFonts w:cstheme="minorHAnsi"/>
        </w:rPr>
        <w:t xml:space="preserve">achievements and </w:t>
      </w:r>
      <w:r w:rsidR="002D4384" w:rsidRPr="002D4384">
        <w:rPr>
          <w:rFonts w:cstheme="minorHAnsi"/>
        </w:rPr>
        <w:t>challenges</w:t>
      </w:r>
      <w:r w:rsidR="002D4384">
        <w:rPr>
          <w:rFonts w:cstheme="minorHAnsi"/>
        </w:rPr>
        <w:t xml:space="preserve"> for wider learning show</w:t>
      </w:r>
      <w:r w:rsidR="00940E6E">
        <w:rPr>
          <w:rFonts w:cstheme="minorHAnsi"/>
        </w:rPr>
        <w:t xml:space="preserve"> the impact of the project, </w:t>
      </w:r>
      <w:r>
        <w:rPr>
          <w:rFonts w:cstheme="minorHAnsi"/>
        </w:rPr>
        <w:t xml:space="preserve">advocate for </w:t>
      </w:r>
      <w:r w:rsidR="002D4384">
        <w:rPr>
          <w:rFonts w:cstheme="minorHAnsi"/>
        </w:rPr>
        <w:t>adoption of the technologies</w:t>
      </w:r>
      <w:r>
        <w:rPr>
          <w:rFonts w:cstheme="minorHAnsi"/>
        </w:rPr>
        <w:t xml:space="preserve">. </w:t>
      </w:r>
    </w:p>
    <w:p w14:paraId="540A3C4F" w14:textId="77777777" w:rsidR="002D4384" w:rsidRPr="00BA664E" w:rsidRDefault="002D4384" w:rsidP="006A2044">
      <w:pPr>
        <w:pStyle w:val="ListParagraph"/>
        <w:spacing w:after="120"/>
        <w:ind w:left="360"/>
        <w:jc w:val="both"/>
        <w:rPr>
          <w:rFonts w:cstheme="minorHAnsi"/>
        </w:rPr>
      </w:pPr>
    </w:p>
    <w:p w14:paraId="507A1AA3" w14:textId="542FBA05" w:rsidR="00366D4F" w:rsidRDefault="00366D4F" w:rsidP="006A2044">
      <w:pPr>
        <w:pStyle w:val="ListParagraph"/>
        <w:spacing w:after="120"/>
        <w:ind w:left="360"/>
        <w:jc w:val="both"/>
        <w:rPr>
          <w:rFonts w:cstheme="minorHAnsi"/>
        </w:rPr>
      </w:pPr>
      <w:r w:rsidRPr="00BA664E">
        <w:rPr>
          <w:rFonts w:cstheme="minorHAnsi"/>
        </w:rPr>
        <w:t>T</w:t>
      </w:r>
      <w:r w:rsidR="002D4384">
        <w:rPr>
          <w:rFonts w:cstheme="minorHAnsi"/>
        </w:rPr>
        <w:t>he documentary will also help</w:t>
      </w:r>
      <w:r w:rsidRPr="00BA664E">
        <w:rPr>
          <w:rFonts w:cstheme="minorHAnsi"/>
        </w:rPr>
        <w:t xml:space="preserve"> </w:t>
      </w:r>
      <w:r>
        <w:rPr>
          <w:rFonts w:cstheme="minorHAnsi"/>
        </w:rPr>
        <w:t xml:space="preserve">highlight the efficiency of the prepaid water metering system and how it has changed the lives of communities in </w:t>
      </w:r>
      <w:r w:rsidR="0026260C">
        <w:rPr>
          <w:rFonts w:cstheme="minorHAnsi"/>
        </w:rPr>
        <w:t>Wau</w:t>
      </w:r>
      <w:r>
        <w:rPr>
          <w:rFonts w:cstheme="minorHAnsi"/>
        </w:rPr>
        <w:t xml:space="preserve">. </w:t>
      </w:r>
      <w:r>
        <w:t xml:space="preserve">The </w:t>
      </w:r>
      <w:r w:rsidR="00E961B6">
        <w:t xml:space="preserve">video </w:t>
      </w:r>
      <w:r>
        <w:t>documentary w</w:t>
      </w:r>
      <w:r w:rsidR="002D4384">
        <w:t>ill</w:t>
      </w:r>
      <w:r>
        <w:t xml:space="preserve"> be focus</w:t>
      </w:r>
      <w:r w:rsidR="002D4384">
        <w:t>ed</w:t>
      </w:r>
      <w:r>
        <w:t xml:space="preserve"> on </w:t>
      </w:r>
      <w:r w:rsidR="002D4384">
        <w:t xml:space="preserve">case stories from </w:t>
      </w:r>
      <w:r w:rsidR="00312B16">
        <w:t>beneficiaries</w:t>
      </w:r>
      <w:r w:rsidR="002D4384">
        <w:t xml:space="preserve"> which </w:t>
      </w:r>
      <w:r>
        <w:t xml:space="preserve">can </w:t>
      </w:r>
      <w:r w:rsidR="00312B16">
        <w:t>be shared</w:t>
      </w:r>
      <w:r w:rsidR="002D4384">
        <w:t xml:space="preserve"> with the wider audience including </w:t>
      </w:r>
      <w:r w:rsidR="00312B16">
        <w:t xml:space="preserve">the </w:t>
      </w:r>
      <w:r>
        <w:t>donor</w:t>
      </w:r>
      <w:r w:rsidR="002D4384">
        <w:t xml:space="preserve"> community and WASH Cluster</w:t>
      </w:r>
      <w:r>
        <w:t>.</w:t>
      </w:r>
      <w:r w:rsidR="002D4384">
        <w:t xml:space="preserve"> T</w:t>
      </w:r>
      <w:r>
        <w:rPr>
          <w:rFonts w:cstheme="minorHAnsi"/>
        </w:rPr>
        <w:t>he communit</w:t>
      </w:r>
      <w:r w:rsidR="002D4384">
        <w:rPr>
          <w:rFonts w:cstheme="minorHAnsi"/>
        </w:rPr>
        <w:t>ies’</w:t>
      </w:r>
      <w:r>
        <w:rPr>
          <w:rFonts w:cstheme="minorHAnsi"/>
        </w:rPr>
        <w:t xml:space="preserve"> perception and views </w:t>
      </w:r>
      <w:r w:rsidR="002D4384">
        <w:rPr>
          <w:rFonts w:cstheme="minorHAnsi"/>
        </w:rPr>
        <w:t xml:space="preserve">on the ease of use and </w:t>
      </w:r>
      <w:r>
        <w:rPr>
          <w:rFonts w:cstheme="minorHAnsi"/>
        </w:rPr>
        <w:t xml:space="preserve">utilization of </w:t>
      </w:r>
      <w:r w:rsidR="002D4384">
        <w:rPr>
          <w:rFonts w:cstheme="minorHAnsi"/>
        </w:rPr>
        <w:t xml:space="preserve">the </w:t>
      </w:r>
      <w:r>
        <w:rPr>
          <w:rFonts w:cstheme="minorHAnsi"/>
        </w:rPr>
        <w:t>new technologies</w:t>
      </w:r>
      <w:r w:rsidR="002D4384">
        <w:rPr>
          <w:rFonts w:cstheme="minorHAnsi"/>
        </w:rPr>
        <w:t xml:space="preserve"> shall be highlighted</w:t>
      </w:r>
      <w:r>
        <w:rPr>
          <w:rFonts w:cstheme="minorHAnsi"/>
        </w:rPr>
        <w:t>.</w:t>
      </w:r>
    </w:p>
    <w:p w14:paraId="7EC7D0C2" w14:textId="77777777" w:rsidR="00B00A91" w:rsidRPr="00BA664E" w:rsidRDefault="00B00A91" w:rsidP="00655443">
      <w:pPr>
        <w:pStyle w:val="ListParagraph"/>
        <w:spacing w:after="120"/>
        <w:jc w:val="both"/>
        <w:rPr>
          <w:rFonts w:cstheme="minorHAnsi"/>
        </w:rPr>
      </w:pPr>
    </w:p>
    <w:p w14:paraId="4E9B44EE" w14:textId="105394DC" w:rsidR="006A2044" w:rsidRPr="00E73A94" w:rsidRDefault="006A2044" w:rsidP="00E73A94">
      <w:pPr>
        <w:pStyle w:val="ListParagraph"/>
        <w:numPr>
          <w:ilvl w:val="0"/>
          <w:numId w:val="1"/>
        </w:numPr>
        <w:rPr>
          <w:rFonts w:cstheme="minorHAnsi"/>
          <w:b/>
          <w:color w:val="000000" w:themeColor="text1"/>
          <w:lang w:val="en-GB"/>
        </w:rPr>
      </w:pPr>
      <w:r w:rsidRPr="006A2044">
        <w:rPr>
          <w:rFonts w:cstheme="minorHAnsi"/>
          <w:b/>
          <w:color w:val="000000" w:themeColor="text1"/>
          <w:lang w:val="en-GB"/>
        </w:rPr>
        <w:t xml:space="preserve">Scope of work and technical requirements </w:t>
      </w:r>
    </w:p>
    <w:p w14:paraId="35B02BB7" w14:textId="2F400000" w:rsidR="006A2044" w:rsidRPr="00FF59A6" w:rsidRDefault="006A2044" w:rsidP="00FF59A6">
      <w:pPr>
        <w:pStyle w:val="ListParagraph"/>
        <w:ind w:left="360"/>
        <w:jc w:val="both"/>
      </w:pPr>
      <w:r>
        <w:t xml:space="preserve">Oxfam </w:t>
      </w:r>
      <w:r w:rsidR="001850D6">
        <w:t xml:space="preserve">wishes to engage a </w:t>
      </w:r>
      <w:r w:rsidR="0094143E" w:rsidRPr="0094143E">
        <w:t>leading creative content development</w:t>
      </w:r>
      <w:r w:rsidR="0094143E">
        <w:t xml:space="preserve"> media and </w:t>
      </w:r>
      <w:r w:rsidR="0094143E" w:rsidRPr="0094143E">
        <w:t xml:space="preserve">communications </w:t>
      </w:r>
      <w:r w:rsidR="0094143E">
        <w:t xml:space="preserve">firm </w:t>
      </w:r>
      <w:r w:rsidR="00FF59A6">
        <w:t>for</w:t>
      </w:r>
      <w:r>
        <w:t xml:space="preserve"> an impactful and innovative delivery of the </w:t>
      </w:r>
      <w:r w:rsidR="00FF59A6">
        <w:t>video documentary</w:t>
      </w:r>
      <w:r>
        <w:t xml:space="preserve">. The documentary is to be </w:t>
      </w:r>
      <w:r w:rsidR="00312B16">
        <w:t>impact-driven</w:t>
      </w:r>
      <w:r>
        <w:t xml:space="preserve">, moving, and motivational, told mainly from the perspective of the </w:t>
      </w:r>
      <w:r w:rsidR="00C53AE0">
        <w:t xml:space="preserve">target </w:t>
      </w:r>
      <w:r>
        <w:t xml:space="preserve">beneficiary </w:t>
      </w:r>
      <w:r w:rsidR="002D4384">
        <w:t>households</w:t>
      </w:r>
      <w:r>
        <w:t xml:space="preserve">, with interviews and inputs from </w:t>
      </w:r>
      <w:r w:rsidR="00C53AE0">
        <w:t xml:space="preserve">other stakeholders such as the </w:t>
      </w:r>
      <w:r>
        <w:t>local communities,</w:t>
      </w:r>
      <w:r w:rsidR="002D4384">
        <w:t xml:space="preserve"> local </w:t>
      </w:r>
      <w:r w:rsidR="002D4384">
        <w:lastRenderedPageBreak/>
        <w:t>authorities,</w:t>
      </w:r>
      <w:r>
        <w:t xml:space="preserve"> </w:t>
      </w:r>
      <w:r w:rsidR="00312B16">
        <w:t>decision-makers</w:t>
      </w:r>
      <w:r w:rsidR="00BD0F1D">
        <w:t>, Local Partners</w:t>
      </w:r>
      <w:r w:rsidR="00312B16">
        <w:t>,</w:t>
      </w:r>
      <w:r>
        <w:t xml:space="preserve"> and Oxfam on how the project has </w:t>
      </w:r>
      <w:r w:rsidR="002D4384">
        <w:t xml:space="preserve">impacted </w:t>
      </w:r>
      <w:r w:rsidR="00BD0F1D">
        <w:t xml:space="preserve">the </w:t>
      </w:r>
      <w:r w:rsidR="002D4384">
        <w:t>target communities</w:t>
      </w:r>
      <w:r>
        <w:t>. The documentary should be produced in English with sub</w:t>
      </w:r>
      <w:r w:rsidR="002D4384">
        <w:t>-</w:t>
      </w:r>
      <w:r>
        <w:t>titling</w:t>
      </w:r>
      <w:r w:rsidR="002D4384">
        <w:t xml:space="preserve"> where </w:t>
      </w:r>
      <w:r w:rsidR="00312B16">
        <w:t>necessary</w:t>
      </w:r>
      <w:r w:rsidR="002D4384">
        <w:t xml:space="preserve"> and </w:t>
      </w:r>
      <w:r w:rsidR="00BD0F1D">
        <w:t>of the</w:t>
      </w:r>
      <w:r>
        <w:t xml:space="preserve"> highest quality standards, high-definition. The entire film production i.e. </w:t>
      </w:r>
      <w:r w:rsidR="00BD0F1D">
        <w:t>W</w:t>
      </w:r>
      <w:r>
        <w:t xml:space="preserve">riting, </w:t>
      </w:r>
      <w:r w:rsidR="00BD0F1D">
        <w:t>F</w:t>
      </w:r>
      <w:r>
        <w:t xml:space="preserve">ilming, </w:t>
      </w:r>
      <w:r w:rsidR="00BD0F1D">
        <w:t>E</w:t>
      </w:r>
      <w:r>
        <w:t xml:space="preserve">diting, </w:t>
      </w:r>
      <w:r w:rsidR="00BD0F1D">
        <w:t>V</w:t>
      </w:r>
      <w:r>
        <w:t>oicing/</w:t>
      </w:r>
      <w:r w:rsidR="00BD0F1D">
        <w:t>N</w:t>
      </w:r>
      <w:r>
        <w:t>arration</w:t>
      </w:r>
      <w:r w:rsidR="00312B16">
        <w:t>,</w:t>
      </w:r>
      <w:r>
        <w:t xml:space="preserve"> etc. should be done by the con</w:t>
      </w:r>
      <w:r w:rsidR="00BD0F1D">
        <w:t>sultant</w:t>
      </w:r>
      <w:r>
        <w:t xml:space="preserve">, delivering a final ready-to-air product in broadcast standards and HD technology format to Oxfam. The entire development and production process will be closely monitored by </w:t>
      </w:r>
      <w:r w:rsidR="00312B16">
        <w:t xml:space="preserve">the </w:t>
      </w:r>
      <w:r>
        <w:t xml:space="preserve">Oxfam office providing </w:t>
      </w:r>
      <w:r w:rsidR="00312B16">
        <w:t xml:space="preserve">a </w:t>
      </w:r>
      <w:r>
        <w:t xml:space="preserve">continuous review, comments and thematic inputs support when needed. The Oxfam Juba office is the lead producer of the documentary and has the “final cut” of the documentary as well as </w:t>
      </w:r>
      <w:r w:rsidR="00312B16">
        <w:t xml:space="preserve">the </w:t>
      </w:r>
      <w:r>
        <w:t>creative, editorial</w:t>
      </w:r>
      <w:r w:rsidR="00312B16">
        <w:t>,</w:t>
      </w:r>
      <w:r>
        <w:t xml:space="preserve"> and technical direction of the film.</w:t>
      </w:r>
    </w:p>
    <w:p w14:paraId="759ED07E" w14:textId="03C7DF38" w:rsidR="006A2044" w:rsidRDefault="006A2044" w:rsidP="006A2044">
      <w:pPr>
        <w:pStyle w:val="4RES"/>
        <w:jc w:val="left"/>
        <w:rPr>
          <w:rFonts w:cstheme="minorHAnsi"/>
          <w:color w:val="auto"/>
        </w:rPr>
      </w:pPr>
      <w:r w:rsidRPr="00851186">
        <w:rPr>
          <w:rFonts w:cstheme="minorHAnsi"/>
          <w:color w:val="auto"/>
        </w:rPr>
        <w:t>Expected timeline</w:t>
      </w:r>
    </w:p>
    <w:p w14:paraId="25CB16DA" w14:textId="77777777" w:rsidR="006A2044" w:rsidRPr="00851186" w:rsidRDefault="006A2044" w:rsidP="006A2044">
      <w:pPr>
        <w:pStyle w:val="4RES"/>
        <w:jc w:val="left"/>
        <w:rPr>
          <w:rFonts w:cstheme="minorHAnsi"/>
          <w:color w:val="auto"/>
        </w:rPr>
      </w:pPr>
    </w:p>
    <w:p w14:paraId="68B16DC7" w14:textId="05C10EAA" w:rsidR="006A2044" w:rsidRPr="006A2044" w:rsidRDefault="006A2044" w:rsidP="00B36822">
      <w:pPr>
        <w:pStyle w:val="4RES"/>
        <w:numPr>
          <w:ilvl w:val="0"/>
          <w:numId w:val="28"/>
        </w:numPr>
        <w:jc w:val="left"/>
        <w:rPr>
          <w:rFonts w:cstheme="minorHAnsi"/>
          <w:b w:val="0"/>
          <w:bCs/>
          <w:color w:val="auto"/>
        </w:rPr>
      </w:pPr>
      <w:r w:rsidRPr="006A2044">
        <w:rPr>
          <w:rFonts w:cstheme="minorHAnsi"/>
          <w:b w:val="0"/>
          <w:bCs/>
          <w:color w:val="auto"/>
        </w:rPr>
        <w:t xml:space="preserve">The contractor shall commence the work as soon as possible, immediately upon signing </w:t>
      </w:r>
      <w:r w:rsidR="00312B16">
        <w:rPr>
          <w:rFonts w:cstheme="minorHAnsi"/>
          <w:b w:val="0"/>
          <w:bCs/>
          <w:color w:val="auto"/>
        </w:rPr>
        <w:t xml:space="preserve">the </w:t>
      </w:r>
      <w:r w:rsidRPr="006A2044">
        <w:rPr>
          <w:rFonts w:cstheme="minorHAnsi"/>
          <w:b w:val="0"/>
          <w:bCs/>
          <w:color w:val="auto"/>
        </w:rPr>
        <w:t xml:space="preserve">contract. </w:t>
      </w:r>
    </w:p>
    <w:p w14:paraId="79CD5CCE" w14:textId="5A5C3B24" w:rsidR="006A2044" w:rsidRPr="006A2044" w:rsidRDefault="006A2044" w:rsidP="00B36822">
      <w:pPr>
        <w:pStyle w:val="4RES"/>
        <w:numPr>
          <w:ilvl w:val="0"/>
          <w:numId w:val="28"/>
        </w:numPr>
        <w:jc w:val="left"/>
        <w:rPr>
          <w:rFonts w:cstheme="minorHAnsi"/>
          <w:b w:val="0"/>
          <w:bCs/>
          <w:color w:val="auto"/>
        </w:rPr>
      </w:pPr>
      <w:r w:rsidRPr="006A2044">
        <w:rPr>
          <w:rFonts w:cstheme="minorHAnsi"/>
          <w:b w:val="0"/>
          <w:bCs/>
          <w:color w:val="auto"/>
        </w:rPr>
        <w:t>A detailed timeline, work plan</w:t>
      </w:r>
      <w:r w:rsidR="00312B16">
        <w:rPr>
          <w:rFonts w:cstheme="minorHAnsi"/>
          <w:b w:val="0"/>
          <w:bCs/>
          <w:color w:val="auto"/>
        </w:rPr>
        <w:t>,</w:t>
      </w:r>
      <w:r w:rsidRPr="006A2044">
        <w:rPr>
          <w:rFonts w:cstheme="minorHAnsi"/>
          <w:b w:val="0"/>
          <w:bCs/>
          <w:color w:val="auto"/>
        </w:rPr>
        <w:t xml:space="preserve"> and draft outline should be submitted within </w:t>
      </w:r>
      <w:r w:rsidR="00D54BA0">
        <w:rPr>
          <w:rFonts w:cstheme="minorHAnsi"/>
          <w:b w:val="0"/>
          <w:bCs/>
          <w:color w:val="auto"/>
        </w:rPr>
        <w:t>4</w:t>
      </w:r>
      <w:r w:rsidRPr="006A2044">
        <w:rPr>
          <w:rFonts w:cstheme="minorHAnsi"/>
          <w:b w:val="0"/>
          <w:bCs/>
          <w:color w:val="auto"/>
        </w:rPr>
        <w:t xml:space="preserve"> calendar day</w:t>
      </w:r>
      <w:r w:rsidR="00BD0F1D">
        <w:rPr>
          <w:rFonts w:cstheme="minorHAnsi"/>
          <w:b w:val="0"/>
          <w:bCs/>
          <w:color w:val="auto"/>
        </w:rPr>
        <w:t>s</w:t>
      </w:r>
      <w:r w:rsidRPr="006A2044">
        <w:rPr>
          <w:rFonts w:cstheme="minorHAnsi"/>
          <w:b w:val="0"/>
          <w:bCs/>
          <w:color w:val="auto"/>
        </w:rPr>
        <w:t xml:space="preserve"> </w:t>
      </w:r>
    </w:p>
    <w:p w14:paraId="566E5228" w14:textId="223390A0" w:rsidR="006A2044" w:rsidRPr="006A2044" w:rsidRDefault="006A2044" w:rsidP="00B36822">
      <w:pPr>
        <w:pStyle w:val="4RES"/>
        <w:numPr>
          <w:ilvl w:val="0"/>
          <w:numId w:val="28"/>
        </w:numPr>
        <w:jc w:val="left"/>
        <w:rPr>
          <w:rFonts w:cstheme="minorHAnsi"/>
          <w:b w:val="0"/>
          <w:bCs/>
          <w:color w:val="auto"/>
        </w:rPr>
      </w:pPr>
      <w:r w:rsidRPr="006A2044">
        <w:rPr>
          <w:rFonts w:cstheme="minorHAnsi"/>
          <w:b w:val="0"/>
          <w:bCs/>
          <w:color w:val="auto"/>
        </w:rPr>
        <w:t xml:space="preserve">A detailed budget and shooting schedule should be provided </w:t>
      </w:r>
      <w:r w:rsidR="003C377F">
        <w:rPr>
          <w:rFonts w:cstheme="minorHAnsi"/>
          <w:b w:val="0"/>
          <w:bCs/>
          <w:color w:val="auto"/>
        </w:rPr>
        <w:t>before</w:t>
      </w:r>
      <w:r w:rsidRPr="006A2044">
        <w:rPr>
          <w:rFonts w:cstheme="minorHAnsi"/>
          <w:b w:val="0"/>
          <w:bCs/>
          <w:color w:val="auto"/>
        </w:rPr>
        <w:t xml:space="preserve"> commencing filming.</w:t>
      </w:r>
    </w:p>
    <w:p w14:paraId="41A134DF" w14:textId="709F140A" w:rsidR="006D170D" w:rsidRPr="006A2044" w:rsidRDefault="006A2044" w:rsidP="006A2044">
      <w:pPr>
        <w:pStyle w:val="ListParagraph"/>
        <w:numPr>
          <w:ilvl w:val="1"/>
          <w:numId w:val="1"/>
        </w:numPr>
        <w:autoSpaceDE w:val="0"/>
        <w:autoSpaceDN w:val="0"/>
        <w:adjustRightInd w:val="0"/>
        <w:spacing w:after="0"/>
        <w:rPr>
          <w:rFonts w:cstheme="minorHAnsi"/>
          <w:bCs/>
        </w:rPr>
      </w:pPr>
      <w:r w:rsidRPr="006A2044">
        <w:rPr>
          <w:rFonts w:cstheme="minorHAnsi"/>
          <w:bCs/>
        </w:rPr>
        <w:t xml:space="preserve">The rough cut of every phase of the documentary should be provided to Oxfam media </w:t>
      </w:r>
      <w:r w:rsidR="00BD0F1D">
        <w:rPr>
          <w:rFonts w:cstheme="minorHAnsi"/>
          <w:bCs/>
        </w:rPr>
        <w:t>L</w:t>
      </w:r>
      <w:r w:rsidRPr="006A2044">
        <w:rPr>
          <w:rFonts w:cstheme="minorHAnsi"/>
          <w:bCs/>
        </w:rPr>
        <w:t xml:space="preserve">ead, WASH technical </w:t>
      </w:r>
      <w:r w:rsidR="00BD0F1D">
        <w:rPr>
          <w:rFonts w:cstheme="minorHAnsi"/>
          <w:bCs/>
        </w:rPr>
        <w:t>lead</w:t>
      </w:r>
      <w:r w:rsidRPr="006A2044">
        <w:rPr>
          <w:rFonts w:cstheme="minorHAnsi"/>
          <w:bCs/>
        </w:rPr>
        <w:t xml:space="preserve"> for review, comments, and approval</w:t>
      </w:r>
    </w:p>
    <w:p w14:paraId="00AC155D" w14:textId="2CE7D2B9" w:rsidR="006A2044" w:rsidRPr="00E73A94" w:rsidRDefault="006A2044" w:rsidP="00E73A94">
      <w:pPr>
        <w:pStyle w:val="ListParagraph"/>
        <w:numPr>
          <w:ilvl w:val="1"/>
          <w:numId w:val="1"/>
        </w:numPr>
        <w:autoSpaceDE w:val="0"/>
        <w:autoSpaceDN w:val="0"/>
        <w:adjustRightInd w:val="0"/>
        <w:spacing w:after="0"/>
        <w:rPr>
          <w:rFonts w:cstheme="minorHAnsi"/>
          <w:bCs/>
        </w:rPr>
      </w:pPr>
      <w:r w:rsidRPr="006A2044">
        <w:rPr>
          <w:rFonts w:cstheme="minorHAnsi"/>
          <w:bCs/>
        </w:rPr>
        <w:t>All documents and materials remain the property of Oxfam</w:t>
      </w:r>
    </w:p>
    <w:p w14:paraId="18589A17" w14:textId="2710E69A" w:rsidR="006A2044" w:rsidRPr="00E73A94" w:rsidRDefault="006A2044" w:rsidP="00E73A94">
      <w:pPr>
        <w:pStyle w:val="ListParagraph"/>
        <w:numPr>
          <w:ilvl w:val="0"/>
          <w:numId w:val="1"/>
        </w:numPr>
        <w:shd w:val="clear" w:color="auto" w:fill="A6A6A6" w:themeFill="background1" w:themeFillShade="A6"/>
        <w:spacing w:before="100" w:beforeAutospacing="1" w:after="0"/>
        <w:jc w:val="both"/>
        <w:rPr>
          <w:rFonts w:cstheme="minorHAnsi"/>
          <w:b/>
          <w:bCs/>
        </w:rPr>
      </w:pPr>
      <w:r>
        <w:rPr>
          <w:rFonts w:cstheme="minorHAnsi"/>
          <w:b/>
          <w:bCs/>
        </w:rPr>
        <w:t xml:space="preserve">Required output </w:t>
      </w:r>
    </w:p>
    <w:p w14:paraId="0DDB68A9" w14:textId="65A9D2A1" w:rsidR="006A2044" w:rsidRPr="00851186" w:rsidRDefault="006A2044" w:rsidP="006A2044">
      <w:pPr>
        <w:rPr>
          <w:rFonts w:cstheme="minorHAnsi"/>
        </w:rPr>
      </w:pPr>
      <w:r w:rsidRPr="00851186">
        <w:rPr>
          <w:rFonts w:cstheme="minorHAnsi"/>
        </w:rPr>
        <w:t xml:space="preserve">For the project to be considered successful, the </w:t>
      </w:r>
      <w:r>
        <w:rPr>
          <w:rFonts w:cstheme="minorHAnsi"/>
        </w:rPr>
        <w:t xml:space="preserve">media firm or contractor </w:t>
      </w:r>
      <w:r w:rsidRPr="00851186">
        <w:rPr>
          <w:rFonts w:cstheme="minorHAnsi"/>
        </w:rPr>
        <w:t xml:space="preserve">should deliver the </w:t>
      </w:r>
      <w:r w:rsidR="00B36822" w:rsidRPr="00851186">
        <w:rPr>
          <w:rFonts w:cstheme="minorHAnsi"/>
        </w:rPr>
        <w:t>following</w:t>
      </w:r>
      <w:r w:rsidR="00B36822">
        <w:rPr>
          <w:rFonts w:cstheme="minorHAnsi"/>
        </w:rPr>
        <w:t>.</w:t>
      </w:r>
    </w:p>
    <w:p w14:paraId="354AD16B" w14:textId="6B58E4FE" w:rsidR="006A2044" w:rsidRPr="00851186" w:rsidRDefault="006A2044" w:rsidP="006A2044">
      <w:pPr>
        <w:pStyle w:val="ListParagraph"/>
        <w:numPr>
          <w:ilvl w:val="0"/>
          <w:numId w:val="21"/>
        </w:numPr>
        <w:spacing w:after="0" w:line="240" w:lineRule="auto"/>
        <w:jc w:val="both"/>
        <w:rPr>
          <w:rFonts w:cstheme="minorHAnsi"/>
        </w:rPr>
      </w:pPr>
      <w:r w:rsidRPr="00851186">
        <w:rPr>
          <w:rFonts w:cstheme="minorHAnsi"/>
        </w:rPr>
        <w:t xml:space="preserve">Record </w:t>
      </w:r>
      <w:r w:rsidR="00B36822">
        <w:rPr>
          <w:rFonts w:cstheme="minorHAnsi"/>
        </w:rPr>
        <w:t>3</w:t>
      </w:r>
      <w:r w:rsidRPr="00851186">
        <w:rPr>
          <w:rFonts w:cstheme="minorHAnsi"/>
        </w:rPr>
        <w:t xml:space="preserve"> short videos in </w:t>
      </w:r>
      <w:r w:rsidR="00D54BA0">
        <w:rPr>
          <w:rFonts w:cstheme="minorHAnsi"/>
        </w:rPr>
        <w:t xml:space="preserve">Wau </w:t>
      </w:r>
      <w:r w:rsidRPr="00851186">
        <w:rPr>
          <w:rFonts w:cstheme="minorHAnsi"/>
        </w:rPr>
        <w:t>town</w:t>
      </w:r>
      <w:r w:rsidR="00B36822">
        <w:rPr>
          <w:rFonts w:cstheme="minorHAnsi"/>
        </w:rPr>
        <w:t>s</w:t>
      </w:r>
      <w:r w:rsidRPr="00851186">
        <w:rPr>
          <w:rFonts w:cstheme="minorHAnsi"/>
        </w:rPr>
        <w:t xml:space="preserve"> showing videos and photos of the current project location and the </w:t>
      </w:r>
      <w:r w:rsidR="00C059A5">
        <w:rPr>
          <w:rFonts w:cstheme="minorHAnsi"/>
        </w:rPr>
        <w:t>installation complete with the donor visibility boards</w:t>
      </w:r>
      <w:r w:rsidRPr="00851186">
        <w:rPr>
          <w:rFonts w:cstheme="minorHAnsi"/>
        </w:rPr>
        <w:t>. This is meant to show</w:t>
      </w:r>
      <w:r w:rsidR="00C059A5">
        <w:rPr>
          <w:rFonts w:cstheme="minorHAnsi"/>
        </w:rPr>
        <w:t>case the project interventions and improvements</w:t>
      </w:r>
      <w:r w:rsidRPr="00851186">
        <w:rPr>
          <w:rFonts w:cstheme="minorHAnsi"/>
        </w:rPr>
        <w:t xml:space="preserve">. </w:t>
      </w:r>
    </w:p>
    <w:p w14:paraId="1250CE4A" w14:textId="7E593640" w:rsidR="006A2044" w:rsidRPr="00851186" w:rsidRDefault="006A2044" w:rsidP="006A2044">
      <w:pPr>
        <w:pStyle w:val="ListParagraph"/>
        <w:numPr>
          <w:ilvl w:val="0"/>
          <w:numId w:val="21"/>
        </w:numPr>
        <w:spacing w:after="0" w:line="240" w:lineRule="auto"/>
        <w:jc w:val="both"/>
        <w:rPr>
          <w:rFonts w:cstheme="minorHAnsi"/>
        </w:rPr>
      </w:pPr>
      <w:r w:rsidRPr="00851186">
        <w:rPr>
          <w:rFonts w:cstheme="minorHAnsi"/>
        </w:rPr>
        <w:t>Produce cutaways, general shots</w:t>
      </w:r>
      <w:r w:rsidR="003C377F">
        <w:rPr>
          <w:rFonts w:cstheme="minorHAnsi"/>
        </w:rPr>
        <w:t>,</w:t>
      </w:r>
      <w:r w:rsidRPr="00851186">
        <w:rPr>
          <w:rFonts w:cstheme="minorHAnsi"/>
        </w:rPr>
        <w:t xml:space="preserve"> and </w:t>
      </w:r>
      <w:r w:rsidR="00312B16">
        <w:rPr>
          <w:rFonts w:cstheme="minorHAnsi"/>
        </w:rPr>
        <w:t>aerial</w:t>
      </w:r>
      <w:r w:rsidRPr="00851186">
        <w:rPr>
          <w:rFonts w:cstheme="minorHAnsi"/>
        </w:rPr>
        <w:t xml:space="preserve"> views of the areas </w:t>
      </w:r>
      <w:r w:rsidR="00B36822">
        <w:rPr>
          <w:rFonts w:cstheme="minorHAnsi"/>
        </w:rPr>
        <w:t>of the project</w:t>
      </w:r>
    </w:p>
    <w:p w14:paraId="4106AD3F" w14:textId="69015303" w:rsidR="006A2044" w:rsidRPr="00851186" w:rsidRDefault="006A2044" w:rsidP="006A2044">
      <w:pPr>
        <w:pStyle w:val="ListParagraph"/>
        <w:numPr>
          <w:ilvl w:val="0"/>
          <w:numId w:val="21"/>
        </w:numPr>
        <w:spacing w:after="0" w:line="240" w:lineRule="auto"/>
        <w:jc w:val="both"/>
        <w:rPr>
          <w:rFonts w:cstheme="minorHAnsi"/>
        </w:rPr>
      </w:pPr>
      <w:r w:rsidRPr="00851186">
        <w:rPr>
          <w:rFonts w:cstheme="minorHAnsi"/>
        </w:rPr>
        <w:t xml:space="preserve">Record and produce short interviews with </w:t>
      </w:r>
      <w:r w:rsidR="00C059A5">
        <w:rPr>
          <w:rFonts w:cstheme="minorHAnsi"/>
        </w:rPr>
        <w:t>the communities</w:t>
      </w:r>
      <w:r w:rsidRPr="00851186">
        <w:rPr>
          <w:rFonts w:cstheme="minorHAnsi"/>
        </w:rPr>
        <w:t xml:space="preserve">, photos of the areas and existing infrastructures, </w:t>
      </w:r>
      <w:r w:rsidR="00C059A5">
        <w:rPr>
          <w:rFonts w:cstheme="minorHAnsi"/>
        </w:rPr>
        <w:t xml:space="preserve">with </w:t>
      </w:r>
      <w:r w:rsidRPr="00851186">
        <w:rPr>
          <w:rFonts w:cstheme="minorHAnsi"/>
        </w:rPr>
        <w:t>different shots and angles.</w:t>
      </w:r>
    </w:p>
    <w:p w14:paraId="383124DA" w14:textId="77777777" w:rsidR="006A2044" w:rsidRPr="00851186" w:rsidRDefault="006A2044" w:rsidP="006A2044">
      <w:pPr>
        <w:pStyle w:val="ListParagraph"/>
        <w:numPr>
          <w:ilvl w:val="0"/>
          <w:numId w:val="21"/>
        </w:numPr>
        <w:spacing w:before="100" w:beforeAutospacing="1" w:after="100" w:afterAutospacing="1" w:line="240" w:lineRule="auto"/>
        <w:jc w:val="both"/>
        <w:rPr>
          <w:rFonts w:eastAsia="Times New Roman" w:cstheme="minorHAnsi"/>
          <w:bCs/>
          <w:color w:val="000000" w:themeColor="text1"/>
          <w:kern w:val="36"/>
          <w:lang w:eastAsia="en-GB"/>
        </w:rPr>
      </w:pPr>
      <w:r w:rsidRPr="00851186">
        <w:rPr>
          <w:rFonts w:eastAsia="Times New Roman" w:cstheme="minorHAnsi"/>
          <w:bCs/>
          <w:color w:val="000000" w:themeColor="text1"/>
          <w:kern w:val="36"/>
          <w:lang w:eastAsia="en-GB"/>
        </w:rPr>
        <w:t xml:space="preserve">Edit and combine short videos as per the narrative script provided by the media lead </w:t>
      </w:r>
    </w:p>
    <w:p w14:paraId="505F864D" w14:textId="5C83910E" w:rsidR="006A2044" w:rsidRPr="00851186" w:rsidRDefault="006A2044" w:rsidP="006A2044">
      <w:pPr>
        <w:pStyle w:val="ListParagraph"/>
        <w:numPr>
          <w:ilvl w:val="0"/>
          <w:numId w:val="21"/>
        </w:numPr>
        <w:spacing w:before="100" w:beforeAutospacing="1" w:after="100" w:afterAutospacing="1" w:line="240" w:lineRule="auto"/>
        <w:jc w:val="both"/>
        <w:rPr>
          <w:rFonts w:eastAsia="Times New Roman" w:cstheme="minorHAnsi"/>
          <w:bCs/>
          <w:color w:val="000000" w:themeColor="text1"/>
          <w:kern w:val="36"/>
          <w:lang w:eastAsia="en-GB"/>
        </w:rPr>
      </w:pPr>
      <w:r w:rsidRPr="00851186">
        <w:rPr>
          <w:rFonts w:eastAsia="Times New Roman" w:cstheme="minorHAnsi"/>
          <w:bCs/>
          <w:color w:val="000000" w:themeColor="text1"/>
          <w:kern w:val="36"/>
          <w:lang w:eastAsia="en-GB"/>
        </w:rPr>
        <w:t xml:space="preserve">Produce </w:t>
      </w:r>
      <w:r w:rsidR="00B36822">
        <w:rPr>
          <w:rFonts w:eastAsia="Times New Roman" w:cstheme="minorHAnsi"/>
          <w:bCs/>
          <w:color w:val="000000" w:themeColor="text1"/>
          <w:kern w:val="36"/>
          <w:lang w:eastAsia="en-GB"/>
        </w:rPr>
        <w:t xml:space="preserve">3 </w:t>
      </w:r>
      <w:r w:rsidRPr="00851186">
        <w:rPr>
          <w:rFonts w:eastAsia="Times New Roman" w:cstheme="minorHAnsi"/>
          <w:bCs/>
          <w:color w:val="000000" w:themeColor="text1"/>
          <w:kern w:val="36"/>
          <w:lang w:eastAsia="en-GB"/>
        </w:rPr>
        <w:t xml:space="preserve">videos of 3 minutes each with sound bites and </w:t>
      </w:r>
      <w:r w:rsidR="00312B16">
        <w:rPr>
          <w:rFonts w:eastAsia="Times New Roman" w:cstheme="minorHAnsi"/>
          <w:bCs/>
          <w:color w:val="000000" w:themeColor="text1"/>
          <w:kern w:val="36"/>
          <w:lang w:eastAsia="en-GB"/>
        </w:rPr>
        <w:t>subtitling</w:t>
      </w:r>
      <w:r w:rsidRPr="00851186">
        <w:rPr>
          <w:rFonts w:eastAsia="Times New Roman" w:cstheme="minorHAnsi"/>
          <w:bCs/>
          <w:color w:val="000000" w:themeColor="text1"/>
          <w:kern w:val="36"/>
          <w:lang w:eastAsia="en-GB"/>
        </w:rPr>
        <w:t>.</w:t>
      </w:r>
    </w:p>
    <w:p w14:paraId="7BB02045" w14:textId="77777777" w:rsidR="006A2044" w:rsidRPr="00851186" w:rsidRDefault="006A2044" w:rsidP="006A2044">
      <w:pPr>
        <w:pStyle w:val="ListParagraph"/>
        <w:numPr>
          <w:ilvl w:val="0"/>
          <w:numId w:val="21"/>
        </w:numPr>
        <w:spacing w:before="100" w:beforeAutospacing="1" w:after="100" w:afterAutospacing="1" w:line="240" w:lineRule="auto"/>
        <w:jc w:val="both"/>
        <w:rPr>
          <w:rFonts w:eastAsia="Times New Roman" w:cstheme="minorHAnsi"/>
          <w:bCs/>
          <w:color w:val="000000" w:themeColor="text1"/>
          <w:kern w:val="36"/>
          <w:lang w:eastAsia="en-GB"/>
        </w:rPr>
      </w:pPr>
      <w:r w:rsidRPr="00851186">
        <w:rPr>
          <w:rFonts w:eastAsia="Times New Roman" w:cstheme="minorHAnsi"/>
          <w:bCs/>
          <w:color w:val="000000" w:themeColor="text1"/>
          <w:kern w:val="36"/>
          <w:lang w:eastAsia="en-GB"/>
        </w:rPr>
        <w:t>Voice the script and produce sound bites where necessary.</w:t>
      </w:r>
    </w:p>
    <w:p w14:paraId="2ED2F147" w14:textId="77777777" w:rsidR="006A2044" w:rsidRPr="00851186" w:rsidRDefault="006A2044" w:rsidP="006A2044">
      <w:pPr>
        <w:pStyle w:val="ListParagraph"/>
        <w:numPr>
          <w:ilvl w:val="0"/>
          <w:numId w:val="21"/>
        </w:numPr>
        <w:spacing w:before="100" w:beforeAutospacing="1" w:after="100" w:afterAutospacing="1" w:line="240" w:lineRule="auto"/>
        <w:jc w:val="both"/>
        <w:rPr>
          <w:rFonts w:eastAsia="Times New Roman" w:cstheme="minorHAnsi"/>
          <w:bCs/>
          <w:color w:val="000000" w:themeColor="text1"/>
          <w:kern w:val="36"/>
          <w:lang w:eastAsia="en-GB"/>
        </w:rPr>
      </w:pPr>
      <w:r w:rsidRPr="00851186">
        <w:rPr>
          <w:rFonts w:eastAsia="Times New Roman" w:cstheme="minorHAnsi"/>
          <w:bCs/>
          <w:color w:val="000000" w:themeColor="text1"/>
          <w:kern w:val="36"/>
          <w:lang w:eastAsia="en-GB"/>
        </w:rPr>
        <w:t>Submit the videos in a format that can be uploaded online for social media and YouTube.</w:t>
      </w:r>
    </w:p>
    <w:p w14:paraId="6D7EEE28" w14:textId="77777777" w:rsidR="006A2044" w:rsidRPr="00851186" w:rsidRDefault="006A2044" w:rsidP="006A2044">
      <w:pPr>
        <w:pStyle w:val="ListParagraph"/>
        <w:numPr>
          <w:ilvl w:val="0"/>
          <w:numId w:val="21"/>
        </w:numPr>
        <w:spacing w:before="100" w:beforeAutospacing="1" w:after="100" w:afterAutospacing="1" w:line="240" w:lineRule="auto"/>
        <w:jc w:val="both"/>
        <w:rPr>
          <w:rFonts w:eastAsia="Times New Roman" w:cstheme="minorHAnsi"/>
          <w:bCs/>
          <w:color w:val="000000" w:themeColor="text1"/>
          <w:kern w:val="36"/>
          <w:lang w:eastAsia="en-GB"/>
        </w:rPr>
      </w:pPr>
      <w:r w:rsidRPr="00851186">
        <w:rPr>
          <w:rFonts w:eastAsia="Times New Roman" w:cstheme="minorHAnsi"/>
          <w:bCs/>
          <w:color w:val="000000" w:themeColor="text1"/>
          <w:kern w:val="36"/>
          <w:lang w:eastAsia="en-GB"/>
        </w:rPr>
        <w:t>Submit the final video project for viewing before exporting the final project.</w:t>
      </w:r>
    </w:p>
    <w:p w14:paraId="39836BAB" w14:textId="77777777" w:rsidR="006A2044" w:rsidRPr="00851186" w:rsidRDefault="006A2044" w:rsidP="006A2044">
      <w:pPr>
        <w:pStyle w:val="ListParagraph"/>
        <w:numPr>
          <w:ilvl w:val="0"/>
          <w:numId w:val="21"/>
        </w:numPr>
        <w:spacing w:before="100" w:beforeAutospacing="1" w:after="100" w:afterAutospacing="1" w:line="240" w:lineRule="auto"/>
        <w:jc w:val="both"/>
        <w:rPr>
          <w:rFonts w:eastAsia="Times New Roman" w:cstheme="minorHAnsi"/>
          <w:bCs/>
          <w:color w:val="000000" w:themeColor="text1"/>
          <w:kern w:val="36"/>
          <w:lang w:eastAsia="en-GB"/>
        </w:rPr>
      </w:pPr>
      <w:r w:rsidRPr="00851186">
        <w:rPr>
          <w:rFonts w:eastAsia="Times New Roman" w:cstheme="minorHAnsi"/>
          <w:bCs/>
          <w:color w:val="000000" w:themeColor="text1"/>
          <w:kern w:val="36"/>
          <w:lang w:eastAsia="en-GB"/>
        </w:rPr>
        <w:t>The videos can be more than 3 minutes but less than six minutes.</w:t>
      </w:r>
    </w:p>
    <w:p w14:paraId="01C651C5" w14:textId="77777777" w:rsidR="006A2044" w:rsidRPr="00851186" w:rsidRDefault="006A2044" w:rsidP="006A2044">
      <w:pPr>
        <w:pStyle w:val="ListParagraph"/>
        <w:numPr>
          <w:ilvl w:val="0"/>
          <w:numId w:val="21"/>
        </w:numPr>
        <w:spacing w:after="0" w:line="240" w:lineRule="auto"/>
        <w:jc w:val="both"/>
        <w:rPr>
          <w:rFonts w:cstheme="minorHAnsi"/>
        </w:rPr>
      </w:pPr>
      <w:r w:rsidRPr="00851186">
        <w:rPr>
          <w:rFonts w:cstheme="minorHAnsi"/>
        </w:rPr>
        <w:t xml:space="preserve">Ensure all persons pictured or recorded on video have signed consent forms and that parents and/or children need to sign the form as well for persons below 18 years old. </w:t>
      </w:r>
    </w:p>
    <w:p w14:paraId="303BB375" w14:textId="77777777" w:rsidR="006A2044" w:rsidRPr="00851186" w:rsidRDefault="006A2044" w:rsidP="006A2044">
      <w:pPr>
        <w:pStyle w:val="ListParagraph"/>
        <w:numPr>
          <w:ilvl w:val="0"/>
          <w:numId w:val="21"/>
        </w:numPr>
        <w:spacing w:after="0" w:line="240" w:lineRule="auto"/>
        <w:jc w:val="both"/>
        <w:rPr>
          <w:rFonts w:cstheme="minorHAnsi"/>
        </w:rPr>
      </w:pPr>
      <w:r w:rsidRPr="00851186">
        <w:rPr>
          <w:rFonts w:cstheme="minorHAnsi"/>
        </w:rPr>
        <w:t xml:space="preserve">Ensure the company has all the required documents and clearance to film and take photos within South Sudan. </w:t>
      </w:r>
    </w:p>
    <w:p w14:paraId="70E2F769" w14:textId="7D941AE6" w:rsidR="00CD7F70" w:rsidRDefault="006A2044" w:rsidP="00E2448E">
      <w:pPr>
        <w:pStyle w:val="ListParagraph"/>
        <w:numPr>
          <w:ilvl w:val="0"/>
          <w:numId w:val="21"/>
        </w:numPr>
        <w:spacing w:before="100" w:beforeAutospacing="1" w:after="100" w:afterAutospacing="1" w:line="240" w:lineRule="auto"/>
        <w:jc w:val="both"/>
        <w:rPr>
          <w:rFonts w:eastAsia="Times New Roman" w:cstheme="minorHAnsi"/>
          <w:bCs/>
          <w:color w:val="000000" w:themeColor="text1"/>
          <w:kern w:val="36"/>
          <w:lang w:eastAsia="en-GB"/>
        </w:rPr>
      </w:pPr>
      <w:r w:rsidRPr="00851186">
        <w:rPr>
          <w:rFonts w:eastAsia="Times New Roman" w:cstheme="minorHAnsi"/>
          <w:bCs/>
          <w:color w:val="000000" w:themeColor="text1"/>
          <w:kern w:val="36"/>
          <w:lang w:eastAsia="en-GB"/>
        </w:rPr>
        <w:t>Work closely with the Media lead to determine the kind of videos and photos that Oxfam requires.</w:t>
      </w:r>
    </w:p>
    <w:p w14:paraId="35D8D9B9" w14:textId="77777777" w:rsidR="006A2044" w:rsidRPr="006A2044" w:rsidRDefault="006A2044" w:rsidP="006A2044">
      <w:pPr>
        <w:pStyle w:val="ListParagraph"/>
        <w:spacing w:before="100" w:beforeAutospacing="1" w:after="100" w:afterAutospacing="1" w:line="240" w:lineRule="auto"/>
        <w:jc w:val="both"/>
        <w:rPr>
          <w:rFonts w:eastAsia="Times New Roman" w:cstheme="minorHAnsi"/>
          <w:bCs/>
          <w:color w:val="000000" w:themeColor="text1"/>
          <w:kern w:val="36"/>
          <w:lang w:eastAsia="en-GB"/>
        </w:rPr>
      </w:pPr>
    </w:p>
    <w:p w14:paraId="6EA4DCBB" w14:textId="34A249FB" w:rsidR="00CD7F70" w:rsidRPr="000D0548" w:rsidRDefault="006A2044" w:rsidP="00CA2456">
      <w:pPr>
        <w:pStyle w:val="ListParagraph"/>
        <w:numPr>
          <w:ilvl w:val="0"/>
          <w:numId w:val="1"/>
        </w:numPr>
        <w:shd w:val="clear" w:color="auto" w:fill="BFBFBF" w:themeFill="background1" w:themeFillShade="BF"/>
        <w:spacing w:after="0"/>
        <w:rPr>
          <w:rFonts w:cstheme="minorHAnsi"/>
          <w:b/>
          <w:iCs/>
          <w:lang w:val="en-US"/>
        </w:rPr>
      </w:pPr>
      <w:r>
        <w:rPr>
          <w:rFonts w:cstheme="minorHAnsi"/>
          <w:b/>
          <w:iCs/>
          <w:lang w:val="en-US"/>
        </w:rPr>
        <w:t xml:space="preserve">Requirement </w:t>
      </w:r>
    </w:p>
    <w:p w14:paraId="1F726855" w14:textId="3C9BA211" w:rsidR="006A2044" w:rsidRPr="00851186" w:rsidRDefault="006A2044" w:rsidP="006A2044">
      <w:pPr>
        <w:spacing w:line="276" w:lineRule="auto"/>
        <w:rPr>
          <w:rFonts w:cstheme="minorHAnsi"/>
        </w:rPr>
      </w:pPr>
      <w:bookmarkStart w:id="1" w:name="_Toc514494278"/>
      <w:bookmarkStart w:id="2" w:name="_Toc523023474"/>
      <w:r w:rsidRPr="00851186">
        <w:rPr>
          <w:rFonts w:cstheme="minorHAnsi"/>
        </w:rPr>
        <w:t xml:space="preserve">The media company/consultant should have the following items, skills, and competencies </w:t>
      </w:r>
    </w:p>
    <w:p w14:paraId="03193C68" w14:textId="7E10710C" w:rsidR="006A2044" w:rsidRPr="00851186" w:rsidRDefault="006A2044" w:rsidP="006A2044">
      <w:pPr>
        <w:pStyle w:val="NoSpacing"/>
        <w:numPr>
          <w:ilvl w:val="0"/>
          <w:numId w:val="23"/>
        </w:numPr>
      </w:pPr>
      <w:r w:rsidRPr="00851186">
        <w:t>Access to highest quality filming, light, sound</w:t>
      </w:r>
      <w:r w:rsidR="00312B16">
        <w:t>,</w:t>
      </w:r>
      <w:r w:rsidRPr="00851186">
        <w:t xml:space="preserve"> and editing equipment.</w:t>
      </w:r>
    </w:p>
    <w:p w14:paraId="7A2F05BE" w14:textId="081C95BA" w:rsidR="006A2044" w:rsidRPr="00851186" w:rsidRDefault="006A2044" w:rsidP="006A2044">
      <w:pPr>
        <w:pStyle w:val="NoSpacing"/>
        <w:numPr>
          <w:ilvl w:val="0"/>
          <w:numId w:val="23"/>
        </w:numPr>
      </w:pPr>
      <w:r w:rsidRPr="00851186">
        <w:t xml:space="preserve">Ability to operate under strict time limits and apply high production and technical standards </w:t>
      </w:r>
      <w:r w:rsidR="003C377F">
        <w:t>to maintain</w:t>
      </w:r>
      <w:r w:rsidRPr="00851186">
        <w:t xml:space="preserve"> </w:t>
      </w:r>
      <w:r w:rsidR="00312B16">
        <w:t xml:space="preserve">a </w:t>
      </w:r>
      <w:r w:rsidRPr="00851186">
        <w:t>high level of professionalism</w:t>
      </w:r>
    </w:p>
    <w:p w14:paraId="78FC516B" w14:textId="77777777" w:rsidR="006A2044" w:rsidRPr="00851186" w:rsidRDefault="006A2044" w:rsidP="006A2044">
      <w:pPr>
        <w:pStyle w:val="NoSpacing"/>
        <w:numPr>
          <w:ilvl w:val="0"/>
          <w:numId w:val="23"/>
        </w:numPr>
      </w:pPr>
      <w:r w:rsidRPr="00851186">
        <w:lastRenderedPageBreak/>
        <w:t xml:space="preserve">Ability to communicate and conduct interviews in English and Arabic. </w:t>
      </w:r>
    </w:p>
    <w:p w14:paraId="02CC6F55" w14:textId="77777777" w:rsidR="006A2044" w:rsidRPr="00851186" w:rsidRDefault="006A2044" w:rsidP="006A2044">
      <w:pPr>
        <w:pStyle w:val="NoSpacing"/>
        <w:numPr>
          <w:ilvl w:val="0"/>
          <w:numId w:val="23"/>
        </w:numPr>
      </w:pPr>
      <w:r w:rsidRPr="00851186">
        <w:t>Track record of successful materials filmed in the region and/or on similar topics would be an asset.</w:t>
      </w:r>
    </w:p>
    <w:p w14:paraId="77D7D449" w14:textId="7FD58302" w:rsidR="006A2044" w:rsidRPr="00851186" w:rsidRDefault="006A2044" w:rsidP="006A2044">
      <w:pPr>
        <w:pStyle w:val="NoSpacing"/>
        <w:numPr>
          <w:ilvl w:val="0"/>
          <w:numId w:val="23"/>
        </w:numPr>
      </w:pPr>
      <w:r w:rsidRPr="00851186">
        <w:t xml:space="preserve">Should have </w:t>
      </w:r>
      <w:r w:rsidR="00312B16">
        <w:t xml:space="preserve">a </w:t>
      </w:r>
      <w:r w:rsidRPr="00851186">
        <w:t xml:space="preserve">computer with video editing software like </w:t>
      </w:r>
      <w:r w:rsidR="00312B16">
        <w:t>Adobe</w:t>
      </w:r>
      <w:r w:rsidRPr="00851186">
        <w:t xml:space="preserve"> CS pro, Final cut, or any relevant software.</w:t>
      </w:r>
    </w:p>
    <w:p w14:paraId="2DF7EE82" w14:textId="77777777" w:rsidR="006A2044" w:rsidRPr="00851186" w:rsidRDefault="006A2044" w:rsidP="006A2044">
      <w:pPr>
        <w:pStyle w:val="NoSpacing"/>
        <w:numPr>
          <w:ilvl w:val="0"/>
          <w:numId w:val="23"/>
        </w:numPr>
      </w:pPr>
      <w:r w:rsidRPr="00851186">
        <w:t>Should have USB/ external drives or any portable materials free of virus</w:t>
      </w:r>
    </w:p>
    <w:p w14:paraId="1B85B0B2" w14:textId="77777777" w:rsidR="006A2044" w:rsidRPr="00851186" w:rsidRDefault="006A2044" w:rsidP="006A2044">
      <w:pPr>
        <w:pStyle w:val="NoSpacing"/>
        <w:numPr>
          <w:ilvl w:val="0"/>
          <w:numId w:val="23"/>
        </w:numPr>
      </w:pPr>
      <w:r w:rsidRPr="00851186">
        <w:t xml:space="preserve">Should have devices used for recording audio-visual materials </w:t>
      </w:r>
    </w:p>
    <w:p w14:paraId="72D84A5E" w14:textId="3D54DA35" w:rsidR="006A2044" w:rsidRPr="00851186" w:rsidRDefault="006A2044" w:rsidP="006A2044">
      <w:pPr>
        <w:pStyle w:val="NoSpacing"/>
        <w:numPr>
          <w:ilvl w:val="0"/>
          <w:numId w:val="23"/>
        </w:numPr>
      </w:pPr>
      <w:r w:rsidRPr="00851186">
        <w:t xml:space="preserve">Have </w:t>
      </w:r>
      <w:r w:rsidR="00312B16">
        <w:t xml:space="preserve">a </w:t>
      </w:r>
      <w:r w:rsidRPr="00851186">
        <w:t xml:space="preserve">strong command of </w:t>
      </w:r>
      <w:r w:rsidR="00312B16">
        <w:t xml:space="preserve">the </w:t>
      </w:r>
      <w:r w:rsidRPr="00851186">
        <w:t xml:space="preserve">English language and can operate on emails and share folders </w:t>
      </w:r>
    </w:p>
    <w:p w14:paraId="6EA9F0B5" w14:textId="77777777" w:rsidR="006A2044" w:rsidRPr="00851186" w:rsidRDefault="006A2044" w:rsidP="006A2044">
      <w:pPr>
        <w:pStyle w:val="NoSpacing"/>
        <w:numPr>
          <w:ilvl w:val="0"/>
          <w:numId w:val="23"/>
        </w:numPr>
      </w:pPr>
      <w:r w:rsidRPr="00851186">
        <w:t xml:space="preserve">Good communication skills and a national of South Sudan </w:t>
      </w:r>
    </w:p>
    <w:p w14:paraId="088433A3" w14:textId="77777777" w:rsidR="006A2044" w:rsidRPr="00851186" w:rsidRDefault="006A2044" w:rsidP="006A2044">
      <w:pPr>
        <w:pStyle w:val="NoSpacing"/>
        <w:numPr>
          <w:ilvl w:val="0"/>
          <w:numId w:val="23"/>
        </w:numPr>
      </w:pPr>
      <w:r w:rsidRPr="00851186">
        <w:t xml:space="preserve">Should have valid registration with the relevant authorities </w:t>
      </w:r>
    </w:p>
    <w:p w14:paraId="52BDACA3" w14:textId="20CF2021" w:rsidR="006A2044" w:rsidRPr="00851186" w:rsidRDefault="006A2044" w:rsidP="006A2044">
      <w:pPr>
        <w:pStyle w:val="NoSpacing"/>
        <w:numPr>
          <w:ilvl w:val="0"/>
          <w:numId w:val="23"/>
        </w:numPr>
      </w:pPr>
      <w:r w:rsidRPr="00851186">
        <w:t xml:space="preserve">Should have </w:t>
      </w:r>
      <w:r w:rsidR="00312B16">
        <w:t xml:space="preserve">a </w:t>
      </w:r>
      <w:r w:rsidRPr="00851186">
        <w:t>USD bank account registered with the company name</w:t>
      </w:r>
    </w:p>
    <w:bookmarkEnd w:id="1"/>
    <w:bookmarkEnd w:id="2"/>
    <w:p w14:paraId="3394F8E8" w14:textId="188A352B" w:rsidR="00223848" w:rsidRPr="00BA664E" w:rsidRDefault="006A2044" w:rsidP="008A08C2">
      <w:pPr>
        <w:pStyle w:val="ListParagraph"/>
        <w:numPr>
          <w:ilvl w:val="0"/>
          <w:numId w:val="1"/>
        </w:numPr>
        <w:shd w:val="clear" w:color="auto" w:fill="BFBFBF" w:themeFill="background1" w:themeFillShade="BF"/>
        <w:spacing w:before="100" w:beforeAutospacing="1" w:after="100" w:afterAutospacing="1"/>
        <w:contextualSpacing w:val="0"/>
        <w:rPr>
          <w:rFonts w:cstheme="minorHAnsi"/>
          <w:b/>
          <w:i/>
          <w:lang w:val="en-US"/>
        </w:rPr>
      </w:pPr>
      <w:r>
        <w:rPr>
          <w:rFonts w:cstheme="minorHAnsi"/>
          <w:b/>
          <w:i/>
          <w:lang w:val="en-US"/>
        </w:rPr>
        <w:t>Eligibility</w:t>
      </w:r>
    </w:p>
    <w:p w14:paraId="04AA9B65" w14:textId="77777777" w:rsidR="006A2044" w:rsidRPr="00851186" w:rsidRDefault="006A2044" w:rsidP="006A2044">
      <w:pPr>
        <w:pStyle w:val="ListParagraph"/>
        <w:numPr>
          <w:ilvl w:val="0"/>
          <w:numId w:val="22"/>
        </w:numPr>
        <w:spacing w:line="240" w:lineRule="auto"/>
        <w:rPr>
          <w:rFonts w:cstheme="minorHAnsi"/>
        </w:rPr>
      </w:pPr>
      <w:r w:rsidRPr="00851186">
        <w:rPr>
          <w:rFonts w:cstheme="minorHAnsi"/>
        </w:rPr>
        <w:t xml:space="preserve">At least two links to work samples demonstrating most relevant previous productions </w:t>
      </w:r>
    </w:p>
    <w:p w14:paraId="2018373A" w14:textId="77777777" w:rsidR="006A2044" w:rsidRPr="00851186" w:rsidRDefault="006A2044" w:rsidP="006A2044">
      <w:pPr>
        <w:pStyle w:val="ListParagraph"/>
        <w:numPr>
          <w:ilvl w:val="0"/>
          <w:numId w:val="22"/>
        </w:numPr>
        <w:spacing w:line="240" w:lineRule="auto"/>
        <w:rPr>
          <w:rFonts w:cstheme="minorHAnsi"/>
        </w:rPr>
      </w:pPr>
      <w:r w:rsidRPr="00851186">
        <w:rPr>
          <w:rFonts w:cstheme="minorHAnsi"/>
        </w:rPr>
        <w:t xml:space="preserve">Two references (with contact information) from previous clients </w:t>
      </w:r>
    </w:p>
    <w:p w14:paraId="5C0B7520" w14:textId="45104311" w:rsidR="006A2044" w:rsidRPr="00851186" w:rsidRDefault="006A2044" w:rsidP="006A2044">
      <w:pPr>
        <w:pStyle w:val="ListParagraph"/>
        <w:numPr>
          <w:ilvl w:val="0"/>
          <w:numId w:val="22"/>
        </w:numPr>
        <w:spacing w:line="240" w:lineRule="auto"/>
        <w:rPr>
          <w:rFonts w:cstheme="minorHAnsi"/>
        </w:rPr>
      </w:pPr>
      <w:r w:rsidRPr="00851186">
        <w:rPr>
          <w:rFonts w:cstheme="minorHAnsi"/>
        </w:rPr>
        <w:t>Detailed list with technical information of the equipment intended for use, including camera, light, sound, editing software</w:t>
      </w:r>
      <w:r w:rsidR="00312B16">
        <w:rPr>
          <w:rFonts w:cstheme="minorHAnsi"/>
        </w:rPr>
        <w:t>,</w:t>
      </w:r>
      <w:r w:rsidRPr="00851186">
        <w:rPr>
          <w:rFonts w:cstheme="minorHAnsi"/>
        </w:rPr>
        <w:t xml:space="preserve"> etc. </w:t>
      </w:r>
    </w:p>
    <w:p w14:paraId="2B555BAC" w14:textId="6D1036C4" w:rsidR="006A2044" w:rsidRPr="00E73A94" w:rsidRDefault="006A2044" w:rsidP="00E73A94">
      <w:pPr>
        <w:pStyle w:val="ListParagraph"/>
        <w:numPr>
          <w:ilvl w:val="0"/>
          <w:numId w:val="22"/>
        </w:numPr>
        <w:spacing w:line="240" w:lineRule="auto"/>
        <w:rPr>
          <w:rFonts w:cstheme="minorHAnsi"/>
        </w:rPr>
      </w:pPr>
      <w:r w:rsidRPr="00851186">
        <w:rPr>
          <w:rFonts w:cstheme="minorHAnsi"/>
        </w:rPr>
        <w:t>Brief presentation of the team, with CVs and functional responsibilities of the key people to be engaged in the production of the documentary.</w:t>
      </w:r>
    </w:p>
    <w:p w14:paraId="7CBD4163" w14:textId="28648234" w:rsidR="006A2044" w:rsidRPr="006A2044" w:rsidRDefault="00237220" w:rsidP="006A2044">
      <w:pPr>
        <w:spacing w:after="0"/>
        <w:rPr>
          <w:rFonts w:cstheme="minorHAnsi"/>
          <w:b/>
          <w:i/>
        </w:rPr>
      </w:pPr>
      <w:r>
        <w:rPr>
          <w:rFonts w:cstheme="minorHAnsi"/>
          <w:b/>
          <w:i/>
        </w:rPr>
        <w:t>7</w:t>
      </w:r>
      <w:r w:rsidR="00223848" w:rsidRPr="00BA664E">
        <w:rPr>
          <w:rFonts w:cstheme="minorHAnsi"/>
          <w:b/>
          <w:i/>
        </w:rPr>
        <w:t xml:space="preserve">.1 </w:t>
      </w:r>
      <w:r w:rsidR="006A2044" w:rsidRPr="006A2044">
        <w:rPr>
          <w:rFonts w:cstheme="minorHAnsi"/>
          <w:b/>
          <w:iCs/>
        </w:rPr>
        <w:t>Reservation and Confidentiality</w:t>
      </w:r>
      <w:r w:rsidR="006A2044">
        <w:rPr>
          <w:rFonts w:cstheme="minorHAnsi"/>
          <w:b/>
          <w:i/>
        </w:rPr>
        <w:t xml:space="preserve"> </w:t>
      </w:r>
    </w:p>
    <w:p w14:paraId="03826FB9" w14:textId="77777777" w:rsidR="006A2044" w:rsidRPr="00851186" w:rsidRDefault="006A2044" w:rsidP="00E73A94">
      <w:pPr>
        <w:pStyle w:val="ListParagraph"/>
        <w:numPr>
          <w:ilvl w:val="0"/>
          <w:numId w:val="24"/>
        </w:numPr>
        <w:spacing w:after="0" w:line="240" w:lineRule="auto"/>
        <w:jc w:val="both"/>
        <w:rPr>
          <w:rFonts w:cstheme="minorHAnsi"/>
        </w:rPr>
      </w:pPr>
      <w:r w:rsidRPr="00851186">
        <w:rPr>
          <w:rFonts w:cstheme="minorHAnsi"/>
        </w:rPr>
        <w:t xml:space="preserve">Oxfam reserves the right to withhold all or a portion of payment if performance is unsatisfactory, if work/output is incomplete, not delivered, or for failure to meet deadlines. </w:t>
      </w:r>
    </w:p>
    <w:p w14:paraId="3E04D051" w14:textId="3ADAB946" w:rsidR="006A2044" w:rsidRPr="00851186" w:rsidRDefault="006A2044" w:rsidP="00E73A94">
      <w:pPr>
        <w:pStyle w:val="ListParagraph"/>
        <w:numPr>
          <w:ilvl w:val="0"/>
          <w:numId w:val="24"/>
        </w:numPr>
        <w:spacing w:after="0" w:line="240" w:lineRule="auto"/>
        <w:jc w:val="both"/>
        <w:rPr>
          <w:rFonts w:cstheme="minorHAnsi"/>
        </w:rPr>
      </w:pPr>
      <w:r w:rsidRPr="00851186">
        <w:rPr>
          <w:rFonts w:cstheme="minorHAnsi"/>
        </w:rPr>
        <w:t xml:space="preserve">In the event of the producer ending the contract </w:t>
      </w:r>
      <w:r w:rsidR="003C377F">
        <w:rPr>
          <w:rFonts w:cstheme="minorHAnsi"/>
        </w:rPr>
        <w:t>before</w:t>
      </w:r>
      <w:r w:rsidRPr="00851186">
        <w:rPr>
          <w:rFonts w:cstheme="minorHAnsi"/>
        </w:rPr>
        <w:t xml:space="preserve"> delivering all </w:t>
      </w:r>
      <w:r w:rsidR="00312B16">
        <w:rPr>
          <w:rFonts w:cstheme="minorHAnsi"/>
        </w:rPr>
        <w:t>agreed-upon</w:t>
      </w:r>
      <w:r w:rsidRPr="00851186">
        <w:rPr>
          <w:rFonts w:cstheme="minorHAnsi"/>
        </w:rPr>
        <w:t xml:space="preserve"> products, a portion of the payments shall be returned to the Oxfam Juba Office. </w:t>
      </w:r>
    </w:p>
    <w:p w14:paraId="59B89189" w14:textId="61EECC37" w:rsidR="006A2044" w:rsidRPr="00851186" w:rsidRDefault="006A2044" w:rsidP="00E73A94">
      <w:pPr>
        <w:pStyle w:val="ListParagraph"/>
        <w:numPr>
          <w:ilvl w:val="0"/>
          <w:numId w:val="24"/>
        </w:numPr>
        <w:spacing w:after="0" w:line="240" w:lineRule="auto"/>
        <w:jc w:val="both"/>
        <w:rPr>
          <w:rFonts w:cstheme="minorHAnsi"/>
        </w:rPr>
      </w:pPr>
      <w:r w:rsidRPr="00851186">
        <w:rPr>
          <w:rFonts w:cstheme="minorHAnsi"/>
        </w:rPr>
        <w:t xml:space="preserve">The contractor undertakes to maintain confidentiality on all information that is not </w:t>
      </w:r>
      <w:r w:rsidR="00312B16">
        <w:rPr>
          <w:rFonts w:cstheme="minorHAnsi"/>
        </w:rPr>
        <w:t xml:space="preserve">in </w:t>
      </w:r>
      <w:r w:rsidRPr="00851186">
        <w:rPr>
          <w:rFonts w:cstheme="minorHAnsi"/>
        </w:rPr>
        <w:t xml:space="preserve">the public domain and shall not be involved in another assignment that represents a conflict of interest to the prevailing assignment. </w:t>
      </w:r>
    </w:p>
    <w:p w14:paraId="18B41402" w14:textId="72DA9891" w:rsidR="006A2044" w:rsidRDefault="006A2044" w:rsidP="00E73A94">
      <w:pPr>
        <w:pStyle w:val="ListParagraph"/>
        <w:numPr>
          <w:ilvl w:val="0"/>
          <w:numId w:val="24"/>
        </w:numPr>
        <w:spacing w:after="0" w:line="240" w:lineRule="auto"/>
        <w:jc w:val="both"/>
        <w:rPr>
          <w:rFonts w:cstheme="minorHAnsi"/>
        </w:rPr>
      </w:pPr>
      <w:r w:rsidRPr="00851186">
        <w:rPr>
          <w:rFonts w:cstheme="minorHAnsi"/>
        </w:rPr>
        <w:t>The Contractor shall undertake to refrain from promoting any political or religious beliefs in the documentary movie which is the subject of this contract.</w:t>
      </w:r>
    </w:p>
    <w:p w14:paraId="471BE3E4" w14:textId="77777777" w:rsidR="00C059A5" w:rsidRDefault="00C059A5" w:rsidP="00C059A5">
      <w:pPr>
        <w:pStyle w:val="ListParagraph"/>
        <w:spacing w:after="0" w:line="240" w:lineRule="auto"/>
        <w:jc w:val="both"/>
        <w:rPr>
          <w:rFonts w:cstheme="minorHAnsi"/>
        </w:rPr>
      </w:pPr>
    </w:p>
    <w:p w14:paraId="0FFA91DA" w14:textId="1E68F421" w:rsidR="00E73A94" w:rsidRPr="00741563" w:rsidRDefault="00E73A94" w:rsidP="00E73A94">
      <w:pPr>
        <w:spacing w:line="240" w:lineRule="auto"/>
        <w:rPr>
          <w:b/>
          <w:bCs/>
        </w:rPr>
      </w:pPr>
      <w:r>
        <w:rPr>
          <w:rFonts w:cstheme="minorHAnsi"/>
          <w:b/>
          <w:bCs/>
          <w:i/>
          <w:iCs/>
        </w:rPr>
        <w:t xml:space="preserve">7.2 </w:t>
      </w:r>
      <w:r w:rsidRPr="00741563">
        <w:rPr>
          <w:b/>
          <w:bCs/>
        </w:rPr>
        <w:t xml:space="preserve">Duration of the assignment </w:t>
      </w:r>
    </w:p>
    <w:p w14:paraId="71A5F164" w14:textId="31707041" w:rsidR="00E73A94" w:rsidRDefault="00E73A94" w:rsidP="00E73A94">
      <w:pPr>
        <w:spacing w:line="240" w:lineRule="auto"/>
      </w:pPr>
      <w:r>
        <w:t xml:space="preserve">The assignment is expected to take </w:t>
      </w:r>
      <w:r w:rsidR="00D54BA0">
        <w:t>1</w:t>
      </w:r>
      <w:r w:rsidR="00444326">
        <w:t>5</w:t>
      </w:r>
      <w:r>
        <w:t xml:space="preserve"> calendar days from the date of signing the contract.</w:t>
      </w:r>
    </w:p>
    <w:p w14:paraId="062A7B00" w14:textId="77777777" w:rsidR="00E73A94" w:rsidRDefault="00E73A94" w:rsidP="00E73A94">
      <w:pPr>
        <w:spacing w:line="360" w:lineRule="auto"/>
      </w:pPr>
      <w:r w:rsidRPr="00741563">
        <w:rPr>
          <w:b/>
          <w:bCs/>
        </w:rPr>
        <w:t>8</w:t>
      </w:r>
      <w:r>
        <w:t xml:space="preserve">. </w:t>
      </w:r>
      <w:r w:rsidRPr="00741563">
        <w:rPr>
          <w:b/>
          <w:bCs/>
        </w:rPr>
        <w:t>Contractual arrangements and supervision</w:t>
      </w:r>
      <w:r>
        <w:t xml:space="preserve"> </w:t>
      </w:r>
    </w:p>
    <w:p w14:paraId="26BD513E" w14:textId="1C6ED2C4" w:rsidR="00E73A94" w:rsidRDefault="00E73A94" w:rsidP="00E73A94">
      <w:pPr>
        <w:spacing w:line="240" w:lineRule="auto"/>
      </w:pPr>
      <w:r>
        <w:t xml:space="preserve">The service will be hired under Oxfam terms of </w:t>
      </w:r>
      <w:r w:rsidR="003C377F">
        <w:t xml:space="preserve">the </w:t>
      </w:r>
      <w:r>
        <w:t xml:space="preserve">contract and supervised by the Oxfam media lead solely </w:t>
      </w:r>
      <w:r w:rsidR="003C377F">
        <w:t>to deliver</w:t>
      </w:r>
      <w:r>
        <w:t xml:space="preserve"> the above outputs, within the agreed time frame. Oxfam as the client shall provide </w:t>
      </w:r>
      <w:r w:rsidR="003C377F">
        <w:t xml:space="preserve">the </w:t>
      </w:r>
      <w:r>
        <w:t xml:space="preserve">necessary support to the consultants/firm provider to execute the assignment during the duration of the consultancy. These shall include: </w:t>
      </w:r>
    </w:p>
    <w:p w14:paraId="47E291BD" w14:textId="7A49C3FE" w:rsidR="00E73A94" w:rsidRDefault="00E73A94" w:rsidP="00E73A94">
      <w:pPr>
        <w:pStyle w:val="ListParagraph"/>
        <w:numPr>
          <w:ilvl w:val="0"/>
          <w:numId w:val="25"/>
        </w:numPr>
        <w:spacing w:after="0" w:line="240" w:lineRule="auto"/>
        <w:jc w:val="both"/>
      </w:pPr>
      <w:r>
        <w:t xml:space="preserve">Access to relevant project documents necessary for </w:t>
      </w:r>
      <w:r w:rsidR="003C377F">
        <w:t xml:space="preserve">the </w:t>
      </w:r>
      <w:r>
        <w:t xml:space="preserve">execution of the duties under this consultancy; Contact details of relevant people to be interviewed </w:t>
      </w:r>
    </w:p>
    <w:p w14:paraId="78CD6958" w14:textId="77777777" w:rsidR="00E73A94" w:rsidRDefault="00E73A94" w:rsidP="00E73A94">
      <w:pPr>
        <w:pStyle w:val="ListParagraph"/>
        <w:numPr>
          <w:ilvl w:val="0"/>
          <w:numId w:val="25"/>
        </w:numPr>
        <w:spacing w:after="0" w:line="240" w:lineRule="auto"/>
        <w:jc w:val="both"/>
      </w:pPr>
      <w:r>
        <w:t>No equipment will be purchased or provided by the Oxfam South Sudan office.</w:t>
      </w:r>
    </w:p>
    <w:p w14:paraId="0BB55FC7" w14:textId="4903A078" w:rsidR="00E73A94" w:rsidRPr="00E73A94" w:rsidRDefault="00E73A94" w:rsidP="00E73A94">
      <w:pPr>
        <w:pStyle w:val="ListParagraph"/>
        <w:numPr>
          <w:ilvl w:val="0"/>
          <w:numId w:val="25"/>
        </w:numPr>
        <w:spacing w:after="0" w:line="240" w:lineRule="auto"/>
        <w:jc w:val="both"/>
      </w:pPr>
      <w:r>
        <w:t xml:space="preserve">Any equipment needed to complete this assignment will be provided by the service provider. </w:t>
      </w:r>
    </w:p>
    <w:p w14:paraId="47741C84" w14:textId="77777777" w:rsidR="00D62BAC" w:rsidRDefault="00D62BAC" w:rsidP="00E73A94">
      <w:pPr>
        <w:spacing w:line="240" w:lineRule="auto"/>
        <w:rPr>
          <w:b/>
          <w:bCs/>
        </w:rPr>
      </w:pPr>
    </w:p>
    <w:p w14:paraId="2C0D9B8C" w14:textId="7D4B2916" w:rsidR="00E73A94" w:rsidRPr="00741563" w:rsidRDefault="00E73A94" w:rsidP="00E73A94">
      <w:pPr>
        <w:spacing w:line="240" w:lineRule="auto"/>
        <w:rPr>
          <w:b/>
          <w:bCs/>
        </w:rPr>
      </w:pPr>
      <w:r w:rsidRPr="00741563">
        <w:rPr>
          <w:b/>
          <w:bCs/>
        </w:rPr>
        <w:lastRenderedPageBreak/>
        <w:t xml:space="preserve">Remuneration </w:t>
      </w:r>
    </w:p>
    <w:p w14:paraId="21150295" w14:textId="7EC695A3" w:rsidR="00E73A94" w:rsidRDefault="00E73A94" w:rsidP="00E73A94">
      <w:pPr>
        <w:pStyle w:val="ListParagraph"/>
        <w:numPr>
          <w:ilvl w:val="0"/>
          <w:numId w:val="25"/>
        </w:numPr>
        <w:spacing w:line="240" w:lineRule="auto"/>
      </w:pPr>
      <w:r>
        <w:t xml:space="preserve">The service provider’s payment shall be based on the financial proposal developed for this consultancy. </w:t>
      </w:r>
    </w:p>
    <w:p w14:paraId="3E10D4DD" w14:textId="3CE52063" w:rsidR="00E73A94" w:rsidRDefault="00E73A94" w:rsidP="00E73A94">
      <w:pPr>
        <w:spacing w:line="240" w:lineRule="auto"/>
      </w:pPr>
      <w:r>
        <w:t xml:space="preserve">Payment shall be made in two installments </w:t>
      </w:r>
      <w:proofErr w:type="gramStart"/>
      <w:r w:rsidR="00312B16">
        <w:t>of;</w:t>
      </w:r>
      <w:proofErr w:type="gramEnd"/>
    </w:p>
    <w:p w14:paraId="26C2E7BF" w14:textId="357E2716" w:rsidR="00E73A94" w:rsidRDefault="00E73A94" w:rsidP="00E73A94">
      <w:pPr>
        <w:pStyle w:val="ListParagraph"/>
        <w:numPr>
          <w:ilvl w:val="0"/>
          <w:numId w:val="25"/>
        </w:numPr>
        <w:spacing w:line="240" w:lineRule="auto"/>
      </w:pPr>
      <w:r>
        <w:t xml:space="preserve">40% down payment upon submission of an inception report acceptable to the client </w:t>
      </w:r>
    </w:p>
    <w:p w14:paraId="49963EAF" w14:textId="0D26C2CD" w:rsidR="00C55920" w:rsidRPr="00E73A94" w:rsidRDefault="00E73A94" w:rsidP="00E73A94">
      <w:pPr>
        <w:pStyle w:val="ListParagraph"/>
        <w:numPr>
          <w:ilvl w:val="0"/>
          <w:numId w:val="25"/>
        </w:numPr>
        <w:spacing w:line="240" w:lineRule="auto"/>
        <w:rPr>
          <w:rFonts w:cstheme="minorHAnsi"/>
        </w:rPr>
      </w:pPr>
      <w:r>
        <w:t>60% upon submission of the final products.</w:t>
      </w:r>
    </w:p>
    <w:p w14:paraId="230BDE02" w14:textId="77777777" w:rsidR="00E73A94" w:rsidRPr="00E73A94" w:rsidRDefault="00E73A94" w:rsidP="00E73A94">
      <w:pPr>
        <w:pStyle w:val="ListParagraph"/>
        <w:spacing w:line="240" w:lineRule="auto"/>
        <w:rPr>
          <w:rFonts w:cstheme="minorHAnsi"/>
        </w:rPr>
      </w:pPr>
    </w:p>
    <w:p w14:paraId="51D28279" w14:textId="77777777" w:rsidR="009C3C0F" w:rsidRPr="00CA2456" w:rsidRDefault="009C3C0F" w:rsidP="00237220">
      <w:pPr>
        <w:pStyle w:val="ListParagraph"/>
        <w:numPr>
          <w:ilvl w:val="0"/>
          <w:numId w:val="1"/>
        </w:numPr>
        <w:shd w:val="clear" w:color="auto" w:fill="BFBFBF" w:themeFill="background1" w:themeFillShade="BF"/>
        <w:rPr>
          <w:rFonts w:cstheme="minorHAnsi"/>
          <w:b/>
          <w:iCs/>
          <w:lang w:val="en-US"/>
        </w:rPr>
      </w:pPr>
      <w:r w:rsidRPr="00CA2456">
        <w:rPr>
          <w:rFonts w:cstheme="minorHAnsi"/>
          <w:b/>
          <w:iCs/>
          <w:lang w:val="en-US"/>
        </w:rPr>
        <w:t xml:space="preserve">APPLICATION REQUIREMENTS </w:t>
      </w:r>
    </w:p>
    <w:p w14:paraId="13E42E75" w14:textId="77777777" w:rsidR="009C3C0F" w:rsidRPr="007C71AC" w:rsidRDefault="009C3C0F" w:rsidP="009C3C0F">
      <w:pPr>
        <w:autoSpaceDE w:val="0"/>
        <w:autoSpaceDN w:val="0"/>
        <w:adjustRightInd w:val="0"/>
        <w:jc w:val="both"/>
        <w:rPr>
          <w:rFonts w:cstheme="minorHAnsi"/>
        </w:rPr>
      </w:pPr>
      <w:r w:rsidRPr="007C71AC">
        <w:rPr>
          <w:rFonts w:cstheme="minorHAnsi"/>
        </w:rPr>
        <w:t xml:space="preserve">Interested candidates in the position are expected to provide the following documentation: </w:t>
      </w:r>
    </w:p>
    <w:p w14:paraId="61B5D7BA" w14:textId="77777777" w:rsidR="00E73A94" w:rsidRPr="00E73A94" w:rsidRDefault="00E73A94" w:rsidP="00E73A94">
      <w:pPr>
        <w:pStyle w:val="ListParagraph"/>
        <w:numPr>
          <w:ilvl w:val="0"/>
          <w:numId w:val="27"/>
        </w:numPr>
        <w:tabs>
          <w:tab w:val="num" w:pos="432"/>
        </w:tabs>
        <w:spacing w:line="240" w:lineRule="auto"/>
        <w:jc w:val="both"/>
        <w:rPr>
          <w:rFonts w:cstheme="minorHAnsi"/>
        </w:rPr>
      </w:pPr>
      <w:r>
        <w:t>A Technical Proposal: Letter of Interest, stating why you consider your service suitable for the assignment and a brief methodology on the approach and implementation of the assignment;</w:t>
      </w:r>
    </w:p>
    <w:p w14:paraId="08FC3BCC" w14:textId="77777777" w:rsidR="00E73A94" w:rsidRPr="00E73A94" w:rsidRDefault="00E73A94" w:rsidP="00E73A94">
      <w:pPr>
        <w:pStyle w:val="ListParagraph"/>
        <w:numPr>
          <w:ilvl w:val="0"/>
          <w:numId w:val="27"/>
        </w:numPr>
        <w:tabs>
          <w:tab w:val="num" w:pos="432"/>
        </w:tabs>
        <w:spacing w:line="240" w:lineRule="auto"/>
        <w:jc w:val="both"/>
        <w:rPr>
          <w:rFonts w:cstheme="minorHAnsi"/>
        </w:rPr>
      </w:pPr>
      <w:r>
        <w:t>Personal CVs of technical personnel proposed for this project highlighting qualifications and experience in similar projects.</w:t>
      </w:r>
    </w:p>
    <w:p w14:paraId="784A46BB" w14:textId="34675DE7" w:rsidR="00E73A94" w:rsidRPr="00E73A94" w:rsidRDefault="00E73A94" w:rsidP="00E73A94">
      <w:pPr>
        <w:pStyle w:val="ListParagraph"/>
        <w:numPr>
          <w:ilvl w:val="0"/>
          <w:numId w:val="27"/>
        </w:numPr>
        <w:tabs>
          <w:tab w:val="num" w:pos="432"/>
        </w:tabs>
        <w:spacing w:line="240" w:lineRule="auto"/>
        <w:jc w:val="both"/>
        <w:rPr>
          <w:rFonts w:cstheme="minorHAnsi"/>
        </w:rPr>
      </w:pPr>
      <w:r>
        <w:t xml:space="preserve">Work references - contact details (e-mail addresses) of referees (firms for whom you’ve produced similar assignments); </w:t>
      </w:r>
    </w:p>
    <w:p w14:paraId="546BCA36" w14:textId="77777777" w:rsidR="00E73A94" w:rsidRPr="00E73A94" w:rsidRDefault="00E73A94" w:rsidP="00E73A94">
      <w:pPr>
        <w:pStyle w:val="ListParagraph"/>
        <w:numPr>
          <w:ilvl w:val="0"/>
          <w:numId w:val="27"/>
        </w:numPr>
        <w:tabs>
          <w:tab w:val="num" w:pos="432"/>
        </w:tabs>
        <w:spacing w:line="240" w:lineRule="auto"/>
        <w:jc w:val="both"/>
        <w:rPr>
          <w:rFonts w:cstheme="minorHAnsi"/>
        </w:rPr>
      </w:pPr>
      <w:r>
        <w:t xml:space="preserve">Financial proposal indicating consultancy fee and a breakdown of expenses (unit price together with any other expenses) related to the assignment; and </w:t>
      </w:r>
    </w:p>
    <w:p w14:paraId="245DC0CD" w14:textId="1034B377" w:rsidR="00E73A94" w:rsidRPr="00E73A94" w:rsidRDefault="00E73A94" w:rsidP="00E73A94">
      <w:pPr>
        <w:pStyle w:val="ListParagraph"/>
        <w:numPr>
          <w:ilvl w:val="0"/>
          <w:numId w:val="27"/>
        </w:numPr>
        <w:tabs>
          <w:tab w:val="num" w:pos="432"/>
        </w:tabs>
        <w:spacing w:line="240" w:lineRule="auto"/>
        <w:jc w:val="both"/>
        <w:rPr>
          <w:rFonts w:cstheme="minorHAnsi"/>
        </w:rPr>
      </w:pPr>
      <w:r>
        <w:t xml:space="preserve">Sample work </w:t>
      </w:r>
      <w:r w:rsidR="00312B16">
        <w:t>is previously done</w:t>
      </w:r>
      <w:r>
        <w:t xml:space="preserve"> for other clients.</w:t>
      </w:r>
    </w:p>
    <w:p w14:paraId="0A403F87" w14:textId="0B42008B" w:rsidR="00E73A94" w:rsidRPr="00E73A94" w:rsidRDefault="00E73A94" w:rsidP="00E73A94">
      <w:pPr>
        <w:pStyle w:val="ListParagraph"/>
        <w:numPr>
          <w:ilvl w:val="0"/>
          <w:numId w:val="27"/>
        </w:numPr>
        <w:tabs>
          <w:tab w:val="num" w:pos="432"/>
        </w:tabs>
        <w:spacing w:line="240" w:lineRule="auto"/>
        <w:jc w:val="both"/>
        <w:rPr>
          <w:rFonts w:cstheme="minorHAnsi"/>
        </w:rPr>
      </w:pPr>
      <w:r>
        <w:t xml:space="preserve">Detailed </w:t>
      </w:r>
      <w:r w:rsidR="00312B16">
        <w:t>breakdown</w:t>
      </w:r>
      <w:r>
        <w:t xml:space="preserve"> of all estimated costs, including estimated days of shooting, production team, days of editing, travel costs, music, etc. </w:t>
      </w:r>
    </w:p>
    <w:p w14:paraId="3B464B45" w14:textId="5F637215" w:rsidR="00287C27" w:rsidRPr="00E73A94" w:rsidRDefault="00E73A94" w:rsidP="00E73A94">
      <w:pPr>
        <w:pStyle w:val="ListParagraph"/>
        <w:numPr>
          <w:ilvl w:val="0"/>
          <w:numId w:val="27"/>
        </w:numPr>
        <w:tabs>
          <w:tab w:val="num" w:pos="432"/>
        </w:tabs>
        <w:spacing w:line="240" w:lineRule="auto"/>
        <w:jc w:val="both"/>
        <w:rPr>
          <w:rFonts w:cstheme="minorHAnsi"/>
        </w:rPr>
      </w:pPr>
      <w:r>
        <w:t>A clear total cost for the final product. Please note that all costs, including transport, should be included in the total sum, no additional payments will be made outside of the total budget.</w:t>
      </w:r>
    </w:p>
    <w:p w14:paraId="051C6820" w14:textId="3182E59C" w:rsidR="00E73A94" w:rsidRPr="00E73A94" w:rsidRDefault="00312B16" w:rsidP="00E73A94">
      <w:pPr>
        <w:spacing w:line="240" w:lineRule="auto"/>
        <w:jc w:val="both"/>
        <w:rPr>
          <w:rFonts w:cstheme="minorHAnsi"/>
        </w:rPr>
      </w:pPr>
      <w:r>
        <w:rPr>
          <w:rFonts w:cstheme="minorHAnsi"/>
        </w:rPr>
        <w:t>The deadline</w:t>
      </w:r>
      <w:r w:rsidR="00C059A5" w:rsidRPr="00C059A5">
        <w:rPr>
          <w:rFonts w:cstheme="minorHAnsi"/>
        </w:rPr>
        <w:t xml:space="preserve"> for submission of applications is </w:t>
      </w:r>
      <w:r w:rsidR="002D1F73">
        <w:rPr>
          <w:rFonts w:cstheme="minorHAnsi"/>
        </w:rPr>
        <w:t>1</w:t>
      </w:r>
      <w:r w:rsidR="00AE590A">
        <w:rPr>
          <w:rFonts w:cstheme="minorHAnsi"/>
        </w:rPr>
        <w:t>4</w:t>
      </w:r>
      <w:r w:rsidR="00C059A5" w:rsidRPr="00C059A5">
        <w:rPr>
          <w:rFonts w:cstheme="minorHAnsi"/>
          <w:vertAlign w:val="superscript"/>
        </w:rPr>
        <w:t>th</w:t>
      </w:r>
      <w:r w:rsidR="00C059A5">
        <w:rPr>
          <w:rFonts w:cstheme="minorHAnsi"/>
        </w:rPr>
        <w:t xml:space="preserve"> </w:t>
      </w:r>
      <w:r>
        <w:rPr>
          <w:rFonts w:cstheme="minorHAnsi"/>
        </w:rPr>
        <w:t xml:space="preserve">February </w:t>
      </w:r>
      <w:r w:rsidRPr="00C059A5">
        <w:rPr>
          <w:rFonts w:cstheme="minorHAnsi"/>
        </w:rPr>
        <w:t>2022</w:t>
      </w:r>
      <w:r w:rsidR="00C059A5" w:rsidRPr="00C059A5">
        <w:rPr>
          <w:rFonts w:cstheme="minorHAnsi"/>
        </w:rPr>
        <w:t xml:space="preserve">. Interested Applicants should send soft copies of the requested application documents addressed to </w:t>
      </w:r>
      <w:hyperlink r:id="rId7" w:history="1">
        <w:r w:rsidR="00AE590A" w:rsidRPr="00C50B81">
          <w:rPr>
            <w:rStyle w:val="Hyperlink"/>
            <w:rFonts w:cstheme="minorHAnsi"/>
          </w:rPr>
          <w:t>JubaQuotations@oxfam.org.uk</w:t>
        </w:r>
      </w:hyperlink>
      <w:r w:rsidR="00C059A5" w:rsidRPr="00C059A5">
        <w:rPr>
          <w:rFonts w:cstheme="minorHAnsi"/>
        </w:rPr>
        <w:t>.</w:t>
      </w:r>
    </w:p>
    <w:sectPr w:rsidR="00E73A94" w:rsidRPr="00E73A9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01E66" w14:textId="77777777" w:rsidR="00AA3A9D" w:rsidRDefault="00AA3A9D" w:rsidP="00A445E7">
      <w:pPr>
        <w:spacing w:after="0" w:line="240" w:lineRule="auto"/>
      </w:pPr>
      <w:r>
        <w:separator/>
      </w:r>
    </w:p>
  </w:endnote>
  <w:endnote w:type="continuationSeparator" w:id="0">
    <w:p w14:paraId="0ECE05A3" w14:textId="77777777" w:rsidR="00AA3A9D" w:rsidRDefault="00AA3A9D" w:rsidP="00A44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19335" w14:textId="1A208819" w:rsidR="0016031E" w:rsidRDefault="00DB41E8">
    <w:pPr>
      <w:pStyle w:val="Footer"/>
    </w:pPr>
    <w:r w:rsidRPr="00DB41E8">
      <w:rPr>
        <w:caps/>
        <w:noProof/>
        <w:color w:val="808080" w:themeColor="background1" w:themeShade="80"/>
      </w:rPr>
      <mc:AlternateContent>
        <mc:Choice Requires="wpg">
          <w:drawing>
            <wp:anchor distT="0" distB="0" distL="0" distR="0" simplePos="0" relativeHeight="251660288" behindDoc="0" locked="0" layoutInCell="1" allowOverlap="1" wp14:anchorId="6D11EB30" wp14:editId="637894E9">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45A1B2EA" w14:textId="184454A0" w:rsidR="00DB41E8" w:rsidRDefault="00DB41E8">
                                <w:pPr>
                                  <w:jc w:val="right"/>
                                  <w:rPr>
                                    <w:color w:val="7F7F7F" w:themeColor="text1" w:themeTint="80"/>
                                  </w:rPr>
                                </w:pPr>
                                <w:r>
                                  <w:rPr>
                                    <w:color w:val="7F7F7F" w:themeColor="text1" w:themeTint="80"/>
                                  </w:rPr>
                                  <w:t xml:space="preserve">     </w:t>
                                </w:r>
                              </w:p>
                            </w:sdtContent>
                          </w:sdt>
                          <w:p w14:paraId="675986E8" w14:textId="77777777" w:rsidR="00DB41E8" w:rsidRDefault="00DB41E8">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xmlns="">
          <w:pict>
            <v:group w14:anchorId="6D11EB30"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45A1B2EA" w14:textId="184454A0" w:rsidR="00DB41E8" w:rsidRDefault="00DB41E8">
                          <w:pPr>
                            <w:jc w:val="right"/>
                            <w:rPr>
                              <w:color w:val="7F7F7F" w:themeColor="text1" w:themeTint="80"/>
                            </w:rPr>
                          </w:pPr>
                          <w:r>
                            <w:rPr>
                              <w:color w:val="7F7F7F" w:themeColor="text1" w:themeTint="80"/>
                            </w:rPr>
                            <w:t xml:space="preserve">     </w:t>
                          </w:r>
                        </w:p>
                      </w:sdtContent>
                    </w:sdt>
                    <w:p w14:paraId="675986E8" w14:textId="77777777" w:rsidR="00DB41E8" w:rsidRDefault="00DB41E8">
                      <w:pPr>
                        <w:jc w:val="right"/>
                        <w:rPr>
                          <w:color w:val="808080" w:themeColor="background1" w:themeShade="80"/>
                        </w:rPr>
                      </w:pPr>
                    </w:p>
                  </w:txbxContent>
                </v:textbox>
              </v:shape>
              <w10:wrap type="square" anchorx="margin" anchory="margin"/>
            </v:group>
          </w:pict>
        </mc:Fallback>
      </mc:AlternateContent>
    </w:r>
    <w:r w:rsidRPr="00DB41E8">
      <w:rPr>
        <w:caps/>
        <w:noProof/>
        <w:color w:val="4472C4" w:themeColor="accent1"/>
      </w:rPr>
      <mc:AlternateContent>
        <mc:Choice Requires="wps">
          <w:drawing>
            <wp:anchor distT="0" distB="0" distL="0" distR="0" simplePos="0" relativeHeight="251659264" behindDoc="0" locked="0" layoutInCell="1" allowOverlap="1" wp14:anchorId="23F58DE1" wp14:editId="1E50C569">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CCB097" w14:textId="77777777" w:rsidR="00DB41E8" w:rsidRDefault="00DB41E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23F58DE1"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49CCB097" w14:textId="77777777" w:rsidR="00DB41E8" w:rsidRDefault="00DB41E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83FC5" w14:textId="77777777" w:rsidR="00AA3A9D" w:rsidRDefault="00AA3A9D" w:rsidP="00A445E7">
      <w:pPr>
        <w:spacing w:after="0" w:line="240" w:lineRule="auto"/>
      </w:pPr>
      <w:r>
        <w:separator/>
      </w:r>
    </w:p>
  </w:footnote>
  <w:footnote w:type="continuationSeparator" w:id="0">
    <w:p w14:paraId="62929451" w14:textId="77777777" w:rsidR="00AA3A9D" w:rsidRDefault="00AA3A9D" w:rsidP="00A44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119FA" w14:textId="6BAD3686" w:rsidR="006D139B" w:rsidRDefault="006D139B">
    <w:pPr>
      <w:pStyle w:val="Header"/>
    </w:pPr>
    <w:r>
      <w:rPr>
        <w:noProof/>
      </w:rPr>
      <w:drawing>
        <wp:anchor distT="0" distB="0" distL="114300" distR="114300" simplePos="0" relativeHeight="251662336" behindDoc="0" locked="0" layoutInCell="1" allowOverlap="1" wp14:anchorId="6F11973B" wp14:editId="3D750664">
          <wp:simplePos x="0" y="0"/>
          <wp:positionH relativeFrom="margin">
            <wp:posOffset>5791200</wp:posOffset>
          </wp:positionH>
          <wp:positionV relativeFrom="paragraph">
            <wp:posOffset>-323850</wp:posOffset>
          </wp:positionV>
          <wp:extent cx="997585" cy="685800"/>
          <wp:effectExtent l="0" t="0" r="0" b="0"/>
          <wp:wrapSquare wrapText="bothSides"/>
          <wp:docPr id="59" name="Picture 59" descr="OG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GB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7585" cy="6858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01569"/>
    <w:multiLevelType w:val="hybridMultilevel"/>
    <w:tmpl w:val="3BB2A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40A32"/>
    <w:multiLevelType w:val="multilevel"/>
    <w:tmpl w:val="7D8AAA3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B7B30B0"/>
    <w:multiLevelType w:val="hybridMultilevel"/>
    <w:tmpl w:val="F71A4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977CE"/>
    <w:multiLevelType w:val="hybridMultilevel"/>
    <w:tmpl w:val="E1E00C3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90729"/>
    <w:multiLevelType w:val="hybridMultilevel"/>
    <w:tmpl w:val="9AEE2D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92D5B"/>
    <w:multiLevelType w:val="hybridMultilevel"/>
    <w:tmpl w:val="76DC3CCA"/>
    <w:lvl w:ilvl="0" w:tplc="08090001">
      <w:start w:val="1"/>
      <w:numFmt w:val="bullet"/>
      <w:lvlText w:val=""/>
      <w:lvlJc w:val="left"/>
      <w:pPr>
        <w:ind w:left="717" w:hanging="360"/>
      </w:pPr>
      <w:rPr>
        <w:rFonts w:ascii="Symbol" w:hAnsi="Symbol" w:hint="default"/>
      </w:rPr>
    </w:lvl>
    <w:lvl w:ilvl="1" w:tplc="0809000D">
      <w:start w:val="1"/>
      <w:numFmt w:val="bullet"/>
      <w:lvlText w:val=""/>
      <w:lvlJc w:val="left"/>
      <w:pPr>
        <w:ind w:left="1437" w:hanging="360"/>
      </w:pPr>
      <w:rPr>
        <w:rFonts w:ascii="Wingdings" w:hAnsi="Wingdings"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 w15:restartNumberingAfterBreak="0">
    <w:nsid w:val="16BB3169"/>
    <w:multiLevelType w:val="hybridMultilevel"/>
    <w:tmpl w:val="E500BE8E"/>
    <w:lvl w:ilvl="0" w:tplc="DA3003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184DC9"/>
    <w:multiLevelType w:val="hybridMultilevel"/>
    <w:tmpl w:val="B1B26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A1CA1"/>
    <w:multiLevelType w:val="hybridMultilevel"/>
    <w:tmpl w:val="8BA6FCE6"/>
    <w:lvl w:ilvl="0" w:tplc="57386B4A">
      <w:start w:val="1"/>
      <w:numFmt w:val="decimal"/>
      <w:lvlText w:val="%1-"/>
      <w:lvlJc w:val="left"/>
      <w:pPr>
        <w:ind w:left="720" w:hanging="360"/>
      </w:pPr>
      <w:rPr>
        <w:rFonts w:hint="default"/>
      </w:rPr>
    </w:lvl>
    <w:lvl w:ilvl="1" w:tplc="CEF63F5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5A3981"/>
    <w:multiLevelType w:val="multilevel"/>
    <w:tmpl w:val="76E23A0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F82D9D"/>
    <w:multiLevelType w:val="hybridMultilevel"/>
    <w:tmpl w:val="58484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982CBC"/>
    <w:multiLevelType w:val="hybridMultilevel"/>
    <w:tmpl w:val="DC646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CA7B5E"/>
    <w:multiLevelType w:val="multilevel"/>
    <w:tmpl w:val="4DBC7AC8"/>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bullet"/>
      <w:lvlText w:val=""/>
      <w:lvlJc w:val="left"/>
      <w:pPr>
        <w:tabs>
          <w:tab w:val="num" w:pos="1080"/>
        </w:tabs>
        <w:ind w:left="1080" w:hanging="720"/>
      </w:pPr>
      <w:rPr>
        <w:rFonts w:ascii="Symbol" w:hAnsi="Symbol"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2DB52AC2"/>
    <w:multiLevelType w:val="hybridMultilevel"/>
    <w:tmpl w:val="0034467E"/>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4" w15:restartNumberingAfterBreak="0">
    <w:nsid w:val="2E5A00F7"/>
    <w:multiLevelType w:val="hybridMultilevel"/>
    <w:tmpl w:val="80E0B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FC250D"/>
    <w:multiLevelType w:val="hybridMultilevel"/>
    <w:tmpl w:val="33E06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8C70CF"/>
    <w:multiLevelType w:val="hybridMultilevel"/>
    <w:tmpl w:val="14D6C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6E5A9E"/>
    <w:multiLevelType w:val="hybridMultilevel"/>
    <w:tmpl w:val="EC52B8BA"/>
    <w:lvl w:ilvl="0" w:tplc="6EF657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734974"/>
    <w:multiLevelType w:val="hybridMultilevel"/>
    <w:tmpl w:val="31E6A8B0"/>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438E6A8F"/>
    <w:multiLevelType w:val="hybridMultilevel"/>
    <w:tmpl w:val="4DE6D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2741FB"/>
    <w:multiLevelType w:val="hybridMultilevel"/>
    <w:tmpl w:val="16E0E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912BB4"/>
    <w:multiLevelType w:val="hybridMultilevel"/>
    <w:tmpl w:val="1E447BB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56621E"/>
    <w:multiLevelType w:val="hybridMultilevel"/>
    <w:tmpl w:val="DB50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0114C0"/>
    <w:multiLevelType w:val="hybridMultilevel"/>
    <w:tmpl w:val="73B2F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BF151A"/>
    <w:multiLevelType w:val="hybridMultilevel"/>
    <w:tmpl w:val="73D8B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3F5329"/>
    <w:multiLevelType w:val="hybridMultilevel"/>
    <w:tmpl w:val="06B46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4808F8"/>
    <w:multiLevelType w:val="hybridMultilevel"/>
    <w:tmpl w:val="9368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172E38"/>
    <w:multiLevelType w:val="multilevel"/>
    <w:tmpl w:val="76E23A06"/>
    <w:lvl w:ilvl="0">
      <w:start w:val="1"/>
      <w:numFmt w:val="decimal"/>
      <w:lvlText w:val="%1."/>
      <w:lvlJc w:val="left"/>
      <w:pPr>
        <w:ind w:left="720" w:hanging="360"/>
      </w:pPr>
      <w:rPr>
        <w:rFonts w:hint="default"/>
        <w:b/>
      </w:rPr>
    </w:lvl>
    <w:lvl w:ilvl="1">
      <w:start w:val="1"/>
      <w:numFmt w:val="lowerLetter"/>
      <w:lvlText w:val="%2."/>
      <w:lvlJc w:val="left"/>
      <w:pPr>
        <w:ind w:left="1440" w:hanging="360"/>
      </w:pPr>
      <w:rPr>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1"/>
  </w:num>
  <w:num w:numId="3">
    <w:abstractNumId w:val="4"/>
  </w:num>
  <w:num w:numId="4">
    <w:abstractNumId w:val="0"/>
  </w:num>
  <w:num w:numId="5">
    <w:abstractNumId w:val="25"/>
  </w:num>
  <w:num w:numId="6">
    <w:abstractNumId w:val="22"/>
  </w:num>
  <w:num w:numId="7">
    <w:abstractNumId w:val="12"/>
  </w:num>
  <w:num w:numId="8">
    <w:abstractNumId w:val="8"/>
  </w:num>
  <w:num w:numId="9">
    <w:abstractNumId w:val="18"/>
  </w:num>
  <w:num w:numId="10">
    <w:abstractNumId w:val="3"/>
  </w:num>
  <w:num w:numId="11">
    <w:abstractNumId w:val="13"/>
  </w:num>
  <w:num w:numId="12">
    <w:abstractNumId w:val="19"/>
  </w:num>
  <w:num w:numId="13">
    <w:abstractNumId w:val="7"/>
  </w:num>
  <w:num w:numId="14">
    <w:abstractNumId w:val="15"/>
  </w:num>
  <w:num w:numId="15">
    <w:abstractNumId w:val="5"/>
  </w:num>
  <w:num w:numId="16">
    <w:abstractNumId w:val="10"/>
  </w:num>
  <w:num w:numId="17">
    <w:abstractNumId w:val="6"/>
  </w:num>
  <w:num w:numId="18">
    <w:abstractNumId w:val="17"/>
  </w:num>
  <w:num w:numId="19">
    <w:abstractNumId w:val="9"/>
  </w:num>
  <w:num w:numId="20">
    <w:abstractNumId w:val="16"/>
  </w:num>
  <w:num w:numId="21">
    <w:abstractNumId w:val="27"/>
  </w:num>
  <w:num w:numId="22">
    <w:abstractNumId w:val="2"/>
  </w:num>
  <w:num w:numId="23">
    <w:abstractNumId w:val="14"/>
  </w:num>
  <w:num w:numId="24">
    <w:abstractNumId w:val="23"/>
  </w:num>
  <w:num w:numId="25">
    <w:abstractNumId w:val="24"/>
  </w:num>
  <w:num w:numId="26">
    <w:abstractNumId w:val="20"/>
  </w:num>
  <w:num w:numId="27">
    <w:abstractNumId w:val="26"/>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B32"/>
    <w:rsid w:val="00000E5E"/>
    <w:rsid w:val="00047D5A"/>
    <w:rsid w:val="00056DD8"/>
    <w:rsid w:val="000853B6"/>
    <w:rsid w:val="000A7036"/>
    <w:rsid w:val="000D0548"/>
    <w:rsid w:val="000E6343"/>
    <w:rsid w:val="000F76D3"/>
    <w:rsid w:val="00127901"/>
    <w:rsid w:val="00134851"/>
    <w:rsid w:val="0016031E"/>
    <w:rsid w:val="0018222C"/>
    <w:rsid w:val="00184ACD"/>
    <w:rsid w:val="001850D6"/>
    <w:rsid w:val="001B0B03"/>
    <w:rsid w:val="001B679C"/>
    <w:rsid w:val="001F17BF"/>
    <w:rsid w:val="001F636F"/>
    <w:rsid w:val="002209AB"/>
    <w:rsid w:val="00223848"/>
    <w:rsid w:val="00234865"/>
    <w:rsid w:val="00235088"/>
    <w:rsid w:val="00237220"/>
    <w:rsid w:val="0025711D"/>
    <w:rsid w:val="0026260C"/>
    <w:rsid w:val="00287113"/>
    <w:rsid w:val="00287C27"/>
    <w:rsid w:val="002B06A3"/>
    <w:rsid w:val="002D1F73"/>
    <w:rsid w:val="002D23B4"/>
    <w:rsid w:val="002D4384"/>
    <w:rsid w:val="002F1226"/>
    <w:rsid w:val="00312636"/>
    <w:rsid w:val="00312B16"/>
    <w:rsid w:val="00312C80"/>
    <w:rsid w:val="0031433A"/>
    <w:rsid w:val="0032779E"/>
    <w:rsid w:val="00332A38"/>
    <w:rsid w:val="0034088D"/>
    <w:rsid w:val="00341675"/>
    <w:rsid w:val="00366D4F"/>
    <w:rsid w:val="00374993"/>
    <w:rsid w:val="003950C5"/>
    <w:rsid w:val="003B481F"/>
    <w:rsid w:val="003B5CC7"/>
    <w:rsid w:val="003C30AE"/>
    <w:rsid w:val="003C377F"/>
    <w:rsid w:val="003C6B32"/>
    <w:rsid w:val="003D3936"/>
    <w:rsid w:val="004173D8"/>
    <w:rsid w:val="00436E5C"/>
    <w:rsid w:val="00444326"/>
    <w:rsid w:val="004B7893"/>
    <w:rsid w:val="004C2B17"/>
    <w:rsid w:val="005445F4"/>
    <w:rsid w:val="00577AF9"/>
    <w:rsid w:val="005B6A34"/>
    <w:rsid w:val="005C609F"/>
    <w:rsid w:val="005D63FE"/>
    <w:rsid w:val="005F2455"/>
    <w:rsid w:val="00612A5A"/>
    <w:rsid w:val="0062001A"/>
    <w:rsid w:val="00652BA5"/>
    <w:rsid w:val="00655443"/>
    <w:rsid w:val="006751C9"/>
    <w:rsid w:val="006763E7"/>
    <w:rsid w:val="00690713"/>
    <w:rsid w:val="006A2044"/>
    <w:rsid w:val="006A7EEE"/>
    <w:rsid w:val="006D1232"/>
    <w:rsid w:val="006D139B"/>
    <w:rsid w:val="006D170D"/>
    <w:rsid w:val="006E28AD"/>
    <w:rsid w:val="00714DE9"/>
    <w:rsid w:val="007336A0"/>
    <w:rsid w:val="0077045A"/>
    <w:rsid w:val="00786C30"/>
    <w:rsid w:val="007A0064"/>
    <w:rsid w:val="00800088"/>
    <w:rsid w:val="00877536"/>
    <w:rsid w:val="008A08C2"/>
    <w:rsid w:val="008C30B5"/>
    <w:rsid w:val="008C3713"/>
    <w:rsid w:val="0093179B"/>
    <w:rsid w:val="00940E6E"/>
    <w:rsid w:val="0094143E"/>
    <w:rsid w:val="00967AEC"/>
    <w:rsid w:val="009971C8"/>
    <w:rsid w:val="009C3C0F"/>
    <w:rsid w:val="009D7910"/>
    <w:rsid w:val="00A13E2C"/>
    <w:rsid w:val="00A37EC7"/>
    <w:rsid w:val="00A445E7"/>
    <w:rsid w:val="00A91E8D"/>
    <w:rsid w:val="00A9459A"/>
    <w:rsid w:val="00AA3A9D"/>
    <w:rsid w:val="00AB26B6"/>
    <w:rsid w:val="00AC7D36"/>
    <w:rsid w:val="00AE590A"/>
    <w:rsid w:val="00AF15BE"/>
    <w:rsid w:val="00B001DA"/>
    <w:rsid w:val="00B00A91"/>
    <w:rsid w:val="00B23AB4"/>
    <w:rsid w:val="00B265AE"/>
    <w:rsid w:val="00B32BDC"/>
    <w:rsid w:val="00B36822"/>
    <w:rsid w:val="00B41AC5"/>
    <w:rsid w:val="00B54CB6"/>
    <w:rsid w:val="00B931A9"/>
    <w:rsid w:val="00BA1D1B"/>
    <w:rsid w:val="00BA2D32"/>
    <w:rsid w:val="00BA664E"/>
    <w:rsid w:val="00BB3F5A"/>
    <w:rsid w:val="00BD0F1D"/>
    <w:rsid w:val="00BD1D72"/>
    <w:rsid w:val="00C059A5"/>
    <w:rsid w:val="00C3286D"/>
    <w:rsid w:val="00C53AE0"/>
    <w:rsid w:val="00C55920"/>
    <w:rsid w:val="00C77516"/>
    <w:rsid w:val="00C91804"/>
    <w:rsid w:val="00CA2456"/>
    <w:rsid w:val="00CD7042"/>
    <w:rsid w:val="00CD7F70"/>
    <w:rsid w:val="00D070E2"/>
    <w:rsid w:val="00D24C86"/>
    <w:rsid w:val="00D54BA0"/>
    <w:rsid w:val="00D60B1A"/>
    <w:rsid w:val="00D62BAC"/>
    <w:rsid w:val="00D83FCA"/>
    <w:rsid w:val="00D92DBF"/>
    <w:rsid w:val="00DB3E1A"/>
    <w:rsid w:val="00DB41E8"/>
    <w:rsid w:val="00DC766C"/>
    <w:rsid w:val="00E1741E"/>
    <w:rsid w:val="00E2448E"/>
    <w:rsid w:val="00E33DA4"/>
    <w:rsid w:val="00E558F7"/>
    <w:rsid w:val="00E73A94"/>
    <w:rsid w:val="00E961B6"/>
    <w:rsid w:val="00EB5218"/>
    <w:rsid w:val="00ED3C89"/>
    <w:rsid w:val="00EE78EE"/>
    <w:rsid w:val="00F0323B"/>
    <w:rsid w:val="00F0412A"/>
    <w:rsid w:val="00F25C9C"/>
    <w:rsid w:val="00F321EF"/>
    <w:rsid w:val="00F5366A"/>
    <w:rsid w:val="00F55F29"/>
    <w:rsid w:val="00F60DDD"/>
    <w:rsid w:val="00F63575"/>
    <w:rsid w:val="00F63DBA"/>
    <w:rsid w:val="00F95157"/>
    <w:rsid w:val="00FB3F88"/>
    <w:rsid w:val="00FB4B80"/>
    <w:rsid w:val="00FC5BA4"/>
    <w:rsid w:val="00FD5AD1"/>
    <w:rsid w:val="00FE2612"/>
    <w:rsid w:val="00FF5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1C25EF"/>
  <w15:chartTrackingRefBased/>
  <w15:docId w15:val="{1BE26623-711F-44C5-A314-ACA76888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7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17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79B"/>
    <w:rPr>
      <w:rFonts w:ascii="Segoe UI" w:hAnsi="Segoe UI" w:cs="Segoe UI"/>
      <w:sz w:val="18"/>
      <w:szCs w:val="18"/>
    </w:rPr>
  </w:style>
  <w:style w:type="table" w:styleId="TableGrid">
    <w:name w:val="Table Grid"/>
    <w:basedOn w:val="TableNormal"/>
    <w:uiPriority w:val="39"/>
    <w:rsid w:val="0093179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IRD Bullet List,Heading II,List Paragraph1,List bullet,List Bullet Mary,List Paragraph (numbered (a)),Indent Paragraph,Bullets,Numbered List Paragraph,References,body bullets,LIST OF TABLES.,WB List Paragraph,List Paragraph nowy"/>
    <w:basedOn w:val="Normal"/>
    <w:link w:val="ListParagraphChar"/>
    <w:uiPriority w:val="34"/>
    <w:qFormat/>
    <w:rsid w:val="004B7893"/>
    <w:pPr>
      <w:spacing w:after="200" w:line="276" w:lineRule="auto"/>
      <w:ind w:left="720"/>
      <w:contextualSpacing/>
    </w:pPr>
    <w:rPr>
      <w:lang w:val="da-DK"/>
    </w:rPr>
  </w:style>
  <w:style w:type="character" w:customStyle="1" w:styleId="ListParagraphChar">
    <w:name w:val="List Paragraph Char"/>
    <w:aliases w:val="Ha Char,IRD Bullet List Char,Heading II Char,List Paragraph1 Char,List bullet Char,List Bullet Mary Char,List Paragraph (numbered (a)) Char,Indent Paragraph Char,Bullets Char,Numbered List Paragraph Char,References Char"/>
    <w:basedOn w:val="DefaultParagraphFont"/>
    <w:link w:val="ListParagraph"/>
    <w:uiPriority w:val="34"/>
    <w:locked/>
    <w:rsid w:val="004B7893"/>
    <w:rPr>
      <w:lang w:val="da-DK"/>
    </w:rPr>
  </w:style>
  <w:style w:type="character" w:styleId="Hyperlink">
    <w:name w:val="Hyperlink"/>
    <w:basedOn w:val="DefaultParagraphFont"/>
    <w:uiPriority w:val="99"/>
    <w:rsid w:val="00A445E7"/>
    <w:rPr>
      <w:color w:val="0000FF"/>
      <w:u w:val="single"/>
    </w:rPr>
  </w:style>
  <w:style w:type="paragraph" w:styleId="FootnoteText">
    <w:name w:val="footnote text"/>
    <w:aliases w:val="single space,footnote text,Car Car Car,fn,ALTS FOOTNOTE,FOOTNOTES,Footnote Text Char Char,ft,Footnote Text Char Char Char Char,Footnote Text Char Char Char,ADB,Footnote Text Char Char1,f,Texto nota pie Car Car Car,Char"/>
    <w:basedOn w:val="Normal"/>
    <w:link w:val="FootnoteTextChar1"/>
    <w:qFormat/>
    <w:rsid w:val="00A445E7"/>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uiPriority w:val="99"/>
    <w:semiHidden/>
    <w:rsid w:val="00A445E7"/>
    <w:rPr>
      <w:sz w:val="20"/>
      <w:szCs w:val="20"/>
    </w:rPr>
  </w:style>
  <w:style w:type="character" w:customStyle="1" w:styleId="FootnoteTextChar1">
    <w:name w:val="Footnote Text Char1"/>
    <w:aliases w:val="single space Char,footnote text Char,Car Car Car Char,fn Char,ALTS FOOTNOTE Char,FOOTNOTES Char,Footnote Text Char Char Char1,ft Char,Footnote Text Char Char Char Char Char,Footnote Text Char Char Char Char1,ADB Char,f Char,Char Char"/>
    <w:basedOn w:val="DefaultParagraphFont"/>
    <w:link w:val="FootnoteText"/>
    <w:uiPriority w:val="99"/>
    <w:rsid w:val="00A445E7"/>
    <w:rPr>
      <w:rFonts w:ascii="Times New Roman" w:eastAsia="Times New Roman" w:hAnsi="Times New Roman" w:cs="Times New Roman"/>
      <w:sz w:val="20"/>
      <w:szCs w:val="20"/>
      <w:lang w:val="en-GB" w:eastAsia="en-GB"/>
    </w:rPr>
  </w:style>
  <w:style w:type="character" w:styleId="FootnoteReference">
    <w:name w:val="footnote reference"/>
    <w:aliases w:val="ftref,16 Point,Superscript 6 Point,Car Car Char Car Char Car Car Char Car Char Char,Car Car Car Car Car Car Car Car Char Car Car Char Car Car Car Char Car Char Char Char,SUPERS,BVI fn,Liste à puces Car, Car Car7,BVI fnr, BVI fnr,Ref"/>
    <w:basedOn w:val="DefaultParagraphFont"/>
    <w:link w:val="Char2"/>
    <w:uiPriority w:val="99"/>
    <w:qFormat/>
    <w:rsid w:val="00A445E7"/>
    <w:rPr>
      <w:vertAlign w:val="superscript"/>
    </w:rPr>
  </w:style>
  <w:style w:type="paragraph" w:customStyle="1" w:styleId="Char2">
    <w:name w:val="Char2"/>
    <w:basedOn w:val="Normal"/>
    <w:link w:val="FootnoteReference"/>
    <w:uiPriority w:val="99"/>
    <w:rsid w:val="00A445E7"/>
    <w:pPr>
      <w:spacing w:line="240" w:lineRule="exact"/>
    </w:pPr>
    <w:rPr>
      <w:vertAlign w:val="superscript"/>
    </w:rPr>
  </w:style>
  <w:style w:type="paragraph" w:customStyle="1" w:styleId="Default">
    <w:name w:val="Default"/>
    <w:rsid w:val="00AF15BE"/>
    <w:pPr>
      <w:autoSpaceDE w:val="0"/>
      <w:autoSpaceDN w:val="0"/>
      <w:adjustRightInd w:val="0"/>
      <w:spacing w:after="0" w:line="240" w:lineRule="auto"/>
    </w:pPr>
    <w:rPr>
      <w:rFonts w:ascii="Arial" w:eastAsia="Calibri" w:hAnsi="Arial" w:cs="Arial"/>
      <w:color w:val="000000"/>
      <w:sz w:val="24"/>
      <w:szCs w:val="24"/>
      <w:lang w:val="en-AU"/>
    </w:rPr>
  </w:style>
  <w:style w:type="paragraph" w:customStyle="1" w:styleId="Nigelnormal">
    <w:name w:val="Nigel normal"/>
    <w:basedOn w:val="Normal"/>
    <w:rsid w:val="00DC766C"/>
    <w:pPr>
      <w:spacing w:after="0" w:line="240" w:lineRule="auto"/>
      <w:jc w:val="both"/>
    </w:pPr>
    <w:rPr>
      <w:rFonts w:ascii="Times New Roman" w:eastAsia="Times New Roman" w:hAnsi="Times New Roman" w:cs="Times New Roman"/>
      <w:sz w:val="24"/>
      <w:szCs w:val="20"/>
      <w:lang w:val="en-GB"/>
    </w:rPr>
  </w:style>
  <w:style w:type="character" w:styleId="Emphasis">
    <w:name w:val="Emphasis"/>
    <w:qFormat/>
    <w:rsid w:val="00D83FCA"/>
    <w:rPr>
      <w:i/>
      <w:iCs/>
    </w:rPr>
  </w:style>
  <w:style w:type="paragraph" w:styleId="Header">
    <w:name w:val="header"/>
    <w:basedOn w:val="Normal"/>
    <w:link w:val="HeaderChar"/>
    <w:uiPriority w:val="99"/>
    <w:unhideWhenUsed/>
    <w:rsid w:val="001603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31E"/>
  </w:style>
  <w:style w:type="paragraph" w:styleId="Footer">
    <w:name w:val="footer"/>
    <w:basedOn w:val="Normal"/>
    <w:link w:val="FooterChar"/>
    <w:uiPriority w:val="99"/>
    <w:unhideWhenUsed/>
    <w:rsid w:val="001603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31E"/>
  </w:style>
  <w:style w:type="character" w:styleId="CommentReference">
    <w:name w:val="annotation reference"/>
    <w:basedOn w:val="DefaultParagraphFont"/>
    <w:uiPriority w:val="99"/>
    <w:semiHidden/>
    <w:unhideWhenUsed/>
    <w:rsid w:val="0031433A"/>
    <w:rPr>
      <w:sz w:val="16"/>
      <w:szCs w:val="16"/>
    </w:rPr>
  </w:style>
  <w:style w:type="paragraph" w:styleId="CommentText">
    <w:name w:val="annotation text"/>
    <w:basedOn w:val="Normal"/>
    <w:link w:val="CommentTextChar"/>
    <w:uiPriority w:val="99"/>
    <w:semiHidden/>
    <w:unhideWhenUsed/>
    <w:rsid w:val="0031433A"/>
    <w:pPr>
      <w:spacing w:line="240" w:lineRule="auto"/>
    </w:pPr>
    <w:rPr>
      <w:sz w:val="20"/>
      <w:szCs w:val="20"/>
    </w:rPr>
  </w:style>
  <w:style w:type="character" w:customStyle="1" w:styleId="CommentTextChar">
    <w:name w:val="Comment Text Char"/>
    <w:basedOn w:val="DefaultParagraphFont"/>
    <w:link w:val="CommentText"/>
    <w:uiPriority w:val="99"/>
    <w:semiHidden/>
    <w:rsid w:val="0031433A"/>
    <w:rPr>
      <w:sz w:val="20"/>
      <w:szCs w:val="20"/>
    </w:rPr>
  </w:style>
  <w:style w:type="paragraph" w:styleId="CommentSubject">
    <w:name w:val="annotation subject"/>
    <w:basedOn w:val="CommentText"/>
    <w:next w:val="CommentText"/>
    <w:link w:val="CommentSubjectChar"/>
    <w:uiPriority w:val="99"/>
    <w:semiHidden/>
    <w:unhideWhenUsed/>
    <w:rsid w:val="0031433A"/>
    <w:rPr>
      <w:b/>
      <w:bCs/>
    </w:rPr>
  </w:style>
  <w:style w:type="character" w:customStyle="1" w:styleId="CommentSubjectChar">
    <w:name w:val="Comment Subject Char"/>
    <w:basedOn w:val="CommentTextChar"/>
    <w:link w:val="CommentSubject"/>
    <w:uiPriority w:val="99"/>
    <w:semiHidden/>
    <w:rsid w:val="0031433A"/>
    <w:rPr>
      <w:b/>
      <w:bCs/>
      <w:sz w:val="20"/>
      <w:szCs w:val="20"/>
    </w:rPr>
  </w:style>
  <w:style w:type="paragraph" w:customStyle="1" w:styleId="4RES">
    <w:name w:val="4 RES"/>
    <w:basedOn w:val="Normal"/>
    <w:link w:val="4RESChar"/>
    <w:qFormat/>
    <w:rsid w:val="006A2044"/>
    <w:pPr>
      <w:spacing w:after="0" w:line="240" w:lineRule="auto"/>
      <w:jc w:val="both"/>
    </w:pPr>
    <w:rPr>
      <w:b/>
      <w:color w:val="767171" w:themeColor="background2" w:themeShade="80"/>
    </w:rPr>
  </w:style>
  <w:style w:type="character" w:customStyle="1" w:styleId="4RESChar">
    <w:name w:val="4 RES Char"/>
    <w:basedOn w:val="DefaultParagraphFont"/>
    <w:link w:val="4RES"/>
    <w:rsid w:val="006A2044"/>
    <w:rPr>
      <w:b/>
      <w:color w:val="767171" w:themeColor="background2" w:themeShade="80"/>
    </w:rPr>
  </w:style>
  <w:style w:type="paragraph" w:styleId="NoSpacing">
    <w:name w:val="No Spacing"/>
    <w:uiPriority w:val="1"/>
    <w:qFormat/>
    <w:rsid w:val="006A2044"/>
    <w:pPr>
      <w:spacing w:after="0" w:line="240" w:lineRule="auto"/>
    </w:pPr>
  </w:style>
  <w:style w:type="character" w:styleId="UnresolvedMention">
    <w:name w:val="Unresolved Mention"/>
    <w:basedOn w:val="DefaultParagraphFont"/>
    <w:uiPriority w:val="99"/>
    <w:semiHidden/>
    <w:unhideWhenUsed/>
    <w:rsid w:val="00675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ubaQuotations@oxfam.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1922</Words>
  <Characters>10961</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Gumbe</dc:creator>
  <cp:keywords/>
  <dc:description/>
  <cp:lastModifiedBy>Paul Zangabeyo</cp:lastModifiedBy>
  <cp:revision>2</cp:revision>
  <dcterms:created xsi:type="dcterms:W3CDTF">2022-02-01T13:03:00Z</dcterms:created>
  <dcterms:modified xsi:type="dcterms:W3CDTF">2022-02-01T13:03:00Z</dcterms:modified>
</cp:coreProperties>
</file>