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AD99" w14:textId="7414503D" w:rsidR="00091F3A" w:rsidRPr="00EC1422" w:rsidRDefault="00D0317F" w:rsidP="00F97D2A">
      <w:pPr>
        <w:outlineLvl w:val="0"/>
        <w:rPr>
          <w:rFonts w:ascii="Arial" w:hAnsi="Arial" w:cs="Arial"/>
          <w:b/>
          <w:bCs/>
          <w:color w:val="26282A"/>
          <w:sz w:val="28"/>
          <w:szCs w:val="28"/>
          <w:lang w:val="en-IE"/>
        </w:rPr>
      </w:pPr>
      <w:bookmarkStart w:id="0" w:name="_Hlk188881521"/>
      <w:r w:rsidRPr="00EC1422">
        <w:rPr>
          <w:rFonts w:ascii="Arial" w:hAnsi="Arial" w:cs="Arial"/>
          <w:b/>
          <w:bCs/>
          <w:sz w:val="28"/>
          <w:szCs w:val="28"/>
          <w:lang w:val="en-IE"/>
        </w:rPr>
        <w:t>Call</w:t>
      </w:r>
      <w:r w:rsidR="0012194D" w:rsidRPr="00EC1422">
        <w:rPr>
          <w:rFonts w:ascii="Arial" w:hAnsi="Arial" w:cs="Arial"/>
          <w:b/>
          <w:bCs/>
          <w:sz w:val="28"/>
          <w:szCs w:val="28"/>
          <w:lang w:val="en-IE"/>
        </w:rPr>
        <w:t xml:space="preserve"> for Expression of Interes</w:t>
      </w:r>
      <w:r w:rsidR="00CC005A">
        <w:rPr>
          <w:rFonts w:ascii="Arial" w:hAnsi="Arial" w:cs="Arial"/>
          <w:b/>
          <w:bCs/>
          <w:sz w:val="28"/>
          <w:szCs w:val="28"/>
          <w:lang w:val="en-IE"/>
        </w:rPr>
        <w:t>t for provision of auditing services under a framework contract</w:t>
      </w:r>
    </w:p>
    <w:bookmarkEnd w:id="0"/>
    <w:p w14:paraId="12F1E54E" w14:textId="67B2E97C" w:rsidR="00EC1422" w:rsidRPr="00EC1422" w:rsidRDefault="00EC1422" w:rsidP="009349C3">
      <w:pPr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EC1422">
        <w:rPr>
          <w:rFonts w:ascii="Arial" w:hAnsi="Arial" w:cs="Arial"/>
          <w:b/>
          <w:bCs/>
          <w:sz w:val="28"/>
          <w:szCs w:val="28"/>
          <w:u w:val="single"/>
        </w:rPr>
        <w:t>Background</w:t>
      </w:r>
    </w:p>
    <w:p w14:paraId="57D8EED0" w14:textId="0E880343" w:rsidR="009349C3" w:rsidRPr="00EC1422" w:rsidRDefault="009349C3" w:rsidP="009349C3">
      <w:pPr>
        <w:jc w:val="both"/>
        <w:outlineLvl w:val="0"/>
        <w:rPr>
          <w:rFonts w:ascii="Arial" w:hAnsi="Arial" w:cs="Arial"/>
          <w:sz w:val="28"/>
          <w:szCs w:val="28"/>
        </w:rPr>
      </w:pPr>
      <w:r w:rsidRPr="00EC1422">
        <w:rPr>
          <w:rFonts w:ascii="Arial" w:hAnsi="Arial" w:cs="Arial"/>
          <w:sz w:val="28"/>
          <w:szCs w:val="28"/>
          <w:lang w:val="en-GB"/>
        </w:rPr>
        <w:t xml:space="preserve">The </w:t>
      </w:r>
      <w:r w:rsidRPr="00EC1422">
        <w:rPr>
          <w:rFonts w:ascii="Arial" w:hAnsi="Arial" w:cs="Arial"/>
          <w:b/>
          <w:bCs/>
          <w:sz w:val="28"/>
          <w:szCs w:val="28"/>
          <w:lang w:val="en-GB"/>
        </w:rPr>
        <w:t>Deutsche Gesellschaft für Internationale Zusammenarbeit (GIZ) GmbH</w:t>
      </w:r>
      <w:r w:rsidRPr="00EC1422">
        <w:rPr>
          <w:rFonts w:ascii="Arial" w:hAnsi="Arial" w:cs="Arial"/>
          <w:sz w:val="28"/>
          <w:szCs w:val="28"/>
          <w:lang w:val="en-GB"/>
        </w:rPr>
        <w:t xml:space="preserve"> is an international service provider in the field of international cooperation for sustainable development and international education work. </w:t>
      </w:r>
      <w:r w:rsidRPr="00EC1422">
        <w:rPr>
          <w:rFonts w:ascii="Arial" w:hAnsi="Arial" w:cs="Arial"/>
          <w:sz w:val="28"/>
          <w:szCs w:val="28"/>
        </w:rPr>
        <w:t>The main commissioning party of the GIZ is the German Federal Ministry for Economic Cooperation and Development (BMZ). The GIZ has a long history of supporting the development of South Sudan.</w:t>
      </w:r>
    </w:p>
    <w:p w14:paraId="0D542F91" w14:textId="487AD06B" w:rsidR="00EC1422" w:rsidRPr="00EC1422" w:rsidRDefault="00EC1422" w:rsidP="00EC1422">
      <w:pPr>
        <w:jc w:val="both"/>
        <w:outlineLvl w:val="0"/>
        <w:rPr>
          <w:rFonts w:ascii="Arial" w:hAnsi="Arial" w:cs="Arial"/>
          <w:color w:val="26282A"/>
          <w:sz w:val="28"/>
          <w:szCs w:val="28"/>
        </w:rPr>
      </w:pPr>
      <w:bookmarkStart w:id="1" w:name="_Hlk187399436"/>
      <w:r w:rsidRPr="00EC1422">
        <w:rPr>
          <w:rFonts w:ascii="Arial" w:hAnsi="Arial" w:cs="Arial"/>
          <w:color w:val="26282A"/>
          <w:sz w:val="28"/>
          <w:szCs w:val="28"/>
        </w:rPr>
        <w:t xml:space="preserve">Under the </w:t>
      </w:r>
      <w:r w:rsidR="00CC005A">
        <w:rPr>
          <w:rFonts w:ascii="Arial" w:hAnsi="Arial" w:cs="Arial"/>
          <w:color w:val="26282A"/>
          <w:sz w:val="28"/>
          <w:szCs w:val="28"/>
        </w:rPr>
        <w:t>various projects</w:t>
      </w:r>
      <w:r w:rsidRPr="00EC1422">
        <w:rPr>
          <w:rFonts w:ascii="Arial" w:hAnsi="Arial" w:cs="Arial"/>
          <w:color w:val="26282A"/>
          <w:sz w:val="28"/>
          <w:szCs w:val="28"/>
        </w:rPr>
        <w:t xml:space="preserve">, GIZ intends to engage </w:t>
      </w:r>
      <w:r w:rsidR="00CC005A">
        <w:rPr>
          <w:rFonts w:ascii="Arial" w:hAnsi="Arial" w:cs="Arial"/>
          <w:color w:val="26282A"/>
          <w:sz w:val="28"/>
          <w:szCs w:val="28"/>
        </w:rPr>
        <w:t xml:space="preserve">a </w:t>
      </w:r>
      <w:r w:rsidRPr="00EC1422">
        <w:rPr>
          <w:rFonts w:ascii="Arial" w:hAnsi="Arial" w:cs="Arial"/>
          <w:color w:val="26282A"/>
          <w:sz w:val="28"/>
          <w:szCs w:val="28"/>
        </w:rPr>
        <w:t xml:space="preserve">qualified </w:t>
      </w:r>
      <w:r w:rsidR="00CC005A">
        <w:rPr>
          <w:rFonts w:ascii="Arial" w:hAnsi="Arial" w:cs="Arial"/>
          <w:color w:val="26282A"/>
          <w:sz w:val="28"/>
          <w:szCs w:val="28"/>
        </w:rPr>
        <w:t>auditing firm</w:t>
      </w:r>
      <w:r w:rsidRPr="00EC1422">
        <w:rPr>
          <w:rFonts w:ascii="Arial" w:hAnsi="Arial" w:cs="Arial"/>
          <w:color w:val="26282A"/>
          <w:sz w:val="28"/>
          <w:szCs w:val="28"/>
        </w:rPr>
        <w:t xml:space="preserve"> to deliver</w:t>
      </w:r>
      <w:r w:rsidR="00CC005A">
        <w:rPr>
          <w:rFonts w:ascii="Arial" w:hAnsi="Arial" w:cs="Arial"/>
          <w:color w:val="26282A"/>
          <w:sz w:val="28"/>
          <w:szCs w:val="28"/>
        </w:rPr>
        <w:t xml:space="preserve"> </w:t>
      </w:r>
      <w:r w:rsidR="00CC005A" w:rsidRPr="00CC005A">
        <w:rPr>
          <w:rFonts w:ascii="Arial" w:hAnsi="Arial" w:cs="Arial"/>
          <w:color w:val="26282A"/>
          <w:sz w:val="28"/>
          <w:szCs w:val="28"/>
        </w:rPr>
        <w:t xml:space="preserve">auditing services in the context of Financing arrangements between GIZ and its partner </w:t>
      </w:r>
      <w:r w:rsidR="00CC005A" w:rsidRPr="00CC005A">
        <w:rPr>
          <w:rFonts w:ascii="Arial" w:hAnsi="Arial" w:cs="Arial"/>
          <w:color w:val="26282A"/>
          <w:sz w:val="28"/>
          <w:szCs w:val="28"/>
        </w:rPr>
        <w:t>organizations</w:t>
      </w:r>
      <w:r w:rsidR="00CC005A">
        <w:rPr>
          <w:rFonts w:ascii="Arial" w:hAnsi="Arial" w:cs="Arial"/>
          <w:color w:val="26282A"/>
          <w:sz w:val="28"/>
          <w:szCs w:val="28"/>
        </w:rPr>
        <w:t>, and other audit services as deemed fit</w:t>
      </w:r>
      <w:r w:rsidRPr="00EC1422">
        <w:rPr>
          <w:rFonts w:ascii="Arial" w:hAnsi="Arial" w:cs="Arial"/>
          <w:color w:val="26282A"/>
          <w:sz w:val="28"/>
          <w:szCs w:val="28"/>
        </w:rPr>
        <w:t>.</w:t>
      </w:r>
    </w:p>
    <w:p w14:paraId="62629518" w14:textId="71B18AE4" w:rsidR="00EC1422" w:rsidRPr="00EC1422" w:rsidRDefault="00EC1422" w:rsidP="00EC1422">
      <w:pPr>
        <w:jc w:val="both"/>
        <w:outlineLvl w:val="0"/>
        <w:rPr>
          <w:rStyle w:val="BookTitle"/>
          <w:rFonts w:ascii="Arial" w:hAnsi="Arial" w:cs="Arial"/>
          <w:i w:val="0"/>
          <w:iCs w:val="0"/>
          <w:sz w:val="28"/>
          <w:szCs w:val="28"/>
          <w:u w:val="single"/>
        </w:rPr>
      </w:pPr>
      <w:r w:rsidRPr="00EC1422">
        <w:rPr>
          <w:rStyle w:val="BookTitle"/>
          <w:rFonts w:ascii="Arial" w:hAnsi="Arial" w:cs="Arial"/>
          <w:i w:val="0"/>
          <w:iCs w:val="0"/>
          <w:sz w:val="28"/>
          <w:szCs w:val="28"/>
          <w:u w:val="single"/>
        </w:rPr>
        <w:t>The objective of the call</w:t>
      </w:r>
    </w:p>
    <w:p w14:paraId="55B1A3E2" w14:textId="1AD7B493" w:rsidR="009146AA" w:rsidRPr="00EC1422" w:rsidRDefault="009146AA" w:rsidP="009146AA">
      <w:pPr>
        <w:jc w:val="both"/>
        <w:outlineLvl w:val="0"/>
        <w:rPr>
          <w:rFonts w:ascii="Arial" w:hAnsi="Arial" w:cs="Arial"/>
          <w:color w:val="26282A"/>
          <w:sz w:val="28"/>
          <w:szCs w:val="28"/>
        </w:rPr>
      </w:pPr>
      <w:r w:rsidRPr="00EC1422">
        <w:rPr>
          <w:rFonts w:ascii="Arial" w:hAnsi="Arial" w:cs="Arial"/>
          <w:color w:val="26282A"/>
          <w:sz w:val="28"/>
          <w:szCs w:val="28"/>
        </w:rPr>
        <w:t>The objective of this call is to identify</w:t>
      </w:r>
      <w:r w:rsidR="00CC005A">
        <w:rPr>
          <w:rFonts w:ascii="Arial" w:hAnsi="Arial" w:cs="Arial"/>
          <w:color w:val="26282A"/>
          <w:sz w:val="28"/>
          <w:szCs w:val="28"/>
        </w:rPr>
        <w:t xml:space="preserve"> an auditing firm to provide the required auditing services in the context of financing arrangements between GIZ and its partners, and other assigned audit services as deemed fit</w:t>
      </w:r>
      <w:r w:rsidRPr="00EC1422">
        <w:rPr>
          <w:rFonts w:ascii="Arial" w:hAnsi="Arial" w:cs="Arial"/>
          <w:color w:val="26282A"/>
          <w:sz w:val="28"/>
          <w:szCs w:val="28"/>
        </w:rPr>
        <w:t>.</w:t>
      </w:r>
    </w:p>
    <w:bookmarkEnd w:id="1"/>
    <w:p w14:paraId="36F203CE" w14:textId="03782912" w:rsidR="009349C3" w:rsidRPr="00EC1422" w:rsidRDefault="009349C3" w:rsidP="00BA5A1C">
      <w:pPr>
        <w:jc w:val="both"/>
        <w:outlineLvl w:val="0"/>
        <w:rPr>
          <w:rStyle w:val="BookTitle"/>
          <w:rFonts w:ascii="Arial" w:hAnsi="Arial" w:cs="Arial"/>
          <w:i w:val="0"/>
          <w:iCs w:val="0"/>
          <w:sz w:val="28"/>
          <w:szCs w:val="28"/>
          <w:u w:val="single"/>
        </w:rPr>
      </w:pPr>
      <w:r w:rsidRPr="00EC1422">
        <w:rPr>
          <w:rStyle w:val="BookTitle"/>
          <w:rFonts w:ascii="Arial" w:hAnsi="Arial" w:cs="Arial"/>
          <w:i w:val="0"/>
          <w:iCs w:val="0"/>
          <w:sz w:val="28"/>
          <w:szCs w:val="28"/>
          <w:u w:val="single"/>
        </w:rPr>
        <w:t>How to apply under this call?</w:t>
      </w:r>
    </w:p>
    <w:p w14:paraId="020E4104" w14:textId="61AD0CF2" w:rsidR="0012194D" w:rsidRPr="00EC1422" w:rsidRDefault="0012194D" w:rsidP="00D22B3E">
      <w:pPr>
        <w:pStyle w:val="Default"/>
        <w:jc w:val="both"/>
        <w:rPr>
          <w:rFonts w:ascii="Arial" w:hAnsi="Arial" w:cs="Arial"/>
          <w:color w:val="002060"/>
          <w:sz w:val="28"/>
          <w:szCs w:val="28"/>
        </w:rPr>
      </w:pPr>
      <w:r w:rsidRPr="00EC1422">
        <w:rPr>
          <w:rFonts w:ascii="Arial" w:hAnsi="Arial" w:cs="Arial"/>
          <w:sz w:val="28"/>
          <w:szCs w:val="28"/>
        </w:rPr>
        <w:t xml:space="preserve">Interested and eligible </w:t>
      </w:r>
      <w:r w:rsidR="006B36C4" w:rsidRPr="00EC1422">
        <w:rPr>
          <w:rFonts w:ascii="Arial" w:hAnsi="Arial" w:cs="Arial"/>
          <w:sz w:val="28"/>
          <w:szCs w:val="28"/>
        </w:rPr>
        <w:t>individual consultants</w:t>
      </w:r>
      <w:r w:rsidRPr="00EC1422">
        <w:rPr>
          <w:rFonts w:ascii="Arial" w:hAnsi="Arial" w:cs="Arial"/>
          <w:sz w:val="28"/>
          <w:szCs w:val="28"/>
        </w:rPr>
        <w:t xml:space="preserve"> are </w:t>
      </w:r>
      <w:r w:rsidR="009146AA" w:rsidRPr="00EC1422">
        <w:rPr>
          <w:rFonts w:ascii="Arial" w:hAnsi="Arial" w:cs="Arial"/>
          <w:sz w:val="28"/>
          <w:szCs w:val="28"/>
        </w:rPr>
        <w:t>invited</w:t>
      </w:r>
      <w:r w:rsidRPr="00EC1422">
        <w:rPr>
          <w:rFonts w:ascii="Arial" w:hAnsi="Arial" w:cs="Arial"/>
          <w:sz w:val="28"/>
          <w:szCs w:val="28"/>
        </w:rPr>
        <w:t xml:space="preserve"> to request the</w:t>
      </w:r>
      <w:r w:rsidR="00D22B3E" w:rsidRPr="00EC1422">
        <w:rPr>
          <w:rFonts w:ascii="Arial" w:hAnsi="Arial" w:cs="Arial"/>
          <w:sz w:val="28"/>
          <w:szCs w:val="28"/>
        </w:rPr>
        <w:t xml:space="preserve"> document</w:t>
      </w:r>
      <w:r w:rsidRPr="00EC1422">
        <w:rPr>
          <w:rFonts w:ascii="Arial" w:hAnsi="Arial" w:cs="Arial"/>
          <w:sz w:val="28"/>
          <w:szCs w:val="28"/>
        </w:rPr>
        <w:t xml:space="preserve"> through </w:t>
      </w:r>
      <w:hyperlink r:id="rId10" w:history="1">
        <w:r w:rsidRPr="00EC1422">
          <w:rPr>
            <w:rStyle w:val="Hyperlink"/>
            <w:rFonts w:ascii="Arial" w:hAnsi="Arial" w:cs="Arial"/>
            <w:sz w:val="28"/>
            <w:szCs w:val="28"/>
          </w:rPr>
          <w:t>SSD_Quotation@giz.de</w:t>
        </w:r>
      </w:hyperlink>
      <w:r w:rsidRPr="00EC1422">
        <w:rPr>
          <w:rFonts w:ascii="Arial" w:hAnsi="Arial" w:cs="Arial"/>
          <w:color w:val="002060"/>
          <w:sz w:val="28"/>
          <w:szCs w:val="28"/>
          <w:lang w:val="en-US"/>
        </w:rPr>
        <w:t xml:space="preserve"> </w:t>
      </w:r>
      <w:r w:rsidRPr="00EC1422">
        <w:rPr>
          <w:rFonts w:ascii="Arial" w:hAnsi="Arial" w:cs="Arial"/>
          <w:sz w:val="28"/>
          <w:szCs w:val="28"/>
        </w:rPr>
        <w:t xml:space="preserve"> </w:t>
      </w:r>
    </w:p>
    <w:p w14:paraId="0354DFE1" w14:textId="77777777" w:rsidR="009349C3" w:rsidRPr="00EC1422" w:rsidRDefault="009349C3" w:rsidP="009349C3">
      <w:pPr>
        <w:spacing w:after="0"/>
        <w:jc w:val="both"/>
        <w:rPr>
          <w:rFonts w:ascii="Arial" w:hAnsi="Arial" w:cs="Arial"/>
          <w:bCs/>
          <w:sz w:val="28"/>
          <w:szCs w:val="28"/>
          <w:lang w:val="en-IE"/>
        </w:rPr>
      </w:pPr>
    </w:p>
    <w:p w14:paraId="6A0147D6" w14:textId="3C67C676" w:rsidR="009146AA" w:rsidRPr="00EC1422" w:rsidRDefault="009146AA" w:rsidP="009146AA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C1422">
        <w:rPr>
          <w:rFonts w:ascii="Arial" w:hAnsi="Arial" w:cs="Arial"/>
          <w:bCs/>
          <w:sz w:val="28"/>
          <w:szCs w:val="28"/>
        </w:rPr>
        <w:t xml:space="preserve">Please indicate the following information </w:t>
      </w:r>
      <w:r w:rsidRPr="00EC1422">
        <w:rPr>
          <w:rFonts w:ascii="Arial" w:hAnsi="Arial" w:cs="Arial"/>
          <w:b/>
          <w:bCs/>
          <w:sz w:val="28"/>
          <w:szCs w:val="28"/>
        </w:rPr>
        <w:t>in the subject line of your email</w:t>
      </w:r>
      <w:r w:rsidRPr="00EC1422">
        <w:rPr>
          <w:rFonts w:ascii="Arial" w:hAnsi="Arial" w:cs="Arial"/>
          <w:bCs/>
          <w:sz w:val="28"/>
          <w:szCs w:val="28"/>
        </w:rPr>
        <w:t>:</w:t>
      </w:r>
      <w:r w:rsidR="00CC005A">
        <w:rPr>
          <w:rFonts w:ascii="Arial" w:hAnsi="Arial" w:cs="Arial"/>
          <w:bCs/>
          <w:sz w:val="28"/>
          <w:szCs w:val="28"/>
        </w:rPr>
        <w:t xml:space="preserve"> EOI No; 10027187 – Framework for auditing services, if you are interested in the tender herein. </w:t>
      </w:r>
    </w:p>
    <w:p w14:paraId="1B3B3A9B" w14:textId="77777777" w:rsidR="009146AA" w:rsidRPr="00EC1422" w:rsidRDefault="009146AA" w:rsidP="009349C3">
      <w:pPr>
        <w:spacing w:after="0"/>
        <w:jc w:val="both"/>
        <w:rPr>
          <w:rFonts w:ascii="Arial" w:hAnsi="Arial" w:cs="Arial"/>
          <w:bCs/>
          <w:sz w:val="28"/>
          <w:szCs w:val="28"/>
          <w:lang w:val="en-IE"/>
        </w:rPr>
      </w:pPr>
    </w:p>
    <w:p w14:paraId="059B8B59" w14:textId="14290096" w:rsidR="009349C3" w:rsidRPr="00EC1422" w:rsidRDefault="009146AA" w:rsidP="008C2384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C1422">
        <w:rPr>
          <w:rFonts w:ascii="Arial" w:hAnsi="Arial" w:cs="Arial"/>
          <w:bCs/>
          <w:sz w:val="28"/>
          <w:szCs w:val="28"/>
        </w:rPr>
        <w:t>After the deadline for submission of the Expression of Interest, GIZ will send the complete set of bidding documents to the interested applicants</w:t>
      </w:r>
      <w:r w:rsidR="009349C3" w:rsidRPr="00EC1422">
        <w:rPr>
          <w:rFonts w:ascii="Arial" w:hAnsi="Arial" w:cs="Arial"/>
          <w:bCs/>
          <w:sz w:val="28"/>
          <w:szCs w:val="28"/>
        </w:rPr>
        <w:t>.</w:t>
      </w:r>
    </w:p>
    <w:p w14:paraId="560354E4" w14:textId="77777777" w:rsidR="00EC1422" w:rsidRDefault="00EC1422" w:rsidP="00EC1422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14:paraId="5E2294AC" w14:textId="445A4484" w:rsidR="00EC1422" w:rsidRPr="00EC1422" w:rsidRDefault="00EC1422" w:rsidP="00EC1422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>GIZ does not charge any fees at any stage of the procurement process, including but not limited to:</w:t>
      </w:r>
    </w:p>
    <w:p w14:paraId="6FAE6465" w14:textId="77777777" w:rsidR="00EC1422" w:rsidRPr="00EC1422" w:rsidRDefault="00EC1422" w:rsidP="00EC142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 xml:space="preserve">Access to tender documents </w:t>
      </w:r>
    </w:p>
    <w:p w14:paraId="104E75B3" w14:textId="77777777" w:rsidR="00EC1422" w:rsidRPr="00EC1422" w:rsidRDefault="00EC1422" w:rsidP="00EC142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 xml:space="preserve">Participation in tender processes </w:t>
      </w:r>
    </w:p>
    <w:p w14:paraId="2D060302" w14:textId="77777777" w:rsidR="00EC1422" w:rsidRPr="00EC1422" w:rsidRDefault="00EC1422" w:rsidP="00EC142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 xml:space="preserve">Bid submission </w:t>
      </w:r>
    </w:p>
    <w:p w14:paraId="5AAE394B" w14:textId="77777777" w:rsidR="00EC1422" w:rsidRPr="00EC1422" w:rsidRDefault="00EC1422" w:rsidP="00EC142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 xml:space="preserve">Bid securities or guarantees </w:t>
      </w:r>
    </w:p>
    <w:p w14:paraId="745B47DF" w14:textId="77777777" w:rsidR="00EC1422" w:rsidRPr="00EC1422" w:rsidRDefault="00EC1422" w:rsidP="00EC1422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14:paraId="68D8DCB8" w14:textId="38FD9C20" w:rsidR="00EC1422" w:rsidRPr="00EC1422" w:rsidRDefault="00EC1422" w:rsidP="00EC1422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>GIZ has not authorized any third party to publish, reproduce, sell, or distribute this procurement notice or any related tender documents.</w:t>
      </w:r>
    </w:p>
    <w:p w14:paraId="4C61BB32" w14:textId="77777777" w:rsidR="00EC1422" w:rsidRPr="00EC1422" w:rsidRDefault="00EC1422" w:rsidP="00EC1422">
      <w:pPr>
        <w:spacing w:after="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0A32DBE1" w14:textId="14406C75" w:rsidR="00EC1422" w:rsidRPr="00EC1422" w:rsidRDefault="00EC1422" w:rsidP="00EC1422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EC1422">
        <w:rPr>
          <w:rFonts w:ascii="Arial" w:eastAsia="Times New Roman" w:hAnsi="Arial" w:cs="Arial"/>
          <w:sz w:val="28"/>
          <w:szCs w:val="28"/>
        </w:rPr>
        <w:t>GIZ reserves the right to accept or reject any application, is under no obligation to award to the lowest-priced or any applicant and may cancel the procurement process in whole or in part at any stage without prior notice or obligation to provide justification.</w:t>
      </w:r>
    </w:p>
    <w:p w14:paraId="3B3D94DF" w14:textId="77777777" w:rsidR="009349C3" w:rsidRPr="00EC1422" w:rsidRDefault="009349C3" w:rsidP="009349C3">
      <w:pPr>
        <w:spacing w:after="0"/>
        <w:jc w:val="both"/>
        <w:rPr>
          <w:rStyle w:val="BookTitle"/>
          <w:rFonts w:ascii="Arial" w:hAnsi="Arial" w:cs="Arial"/>
          <w:bCs w:val="0"/>
          <w:i w:val="0"/>
          <w:iCs w:val="0"/>
          <w:sz w:val="28"/>
          <w:szCs w:val="28"/>
        </w:rPr>
      </w:pPr>
    </w:p>
    <w:p w14:paraId="44850A0D" w14:textId="77777777" w:rsidR="009349C3" w:rsidRPr="00EC1422" w:rsidRDefault="009349C3" w:rsidP="009349C3">
      <w:pPr>
        <w:spacing w:after="0"/>
        <w:jc w:val="both"/>
        <w:rPr>
          <w:rStyle w:val="BookTitle"/>
          <w:rFonts w:ascii="Arial" w:hAnsi="Arial" w:cs="Arial"/>
          <w:bCs w:val="0"/>
          <w:i w:val="0"/>
          <w:iCs w:val="0"/>
          <w:sz w:val="28"/>
          <w:szCs w:val="28"/>
          <w:u w:val="single"/>
        </w:rPr>
      </w:pPr>
      <w:r w:rsidRPr="00EC1422">
        <w:rPr>
          <w:rStyle w:val="BookTitle"/>
          <w:rFonts w:ascii="Arial" w:hAnsi="Arial" w:cs="Arial"/>
          <w:bCs w:val="0"/>
          <w:i w:val="0"/>
          <w:iCs w:val="0"/>
          <w:sz w:val="28"/>
          <w:szCs w:val="28"/>
          <w:u w:val="single"/>
        </w:rPr>
        <w:t>Deadline for submission of expression of interest</w:t>
      </w:r>
    </w:p>
    <w:p w14:paraId="2EE03102" w14:textId="77777777" w:rsidR="00D22B3E" w:rsidRPr="00EC1422" w:rsidRDefault="00D22B3E" w:rsidP="009349C3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3EDF62CC" w14:textId="05F53749" w:rsidR="009349C3" w:rsidRPr="00EC1422" w:rsidRDefault="000E575E" w:rsidP="009349C3">
      <w:pPr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C1422">
        <w:rPr>
          <w:rFonts w:ascii="Arial" w:hAnsi="Arial" w:cs="Arial"/>
          <w:bCs/>
          <w:sz w:val="28"/>
          <w:szCs w:val="28"/>
        </w:rPr>
        <w:t xml:space="preserve">Monday </w:t>
      </w:r>
      <w:r w:rsidR="00C5340B">
        <w:rPr>
          <w:rFonts w:ascii="Arial" w:hAnsi="Arial" w:cs="Arial"/>
          <w:bCs/>
          <w:sz w:val="28"/>
          <w:szCs w:val="28"/>
        </w:rPr>
        <w:t>1</w:t>
      </w:r>
      <w:r w:rsidR="00C5340B" w:rsidRPr="00C5340B">
        <w:rPr>
          <w:rFonts w:ascii="Arial" w:hAnsi="Arial" w:cs="Arial"/>
          <w:bCs/>
          <w:sz w:val="28"/>
          <w:szCs w:val="28"/>
          <w:vertAlign w:val="superscript"/>
        </w:rPr>
        <w:t>st</w:t>
      </w:r>
      <w:r w:rsidR="00C5340B">
        <w:rPr>
          <w:rFonts w:ascii="Arial" w:hAnsi="Arial" w:cs="Arial"/>
          <w:bCs/>
          <w:sz w:val="28"/>
          <w:szCs w:val="28"/>
        </w:rPr>
        <w:t xml:space="preserve"> June </w:t>
      </w:r>
      <w:r w:rsidR="00A76005" w:rsidRPr="00EC1422">
        <w:rPr>
          <w:rFonts w:ascii="Arial" w:hAnsi="Arial" w:cs="Arial"/>
          <w:bCs/>
          <w:sz w:val="28"/>
          <w:szCs w:val="28"/>
        </w:rPr>
        <w:t>202</w:t>
      </w:r>
      <w:r w:rsidR="00D22B3E" w:rsidRPr="00EC1422">
        <w:rPr>
          <w:rFonts w:ascii="Arial" w:hAnsi="Arial" w:cs="Arial"/>
          <w:bCs/>
          <w:sz w:val="28"/>
          <w:szCs w:val="28"/>
        </w:rPr>
        <w:t>6</w:t>
      </w:r>
      <w:r w:rsidR="009349C3" w:rsidRPr="00EC1422">
        <w:rPr>
          <w:rFonts w:ascii="Arial" w:hAnsi="Arial" w:cs="Arial"/>
          <w:bCs/>
          <w:sz w:val="28"/>
          <w:szCs w:val="28"/>
        </w:rPr>
        <w:t>, at 3:00 PM Juba local time.</w:t>
      </w:r>
    </w:p>
    <w:p w14:paraId="1ADE104B" w14:textId="77777777" w:rsidR="009349C3" w:rsidRPr="00EC1422" w:rsidRDefault="009349C3" w:rsidP="009349C3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702F43F2" w14:textId="77777777" w:rsidR="00134423" w:rsidRPr="00EC1422" w:rsidRDefault="00134423">
      <w:pPr>
        <w:rPr>
          <w:rFonts w:ascii="Arial" w:hAnsi="Arial" w:cs="Arial"/>
          <w:sz w:val="28"/>
          <w:szCs w:val="28"/>
        </w:rPr>
      </w:pPr>
    </w:p>
    <w:sectPr w:rsidR="00134423" w:rsidRPr="00EC142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F915" w14:textId="77777777" w:rsidR="007C0DF8" w:rsidRDefault="007C0DF8" w:rsidP="00D52076">
      <w:pPr>
        <w:spacing w:after="0" w:line="240" w:lineRule="auto"/>
      </w:pPr>
      <w:r>
        <w:separator/>
      </w:r>
    </w:p>
  </w:endnote>
  <w:endnote w:type="continuationSeparator" w:id="0">
    <w:p w14:paraId="7A62E5D3" w14:textId="77777777" w:rsidR="007C0DF8" w:rsidRDefault="007C0DF8" w:rsidP="00D5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5A61" w14:textId="77777777" w:rsidR="007C0DF8" w:rsidRDefault="007C0DF8" w:rsidP="00D52076">
      <w:pPr>
        <w:spacing w:after="0" w:line="240" w:lineRule="auto"/>
      </w:pPr>
      <w:r>
        <w:separator/>
      </w:r>
    </w:p>
  </w:footnote>
  <w:footnote w:type="continuationSeparator" w:id="0">
    <w:p w14:paraId="5422DC9D" w14:textId="77777777" w:rsidR="007C0DF8" w:rsidRDefault="007C0DF8" w:rsidP="00D5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9536" w14:textId="149A52C1" w:rsidR="00D52076" w:rsidRDefault="00D52076" w:rsidP="00D52076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7F656DC8" wp14:editId="71319048">
          <wp:extent cx="1471930" cy="408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390E"/>
    <w:multiLevelType w:val="multilevel"/>
    <w:tmpl w:val="259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2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C3"/>
    <w:rsid w:val="000203F9"/>
    <w:rsid w:val="00064008"/>
    <w:rsid w:val="0007442E"/>
    <w:rsid w:val="00091F3A"/>
    <w:rsid w:val="000A2359"/>
    <w:rsid w:val="000A579E"/>
    <w:rsid w:val="000D6BD3"/>
    <w:rsid w:val="000E575E"/>
    <w:rsid w:val="000E5798"/>
    <w:rsid w:val="0011524E"/>
    <w:rsid w:val="0012194D"/>
    <w:rsid w:val="00123BCD"/>
    <w:rsid w:val="00133BBB"/>
    <w:rsid w:val="00134423"/>
    <w:rsid w:val="00162886"/>
    <w:rsid w:val="001928E4"/>
    <w:rsid w:val="001B1E6A"/>
    <w:rsid w:val="001C0113"/>
    <w:rsid w:val="001E041D"/>
    <w:rsid w:val="001E7145"/>
    <w:rsid w:val="001F32BE"/>
    <w:rsid w:val="002252AC"/>
    <w:rsid w:val="002F0B0B"/>
    <w:rsid w:val="002F6F69"/>
    <w:rsid w:val="0031563B"/>
    <w:rsid w:val="003229AB"/>
    <w:rsid w:val="00322D7B"/>
    <w:rsid w:val="0036174C"/>
    <w:rsid w:val="003827C2"/>
    <w:rsid w:val="003A62A6"/>
    <w:rsid w:val="003B6826"/>
    <w:rsid w:val="003B6FD4"/>
    <w:rsid w:val="003C5781"/>
    <w:rsid w:val="00400952"/>
    <w:rsid w:val="004031A3"/>
    <w:rsid w:val="00421122"/>
    <w:rsid w:val="004564C3"/>
    <w:rsid w:val="00474F3B"/>
    <w:rsid w:val="00481174"/>
    <w:rsid w:val="00496883"/>
    <w:rsid w:val="00497387"/>
    <w:rsid w:val="004B6CE9"/>
    <w:rsid w:val="004E47F7"/>
    <w:rsid w:val="004F1512"/>
    <w:rsid w:val="0054239C"/>
    <w:rsid w:val="00542B09"/>
    <w:rsid w:val="00542C5B"/>
    <w:rsid w:val="00551378"/>
    <w:rsid w:val="0058060B"/>
    <w:rsid w:val="005C6A14"/>
    <w:rsid w:val="005D0AA0"/>
    <w:rsid w:val="005E24F8"/>
    <w:rsid w:val="005F7F30"/>
    <w:rsid w:val="006561FE"/>
    <w:rsid w:val="00662BAF"/>
    <w:rsid w:val="00695B80"/>
    <w:rsid w:val="006B36C4"/>
    <w:rsid w:val="006B50C5"/>
    <w:rsid w:val="006B7C75"/>
    <w:rsid w:val="006C0559"/>
    <w:rsid w:val="006D01F3"/>
    <w:rsid w:val="006D1746"/>
    <w:rsid w:val="006E4EC5"/>
    <w:rsid w:val="00703743"/>
    <w:rsid w:val="0072415D"/>
    <w:rsid w:val="00732D1F"/>
    <w:rsid w:val="007679CE"/>
    <w:rsid w:val="00774148"/>
    <w:rsid w:val="007A2D25"/>
    <w:rsid w:val="007C0DF8"/>
    <w:rsid w:val="007F26CA"/>
    <w:rsid w:val="00813876"/>
    <w:rsid w:val="00866DA2"/>
    <w:rsid w:val="008A191D"/>
    <w:rsid w:val="008A76E0"/>
    <w:rsid w:val="008C2384"/>
    <w:rsid w:val="0090553F"/>
    <w:rsid w:val="009146AA"/>
    <w:rsid w:val="0092183B"/>
    <w:rsid w:val="00923922"/>
    <w:rsid w:val="009349C3"/>
    <w:rsid w:val="00937476"/>
    <w:rsid w:val="0096674B"/>
    <w:rsid w:val="009D2358"/>
    <w:rsid w:val="00A34A2A"/>
    <w:rsid w:val="00A46E66"/>
    <w:rsid w:val="00A516DB"/>
    <w:rsid w:val="00A55801"/>
    <w:rsid w:val="00A756CB"/>
    <w:rsid w:val="00A76005"/>
    <w:rsid w:val="00A918F3"/>
    <w:rsid w:val="00AA401D"/>
    <w:rsid w:val="00AB7512"/>
    <w:rsid w:val="00AF5F1E"/>
    <w:rsid w:val="00AF72AF"/>
    <w:rsid w:val="00B217FC"/>
    <w:rsid w:val="00B300FD"/>
    <w:rsid w:val="00B3162C"/>
    <w:rsid w:val="00B43E85"/>
    <w:rsid w:val="00B85A75"/>
    <w:rsid w:val="00B93498"/>
    <w:rsid w:val="00BA5A1C"/>
    <w:rsid w:val="00BB39FA"/>
    <w:rsid w:val="00BD203F"/>
    <w:rsid w:val="00BD5175"/>
    <w:rsid w:val="00BE12CF"/>
    <w:rsid w:val="00C06BD7"/>
    <w:rsid w:val="00C11561"/>
    <w:rsid w:val="00C5340B"/>
    <w:rsid w:val="00CA33CB"/>
    <w:rsid w:val="00CC005A"/>
    <w:rsid w:val="00D0317F"/>
    <w:rsid w:val="00D2030B"/>
    <w:rsid w:val="00D22B3E"/>
    <w:rsid w:val="00D314BF"/>
    <w:rsid w:val="00D510E1"/>
    <w:rsid w:val="00D52076"/>
    <w:rsid w:val="00DC53CC"/>
    <w:rsid w:val="00DE33C0"/>
    <w:rsid w:val="00DE63C8"/>
    <w:rsid w:val="00E00E44"/>
    <w:rsid w:val="00E21A8C"/>
    <w:rsid w:val="00E301E7"/>
    <w:rsid w:val="00E54D9E"/>
    <w:rsid w:val="00E757A6"/>
    <w:rsid w:val="00EC1422"/>
    <w:rsid w:val="00EE4AD0"/>
    <w:rsid w:val="00EE78F8"/>
    <w:rsid w:val="00EF6DEC"/>
    <w:rsid w:val="00F3204C"/>
    <w:rsid w:val="00F93E86"/>
    <w:rsid w:val="00F97D2A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CA05"/>
  <w15:chartTrackingRefBased/>
  <w15:docId w15:val="{88ED59FF-26E2-482C-B027-C9A5B1E5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5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9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349C3"/>
    <w:rPr>
      <w:color w:val="0563C1"/>
      <w:u w:val="single"/>
    </w:rPr>
  </w:style>
  <w:style w:type="character" w:styleId="BookTitle">
    <w:name w:val="Book Title"/>
    <w:uiPriority w:val="33"/>
    <w:qFormat/>
    <w:rsid w:val="009349C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0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7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0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7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1219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D_Quotation@giz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F596BE39CE344A051E0F69E843519" ma:contentTypeVersion="18" ma:contentTypeDescription="Create a new document." ma:contentTypeScope="" ma:versionID="93c24638045f7147d3a4eed6c0b6b335">
  <xsd:schema xmlns:xsd="http://www.w3.org/2001/XMLSchema" xmlns:xs="http://www.w3.org/2001/XMLSchema" xmlns:p="http://schemas.microsoft.com/office/2006/metadata/properties" xmlns:ns2="1a589f30-4f69-4e81-8c6a-13c12a500d99" xmlns:ns3="f398f7cb-7995-44f0-b45c-e5332ba8e2c8" targetNamespace="http://schemas.microsoft.com/office/2006/metadata/properties" ma:root="true" ma:fieldsID="5b6e4915e1b73be70a80589bf88089e2" ns2:_="" ns3:_="">
    <xsd:import namespace="1a589f30-4f69-4e81-8c6a-13c12a500d99"/>
    <xsd:import namespace="f398f7cb-7995-44f0-b45c-e5332ba8e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9f30-4f69-4e81-8c6a-13c12a500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f7cb-7995-44f0-b45c-e5332ba8e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22616b-ea81-4711-a7b3-6261fcfd32d9}" ma:internalName="TaxCatchAll" ma:showField="CatchAllData" ma:web="f398f7cb-7995-44f0-b45c-e5332ba8e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8f7cb-7995-44f0-b45c-e5332ba8e2c8" xsi:nil="true"/>
    <lcf76f155ced4ddcb4097134ff3c332f xmlns="1a589f30-4f69-4e81-8c6a-13c12a500d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31BE2-CF22-4228-BC35-1B46F0484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89f30-4f69-4e81-8c6a-13c12a500d99"/>
    <ds:schemaRef ds:uri="f398f7cb-7995-44f0-b45c-e5332ba8e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F4027-01E9-4D8D-9033-923CDBB41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558F9-8A88-40C5-A84F-8618C7FD5B4E}">
  <ds:schemaRefs>
    <ds:schemaRef ds:uri="http://schemas.microsoft.com/office/2006/metadata/properties"/>
    <ds:schemaRef ds:uri="http://schemas.microsoft.com/office/infopath/2007/PartnerControls"/>
    <ds:schemaRef ds:uri="f398f7cb-7995-44f0-b45c-e5332ba8e2c8"/>
    <ds:schemaRef ds:uri="1a589f30-4f69-4e81-8c6a-13c12a500d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Abel, Godwin John Light GIZ SSD</cp:lastModifiedBy>
  <cp:revision>2</cp:revision>
  <dcterms:created xsi:type="dcterms:W3CDTF">2026-05-21T14:11:00Z</dcterms:created>
  <dcterms:modified xsi:type="dcterms:W3CDTF">2026-05-21T14:11:00Z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0x01010056EF596BE39CE344A051E0F69E843519</vt:lpwstr>
  </property>
</Properties>
</file>