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74642" w14:textId="2A5B3AF8" w:rsidR="00B43F03" w:rsidRDefault="00B43F03" w:rsidP="00B43F03">
      <w:pPr>
        <w:ind w:left="-706" w:firstLine="706"/>
        <w:rPr>
          <w:rFonts w:ascii="Myriad Pro Light" w:hAnsi="Myriad Pro Light"/>
          <w:sz w:val="20"/>
          <w:szCs w:val="20"/>
        </w:rPr>
      </w:pPr>
      <w:r w:rsidRPr="002F381B">
        <w:rPr>
          <w:rFonts w:ascii="Arial" w:hAnsi="Arial" w:cs="Arial"/>
          <w:b/>
          <w:noProof/>
        </w:rPr>
        <w:drawing>
          <wp:anchor distT="0" distB="0" distL="114300" distR="114300" simplePos="0" relativeHeight="251659264" behindDoc="1" locked="0" layoutInCell="1" allowOverlap="1" wp14:anchorId="72777713" wp14:editId="41F86610">
            <wp:simplePos x="0" y="0"/>
            <wp:positionH relativeFrom="column">
              <wp:posOffset>4070350</wp:posOffset>
            </wp:positionH>
            <wp:positionV relativeFrom="paragraph">
              <wp:posOffset>-810895</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Pr>
          <w:rFonts w:ascii="Myriad Pro Light" w:hAnsi="Myriad Pro Light"/>
          <w:sz w:val="20"/>
          <w:szCs w:val="20"/>
        </w:rPr>
        <w:t>AAH South Sudan</w:t>
      </w:r>
    </w:p>
    <w:p w14:paraId="7BFF01DA" w14:textId="77777777" w:rsidR="00B43F03" w:rsidRDefault="00B43F03" w:rsidP="00B43F03">
      <w:pPr>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Hai Gabat – Opp JIT Supermarket</w:t>
      </w:r>
    </w:p>
    <w:p w14:paraId="00F70B06" w14:textId="77777777" w:rsidR="00B43F03" w:rsidRDefault="00B43F03" w:rsidP="00B43F03">
      <w:pPr>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206E9E5A" w14:textId="77777777" w:rsidR="00B43F03" w:rsidRDefault="00B43F03" w:rsidP="00B43F03">
      <w:pPr>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8" w:history="1">
        <w:r w:rsidRPr="003A31D8">
          <w:rPr>
            <w:rStyle w:val="Hyperlink"/>
            <w:rFonts w:ascii="Myriad Pro Light" w:hAnsi="Myriad Pro Light"/>
            <w:b/>
            <w:sz w:val="18"/>
            <w:szCs w:val="18"/>
          </w:rPr>
          <w:t>ssudan@actionafricahelp.org</w:t>
        </w:r>
      </w:hyperlink>
    </w:p>
    <w:p w14:paraId="4EBDACE0" w14:textId="77777777" w:rsidR="00B43F03" w:rsidRDefault="00B43F03" w:rsidP="00B43F03">
      <w:pPr>
        <w:ind w:left="-706" w:firstLine="706"/>
        <w:rPr>
          <w:rFonts w:ascii="Myriad Pro Light" w:hAnsi="Myriad Pro Light"/>
          <w:sz w:val="20"/>
          <w:szCs w:val="20"/>
        </w:rPr>
      </w:pPr>
      <w:r w:rsidRPr="006462AE">
        <w:rPr>
          <w:rFonts w:ascii="Myriad Pro Light" w:hAnsi="Myriad Pro Light"/>
          <w:b/>
          <w:sz w:val="18"/>
          <w:szCs w:val="18"/>
        </w:rPr>
        <w:t>Website: www.actionafricahelp.org</w:t>
      </w:r>
    </w:p>
    <w:p w14:paraId="596D2840" w14:textId="588CBDD3" w:rsidR="004D0A11" w:rsidRPr="002F381B" w:rsidRDefault="004D0A11" w:rsidP="00B43F03">
      <w:pPr>
        <w:ind w:left="-709"/>
        <w:rPr>
          <w:rFonts w:ascii="Myriad Pro Light" w:hAnsi="Myriad Pro Light"/>
          <w:b/>
        </w:rPr>
      </w:pPr>
    </w:p>
    <w:p w14:paraId="4BAE10C4" w14:textId="77777777" w:rsidR="000D0672" w:rsidRPr="002F381B" w:rsidRDefault="000D0672" w:rsidP="004D0A11">
      <w:pPr>
        <w:jc w:val="both"/>
        <w:rPr>
          <w:rFonts w:ascii="Arial" w:hAnsi="Arial" w:cs="Arial"/>
          <w:b/>
        </w:rPr>
      </w:pPr>
    </w:p>
    <w:tbl>
      <w:tblPr>
        <w:tblW w:w="10192" w:type="dxa"/>
        <w:tblLook w:val="04A0" w:firstRow="1" w:lastRow="0" w:firstColumn="1" w:lastColumn="0" w:noHBand="0" w:noVBand="1"/>
      </w:tblPr>
      <w:tblGrid>
        <w:gridCol w:w="10192"/>
      </w:tblGrid>
      <w:tr w:rsidR="000D0672" w:rsidRPr="002F381B" w14:paraId="1C66D062" w14:textId="77777777" w:rsidTr="00552946">
        <w:trPr>
          <w:trHeight w:val="432"/>
        </w:trPr>
        <w:tc>
          <w:tcPr>
            <w:tcW w:w="10192" w:type="dxa"/>
            <w:shd w:val="clear" w:color="auto" w:fill="93D300"/>
          </w:tcPr>
          <w:p w14:paraId="6FC61028" w14:textId="39DEAB14" w:rsidR="000D0672" w:rsidRPr="002F381B" w:rsidRDefault="000453E2" w:rsidP="000453E2">
            <w:pPr>
              <w:spacing w:after="60"/>
              <w:rPr>
                <w:rFonts w:ascii="Arial" w:hAnsi="Arial" w:cs="Arial"/>
                <w:lang w:val="en-AU"/>
              </w:rPr>
            </w:pPr>
            <w:r w:rsidRPr="002F381B">
              <w:rPr>
                <w:rFonts w:ascii="Arial" w:hAnsi="Arial" w:cs="Arial"/>
                <w:b/>
                <w:color w:val="FFFFFF"/>
                <w:lang w:val="en-AU"/>
              </w:rPr>
              <w:t xml:space="preserve">                               </w:t>
            </w:r>
            <w:r w:rsidR="00552946">
              <w:rPr>
                <w:rFonts w:ascii="Arial" w:hAnsi="Arial" w:cs="Arial"/>
                <w:b/>
                <w:color w:val="FFFFFF"/>
                <w:lang w:val="en-AU"/>
              </w:rPr>
              <w:t>INVITATION TO TENDER</w:t>
            </w:r>
          </w:p>
        </w:tc>
      </w:tr>
    </w:tbl>
    <w:p w14:paraId="2F551133" w14:textId="77777777" w:rsidR="000D0672" w:rsidRPr="002F381B" w:rsidRDefault="000D0672" w:rsidP="000D0672">
      <w:pPr>
        <w:pStyle w:val="Title"/>
        <w:jc w:val="both"/>
        <w:rPr>
          <w:rFonts w:cs="Arial"/>
          <w:sz w:val="24"/>
          <w:szCs w:val="24"/>
          <w:u w:val="single"/>
        </w:rPr>
      </w:pPr>
    </w:p>
    <w:p w14:paraId="6D81A3F2" w14:textId="77777777" w:rsidR="000D0672" w:rsidRPr="007C2F03" w:rsidRDefault="000D0672" w:rsidP="000D0672">
      <w:pPr>
        <w:pStyle w:val="Title"/>
        <w:jc w:val="both"/>
        <w:rPr>
          <w:rFonts w:asciiTheme="minorHAnsi" w:hAnsiTheme="minorHAnsi" w:cstheme="minorHAnsi"/>
          <w:sz w:val="22"/>
          <w:szCs w:val="22"/>
        </w:rPr>
      </w:pPr>
      <w:r w:rsidRPr="007C2F03">
        <w:rPr>
          <w:rFonts w:asciiTheme="minorHAnsi" w:hAnsiTheme="minorHAnsi" w:cstheme="minorHAnsi"/>
          <w:sz w:val="22"/>
          <w:szCs w:val="22"/>
          <w:u w:val="single"/>
        </w:rPr>
        <w:t>Background</w:t>
      </w:r>
    </w:p>
    <w:p w14:paraId="217B73A0" w14:textId="77777777" w:rsidR="000D0672" w:rsidRPr="007C2F03" w:rsidRDefault="000D0672" w:rsidP="000D0672">
      <w:pPr>
        <w:jc w:val="both"/>
        <w:rPr>
          <w:rFonts w:asciiTheme="minorHAnsi" w:hAnsiTheme="minorHAnsi" w:cstheme="minorHAnsi"/>
          <w:sz w:val="22"/>
          <w:szCs w:val="22"/>
        </w:rPr>
      </w:pPr>
      <w:r w:rsidRPr="007C2F03">
        <w:rPr>
          <w:rFonts w:asciiTheme="minorHAnsi" w:hAnsiTheme="minorHAnsi" w:cstheme="minorHAnsi"/>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180F8C95" w14:textId="77777777" w:rsidR="000D0672" w:rsidRPr="007C2F03" w:rsidRDefault="000D0672" w:rsidP="000D0672">
      <w:pPr>
        <w:jc w:val="both"/>
        <w:rPr>
          <w:rFonts w:asciiTheme="minorHAnsi" w:hAnsiTheme="minorHAnsi" w:cstheme="minorHAnsi"/>
          <w:sz w:val="22"/>
          <w:szCs w:val="22"/>
        </w:rPr>
      </w:pPr>
    </w:p>
    <w:p w14:paraId="2790E03C" w14:textId="56BE3713" w:rsidR="004D0A11" w:rsidRPr="007C2F03" w:rsidRDefault="004D0A11" w:rsidP="004D0A11">
      <w:pPr>
        <w:jc w:val="both"/>
        <w:rPr>
          <w:rFonts w:asciiTheme="minorHAnsi" w:hAnsiTheme="minorHAnsi" w:cstheme="minorHAnsi"/>
          <w:sz w:val="22"/>
          <w:szCs w:val="22"/>
        </w:rPr>
      </w:pPr>
      <w:r w:rsidRPr="007C2F03">
        <w:rPr>
          <w:rFonts w:asciiTheme="minorHAnsi" w:hAnsiTheme="minorHAnsi" w:cstheme="minorHAnsi"/>
          <w:sz w:val="22"/>
          <w:szCs w:val="22"/>
        </w:rPr>
        <w:t>The organization is calling for quotations from rep</w:t>
      </w:r>
      <w:r w:rsidR="00804E16" w:rsidRPr="007C2F03">
        <w:rPr>
          <w:rFonts w:asciiTheme="minorHAnsi" w:hAnsiTheme="minorHAnsi" w:cstheme="minorHAnsi"/>
          <w:sz w:val="22"/>
          <w:szCs w:val="22"/>
        </w:rPr>
        <w:t>utable compan</w:t>
      </w:r>
      <w:r w:rsidR="008A268B" w:rsidRPr="007C2F03">
        <w:rPr>
          <w:rFonts w:asciiTheme="minorHAnsi" w:hAnsiTheme="minorHAnsi" w:cstheme="minorHAnsi"/>
          <w:sz w:val="22"/>
          <w:szCs w:val="22"/>
        </w:rPr>
        <w:t xml:space="preserve">ies for the Supply of </w:t>
      </w:r>
      <w:r w:rsidR="00A16C4C" w:rsidRPr="007C2F03">
        <w:rPr>
          <w:rFonts w:asciiTheme="minorHAnsi" w:hAnsiTheme="minorHAnsi" w:cstheme="minorHAnsi"/>
          <w:sz w:val="22"/>
          <w:szCs w:val="22"/>
        </w:rPr>
        <w:t xml:space="preserve">Turbo Charger for Motor grader </w:t>
      </w:r>
      <w:r w:rsidR="00804E16" w:rsidRPr="007C2F03">
        <w:rPr>
          <w:rFonts w:asciiTheme="minorHAnsi" w:hAnsiTheme="minorHAnsi" w:cstheme="minorHAnsi"/>
          <w:sz w:val="22"/>
          <w:szCs w:val="22"/>
        </w:rPr>
        <w:t>as</w:t>
      </w:r>
      <w:r w:rsidR="000E78BF" w:rsidRPr="007C2F03">
        <w:rPr>
          <w:rFonts w:asciiTheme="minorHAnsi" w:hAnsiTheme="minorHAnsi" w:cstheme="minorHAnsi"/>
          <w:sz w:val="22"/>
          <w:szCs w:val="22"/>
        </w:rPr>
        <w:t xml:space="preserve"> </w:t>
      </w:r>
      <w:r w:rsidR="00292556">
        <w:rPr>
          <w:rFonts w:asciiTheme="minorHAnsi" w:hAnsiTheme="minorHAnsi" w:cstheme="minorHAnsi"/>
          <w:sz w:val="22"/>
          <w:szCs w:val="22"/>
        </w:rPr>
        <w:t>per bel</w:t>
      </w:r>
      <w:bookmarkStart w:id="0" w:name="_GoBack"/>
      <w:bookmarkEnd w:id="0"/>
      <w:r w:rsidR="00A16C4C" w:rsidRPr="007C2F03">
        <w:rPr>
          <w:rFonts w:asciiTheme="minorHAnsi" w:hAnsiTheme="minorHAnsi" w:cstheme="minorHAnsi"/>
          <w:sz w:val="22"/>
          <w:szCs w:val="22"/>
        </w:rPr>
        <w:t>ow</w:t>
      </w:r>
      <w:r w:rsidRPr="007C2F03">
        <w:rPr>
          <w:rFonts w:asciiTheme="minorHAnsi" w:hAnsiTheme="minorHAnsi" w:cstheme="minorHAnsi"/>
          <w:sz w:val="22"/>
          <w:szCs w:val="22"/>
        </w:rPr>
        <w:t>.</w:t>
      </w:r>
    </w:p>
    <w:p w14:paraId="7BF728CC" w14:textId="77777777" w:rsidR="004D0A11" w:rsidRPr="007C2F03" w:rsidRDefault="004D0A11" w:rsidP="004D0A11">
      <w:pPr>
        <w:jc w:val="both"/>
        <w:rPr>
          <w:rFonts w:asciiTheme="minorHAnsi" w:hAnsiTheme="minorHAnsi" w:cstheme="minorHAnsi"/>
          <w:sz w:val="22"/>
          <w:szCs w:val="22"/>
        </w:rPr>
      </w:pPr>
    </w:p>
    <w:tbl>
      <w:tblPr>
        <w:tblpPr w:leftFromText="180" w:rightFromText="180" w:vertAnchor="text" w:tblpY="1"/>
        <w:tblOverlap w:val="never"/>
        <w:tblW w:w="10185" w:type="dxa"/>
        <w:tblLook w:val="04A0" w:firstRow="1" w:lastRow="0" w:firstColumn="1" w:lastColumn="0" w:noHBand="0" w:noVBand="1"/>
      </w:tblPr>
      <w:tblGrid>
        <w:gridCol w:w="1056"/>
        <w:gridCol w:w="6229"/>
        <w:gridCol w:w="1710"/>
        <w:gridCol w:w="1190"/>
      </w:tblGrid>
      <w:tr w:rsidR="001C3008" w:rsidRPr="007C2F03" w14:paraId="62C86B6E" w14:textId="77777777" w:rsidTr="00620C3D">
        <w:trPr>
          <w:trHeight w:val="515"/>
        </w:trPr>
        <w:tc>
          <w:tcPr>
            <w:tcW w:w="1056"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3E5137E" w14:textId="77777777" w:rsidR="001C3008" w:rsidRPr="007C2F03" w:rsidRDefault="001C3008" w:rsidP="001C3008">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S/N</w:t>
            </w:r>
          </w:p>
        </w:tc>
        <w:tc>
          <w:tcPr>
            <w:tcW w:w="6229" w:type="dxa"/>
            <w:tcBorders>
              <w:top w:val="single" w:sz="4" w:space="0" w:color="auto"/>
              <w:left w:val="nil"/>
              <w:bottom w:val="single" w:sz="4" w:space="0" w:color="auto"/>
              <w:right w:val="single" w:sz="4" w:space="0" w:color="auto"/>
            </w:tcBorders>
            <w:shd w:val="clear" w:color="000000" w:fill="A9D08E"/>
            <w:noWrap/>
            <w:vAlign w:val="bottom"/>
            <w:hideMark/>
          </w:tcPr>
          <w:p w14:paraId="1629AC82" w14:textId="77777777" w:rsidR="001C3008" w:rsidRPr="007C2F03" w:rsidRDefault="001C3008" w:rsidP="001C3008">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Description</w:t>
            </w:r>
          </w:p>
        </w:tc>
        <w:tc>
          <w:tcPr>
            <w:tcW w:w="1710" w:type="dxa"/>
            <w:tcBorders>
              <w:top w:val="single" w:sz="4" w:space="0" w:color="auto"/>
              <w:left w:val="nil"/>
              <w:bottom w:val="single" w:sz="4" w:space="0" w:color="auto"/>
              <w:right w:val="single" w:sz="4" w:space="0" w:color="auto"/>
            </w:tcBorders>
            <w:shd w:val="clear" w:color="000000" w:fill="A9D08E"/>
            <w:noWrap/>
            <w:vAlign w:val="bottom"/>
            <w:hideMark/>
          </w:tcPr>
          <w:p w14:paraId="57CBA1A3" w14:textId="77777777" w:rsidR="001C3008" w:rsidRPr="007C2F03" w:rsidRDefault="001C3008" w:rsidP="001C3008">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Part Number</w:t>
            </w:r>
          </w:p>
        </w:tc>
        <w:tc>
          <w:tcPr>
            <w:tcW w:w="1190" w:type="dxa"/>
            <w:tcBorders>
              <w:top w:val="single" w:sz="4" w:space="0" w:color="auto"/>
              <w:left w:val="nil"/>
              <w:bottom w:val="single" w:sz="4" w:space="0" w:color="auto"/>
              <w:right w:val="single" w:sz="4" w:space="0" w:color="auto"/>
            </w:tcBorders>
            <w:shd w:val="clear" w:color="000000" w:fill="A9D08E"/>
            <w:noWrap/>
            <w:vAlign w:val="bottom"/>
            <w:hideMark/>
          </w:tcPr>
          <w:p w14:paraId="3A04BCB6" w14:textId="77777777" w:rsidR="001C3008" w:rsidRPr="007C2F03" w:rsidRDefault="000453E2" w:rsidP="001C3008">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Q</w:t>
            </w:r>
            <w:r w:rsidR="001C3008" w:rsidRPr="007C2F03">
              <w:rPr>
                <w:rFonts w:asciiTheme="minorHAnsi" w:eastAsia="Times New Roman" w:hAnsiTheme="minorHAnsi" w:cstheme="minorHAnsi"/>
                <w:b/>
                <w:bCs/>
                <w:color w:val="000000"/>
                <w:sz w:val="22"/>
                <w:szCs w:val="22"/>
              </w:rPr>
              <w:t>ty</w:t>
            </w:r>
          </w:p>
        </w:tc>
      </w:tr>
      <w:tr w:rsidR="00472E62" w:rsidRPr="007C2F03" w14:paraId="1AE9FE7B" w14:textId="77777777" w:rsidTr="007C2F03">
        <w:trPr>
          <w:trHeight w:val="450"/>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DCE4895" w14:textId="77777777" w:rsidR="00472E62" w:rsidRPr="007C2F03" w:rsidRDefault="00264513" w:rsidP="000E78BF">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1</w:t>
            </w:r>
          </w:p>
        </w:tc>
        <w:tc>
          <w:tcPr>
            <w:tcW w:w="6229" w:type="dxa"/>
            <w:tcBorders>
              <w:top w:val="nil"/>
              <w:left w:val="nil"/>
              <w:bottom w:val="single" w:sz="4" w:space="0" w:color="auto"/>
              <w:right w:val="single" w:sz="4" w:space="0" w:color="auto"/>
            </w:tcBorders>
            <w:shd w:val="clear" w:color="auto" w:fill="A8D08D" w:themeFill="accent6" w:themeFillTint="99"/>
            <w:noWrap/>
            <w:vAlign w:val="bottom"/>
          </w:tcPr>
          <w:p w14:paraId="2DC34C01" w14:textId="537051E3" w:rsidR="00472E62" w:rsidRPr="007C2F03" w:rsidRDefault="00A16C4C" w:rsidP="00061784">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MOTOR GRADER 160 -R</w:t>
            </w:r>
            <w:r w:rsidR="007C2F03" w:rsidRPr="007C2F03">
              <w:rPr>
                <w:rFonts w:asciiTheme="minorHAnsi" w:eastAsia="Times New Roman" w:hAnsiTheme="minorHAnsi" w:cstheme="minorHAnsi"/>
                <w:b/>
                <w:bCs/>
                <w:color w:val="000000"/>
                <w:sz w:val="22"/>
                <w:szCs w:val="22"/>
              </w:rPr>
              <w:t>Q -</w:t>
            </w:r>
            <w:r w:rsidRPr="007C2F03">
              <w:rPr>
                <w:rFonts w:asciiTheme="minorHAnsi" w:eastAsia="Times New Roman" w:hAnsiTheme="minorHAnsi" w:cstheme="minorHAnsi"/>
                <w:b/>
                <w:bCs/>
                <w:color w:val="000000"/>
                <w:sz w:val="22"/>
                <w:szCs w:val="22"/>
              </w:rPr>
              <w:t>7517</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14:paraId="38478DF7" w14:textId="77777777" w:rsidR="00472E62" w:rsidRPr="007C2F03" w:rsidRDefault="00472E62" w:rsidP="000E78BF">
            <w:pPr>
              <w:rPr>
                <w:rFonts w:asciiTheme="minorHAnsi" w:eastAsia="Times New Roman" w:hAnsiTheme="minorHAnsi" w:cstheme="minorHAnsi"/>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14:paraId="2C1E2123" w14:textId="77777777" w:rsidR="00472E62" w:rsidRPr="007C2F03" w:rsidRDefault="00472E62" w:rsidP="000E78BF">
            <w:pPr>
              <w:rPr>
                <w:rFonts w:asciiTheme="minorHAnsi" w:eastAsia="Times New Roman" w:hAnsiTheme="minorHAnsi" w:cstheme="minorHAnsi"/>
                <w:b/>
                <w:bCs/>
                <w:color w:val="000000"/>
                <w:sz w:val="22"/>
                <w:szCs w:val="22"/>
              </w:rPr>
            </w:pPr>
          </w:p>
        </w:tc>
      </w:tr>
      <w:tr w:rsidR="00671445" w:rsidRPr="007C2F03" w14:paraId="4961B248" w14:textId="77777777" w:rsidTr="00552946">
        <w:trPr>
          <w:trHeight w:val="622"/>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14:paraId="1DD46218" w14:textId="77777777" w:rsidR="00671445" w:rsidRPr="007C2F03" w:rsidRDefault="00671445" w:rsidP="000E78BF">
            <w:pPr>
              <w:rPr>
                <w:rFonts w:asciiTheme="minorHAnsi" w:eastAsia="Times New Roman" w:hAnsiTheme="minorHAnsi" w:cstheme="minorHAnsi"/>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noWrap/>
            <w:vAlign w:val="bottom"/>
          </w:tcPr>
          <w:p w14:paraId="77C3E90A" w14:textId="77777777" w:rsidR="00671445" w:rsidRPr="007C2F03" w:rsidRDefault="00671445" w:rsidP="00061784">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 xml:space="preserve">Turbo Charger </w:t>
            </w:r>
          </w:p>
        </w:tc>
        <w:tc>
          <w:tcPr>
            <w:tcW w:w="1710" w:type="dxa"/>
            <w:tcBorders>
              <w:top w:val="nil"/>
              <w:left w:val="nil"/>
              <w:bottom w:val="single" w:sz="4" w:space="0" w:color="auto"/>
              <w:right w:val="single" w:sz="4" w:space="0" w:color="auto"/>
            </w:tcBorders>
            <w:shd w:val="clear" w:color="auto" w:fill="FFFFFF" w:themeFill="background1"/>
            <w:noWrap/>
            <w:vAlign w:val="bottom"/>
          </w:tcPr>
          <w:p w14:paraId="31D018EC" w14:textId="77777777" w:rsidR="00671445" w:rsidRPr="007C2F03" w:rsidRDefault="00671445" w:rsidP="000E78BF">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352-2396</w:t>
            </w:r>
          </w:p>
        </w:tc>
        <w:tc>
          <w:tcPr>
            <w:tcW w:w="1190" w:type="dxa"/>
            <w:tcBorders>
              <w:top w:val="nil"/>
              <w:left w:val="nil"/>
              <w:bottom w:val="single" w:sz="4" w:space="0" w:color="auto"/>
              <w:right w:val="single" w:sz="4" w:space="0" w:color="auto"/>
            </w:tcBorders>
            <w:shd w:val="clear" w:color="auto" w:fill="FFFFFF" w:themeFill="background1"/>
            <w:noWrap/>
            <w:vAlign w:val="bottom"/>
          </w:tcPr>
          <w:p w14:paraId="1758EBFB" w14:textId="77777777" w:rsidR="00671445" w:rsidRPr="007C2F03" w:rsidRDefault="00671445" w:rsidP="000E78BF">
            <w:pPr>
              <w:rPr>
                <w:rFonts w:asciiTheme="minorHAnsi" w:eastAsia="Times New Roman" w:hAnsiTheme="minorHAnsi" w:cstheme="minorHAnsi"/>
                <w:b/>
                <w:bCs/>
                <w:color w:val="000000"/>
                <w:sz w:val="22"/>
                <w:szCs w:val="22"/>
              </w:rPr>
            </w:pPr>
            <w:r w:rsidRPr="007C2F03">
              <w:rPr>
                <w:rFonts w:asciiTheme="minorHAnsi" w:eastAsia="Times New Roman" w:hAnsiTheme="minorHAnsi" w:cstheme="minorHAnsi"/>
                <w:b/>
                <w:bCs/>
                <w:color w:val="000000"/>
                <w:sz w:val="22"/>
                <w:szCs w:val="22"/>
              </w:rPr>
              <w:t>1Pc</w:t>
            </w:r>
          </w:p>
        </w:tc>
      </w:tr>
    </w:tbl>
    <w:p w14:paraId="4401538A" w14:textId="66C1CD1A" w:rsidR="005840E5" w:rsidRPr="007C2F03" w:rsidRDefault="001C3008" w:rsidP="001C3008">
      <w:pPr>
        <w:tabs>
          <w:tab w:val="left" w:pos="-720"/>
        </w:tabs>
        <w:jc w:val="both"/>
        <w:rPr>
          <w:rFonts w:asciiTheme="minorHAnsi" w:eastAsia="Times New Roman" w:hAnsiTheme="minorHAnsi" w:cstheme="minorHAnsi"/>
          <w:b/>
          <w:bCs/>
          <w:sz w:val="22"/>
          <w:szCs w:val="22"/>
        </w:rPr>
      </w:pPr>
      <w:r w:rsidRPr="007C2F03">
        <w:rPr>
          <w:rFonts w:asciiTheme="minorHAnsi" w:eastAsia="Times New Roman" w:hAnsiTheme="minorHAnsi" w:cstheme="minorHAnsi"/>
          <w:sz w:val="22"/>
          <w:szCs w:val="22"/>
        </w:rPr>
        <w:br w:type="textWrapping" w:clear="all"/>
      </w:r>
      <w:r w:rsidR="00552946" w:rsidRPr="007C2F03">
        <w:rPr>
          <w:rFonts w:asciiTheme="minorHAnsi" w:eastAsia="Times New Roman" w:hAnsiTheme="minorHAnsi" w:cstheme="minorHAnsi"/>
          <w:b/>
          <w:bCs/>
          <w:sz w:val="22"/>
          <w:szCs w:val="22"/>
        </w:rPr>
        <w:t>REQUIREMENT:</w:t>
      </w:r>
    </w:p>
    <w:p w14:paraId="33E63F7A" w14:textId="77777777" w:rsidR="00552946" w:rsidRPr="007C2F03" w:rsidRDefault="00552946" w:rsidP="001C3008">
      <w:pPr>
        <w:tabs>
          <w:tab w:val="left" w:pos="-720"/>
        </w:tabs>
        <w:jc w:val="both"/>
        <w:rPr>
          <w:rFonts w:asciiTheme="minorHAnsi" w:eastAsia="Times New Roman" w:hAnsiTheme="minorHAnsi" w:cstheme="minorHAnsi"/>
          <w:sz w:val="22"/>
          <w:szCs w:val="22"/>
        </w:rPr>
      </w:pPr>
    </w:p>
    <w:p w14:paraId="01EEB7BE" w14:textId="6BCAC39A" w:rsidR="000D0672" w:rsidRPr="007C2F03" w:rsidRDefault="000D0672" w:rsidP="0062056C">
      <w:pPr>
        <w:pStyle w:val="DefaultText4"/>
        <w:shd w:val="clear" w:color="auto" w:fill="FFFFFF"/>
        <w:tabs>
          <w:tab w:val="left" w:pos="720"/>
          <w:tab w:val="left" w:pos="1440"/>
          <w:tab w:val="left" w:pos="2160"/>
          <w:tab w:val="left" w:pos="2880"/>
          <w:tab w:val="left" w:pos="3600"/>
        </w:tabs>
        <w:spacing w:after="120"/>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 xml:space="preserve">Price and Currency: </w:t>
      </w:r>
      <w:r w:rsidRPr="007C2F03">
        <w:rPr>
          <w:rFonts w:asciiTheme="minorHAnsi" w:hAnsiTheme="minorHAnsi" w:cstheme="minorHAnsi"/>
          <w:color w:val="222222"/>
          <w:sz w:val="22"/>
          <w:szCs w:val="22"/>
        </w:rPr>
        <w:t xml:space="preserve">The monthly rate shall be in </w:t>
      </w:r>
      <w:r w:rsidRPr="007C2F03">
        <w:rPr>
          <w:rFonts w:asciiTheme="minorHAnsi" w:hAnsiTheme="minorHAnsi" w:cstheme="minorHAnsi"/>
          <w:b/>
          <w:color w:val="222222"/>
          <w:sz w:val="22"/>
          <w:szCs w:val="22"/>
        </w:rPr>
        <w:t xml:space="preserve">United States Dollars (USD). </w:t>
      </w:r>
    </w:p>
    <w:p w14:paraId="3CA949D3" w14:textId="782B1EF8" w:rsidR="00552946" w:rsidRPr="007C2F03" w:rsidRDefault="00552946" w:rsidP="00552946">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7C2F03">
        <w:rPr>
          <w:rFonts w:asciiTheme="minorHAnsi" w:eastAsia="Times New Roman" w:hAnsiTheme="minorHAnsi" w:cstheme="minorHAnsi"/>
          <w:bCs/>
          <w:color w:val="222222"/>
          <w:sz w:val="22"/>
          <w:szCs w:val="22"/>
        </w:rPr>
        <w:t>Must be a registered company</w:t>
      </w:r>
    </w:p>
    <w:p w14:paraId="0C37BE42" w14:textId="73543975" w:rsidR="00552946" w:rsidRDefault="00552946" w:rsidP="00552946">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sidRPr="007C2F03">
        <w:rPr>
          <w:rFonts w:asciiTheme="minorHAnsi" w:eastAsia="Times New Roman" w:hAnsiTheme="minorHAnsi" w:cstheme="minorHAnsi"/>
          <w:bCs/>
          <w:color w:val="222222"/>
          <w:sz w:val="22"/>
          <w:szCs w:val="22"/>
        </w:rPr>
        <w:t xml:space="preserve">Proof of </w:t>
      </w:r>
      <w:r w:rsidR="00C431BF">
        <w:rPr>
          <w:rFonts w:asciiTheme="minorHAnsi" w:eastAsia="Times New Roman" w:hAnsiTheme="minorHAnsi" w:cstheme="minorHAnsi"/>
          <w:bCs/>
          <w:color w:val="222222"/>
          <w:sz w:val="22"/>
          <w:szCs w:val="22"/>
        </w:rPr>
        <w:t>past experience in supplying heavy equipment spare parts</w:t>
      </w:r>
    </w:p>
    <w:p w14:paraId="3BE9D50E" w14:textId="59AFD5BE" w:rsidR="00C431BF" w:rsidRPr="007C2F03" w:rsidRDefault="00C431BF" w:rsidP="00552946">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jc w:val="both"/>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Delivery period must be clearly indicated</w:t>
      </w:r>
    </w:p>
    <w:p w14:paraId="38E2CE67" w14:textId="77777777" w:rsidR="00552946" w:rsidRPr="007C2F03" w:rsidRDefault="00552946" w:rsidP="000D0672">
      <w:pPr>
        <w:shd w:val="clear" w:color="auto" w:fill="FFFFFF"/>
        <w:jc w:val="both"/>
        <w:rPr>
          <w:rFonts w:asciiTheme="minorHAnsi" w:hAnsiTheme="minorHAnsi" w:cstheme="minorHAnsi"/>
          <w:b/>
          <w:color w:val="222222"/>
          <w:sz w:val="22"/>
          <w:szCs w:val="22"/>
        </w:rPr>
      </w:pPr>
    </w:p>
    <w:p w14:paraId="3E0BA900" w14:textId="3BC61365" w:rsidR="000D0672" w:rsidRPr="007C2F03" w:rsidRDefault="000D0672" w:rsidP="000D0672">
      <w:pPr>
        <w:shd w:val="clear" w:color="auto" w:fill="FFFFFF"/>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Submission of Quotes</w:t>
      </w:r>
    </w:p>
    <w:p w14:paraId="605F2896" w14:textId="6E4E942B" w:rsidR="000D0672" w:rsidRPr="007C2F03" w:rsidRDefault="000D0672" w:rsidP="000D0672">
      <w:pPr>
        <w:shd w:val="clear" w:color="auto" w:fill="FFFFFF"/>
        <w:jc w:val="both"/>
        <w:rPr>
          <w:rFonts w:asciiTheme="minorHAnsi" w:hAnsiTheme="minorHAnsi" w:cstheme="minorHAnsi"/>
          <w:color w:val="222222"/>
          <w:sz w:val="22"/>
          <w:szCs w:val="22"/>
        </w:rPr>
      </w:pPr>
      <w:r w:rsidRPr="007C2F03">
        <w:rPr>
          <w:rFonts w:asciiTheme="minorHAnsi" w:hAnsiTheme="minorHAnsi" w:cstheme="minorHAnsi"/>
          <w:color w:val="222222"/>
          <w:sz w:val="22"/>
          <w:szCs w:val="22"/>
        </w:rPr>
        <w:t xml:space="preserve">The quotations shall be submitted in </w:t>
      </w:r>
      <w:r w:rsidRPr="007C2F03">
        <w:rPr>
          <w:rFonts w:asciiTheme="minorHAnsi" w:hAnsiTheme="minorHAnsi" w:cstheme="minorHAnsi"/>
          <w:b/>
          <w:color w:val="222222"/>
          <w:sz w:val="22"/>
          <w:szCs w:val="22"/>
          <w:u w:val="single"/>
        </w:rPr>
        <w:t>Hard copies in sealed envelopes</w:t>
      </w:r>
      <w:r w:rsidR="00A55AA0" w:rsidRPr="007C2F03">
        <w:rPr>
          <w:rFonts w:asciiTheme="minorHAnsi" w:hAnsiTheme="minorHAnsi" w:cstheme="minorHAnsi"/>
          <w:b/>
          <w:color w:val="222222"/>
          <w:sz w:val="22"/>
          <w:szCs w:val="22"/>
          <w:u w:val="single"/>
        </w:rPr>
        <w:t xml:space="preserve"> </w:t>
      </w:r>
      <w:r w:rsidR="00F83AAD" w:rsidRPr="007C2F03">
        <w:rPr>
          <w:rFonts w:asciiTheme="minorHAnsi" w:hAnsiTheme="minorHAnsi" w:cstheme="minorHAnsi"/>
          <w:b/>
          <w:color w:val="222222"/>
          <w:sz w:val="22"/>
          <w:szCs w:val="22"/>
          <w:u w:val="single"/>
        </w:rPr>
        <w:t>only</w:t>
      </w:r>
      <w:r w:rsidR="00552946" w:rsidRPr="007C2F03">
        <w:rPr>
          <w:rFonts w:asciiTheme="minorHAnsi" w:hAnsiTheme="minorHAnsi" w:cstheme="minorHAnsi"/>
          <w:b/>
          <w:color w:val="222222"/>
          <w:sz w:val="22"/>
          <w:szCs w:val="22"/>
        </w:rPr>
        <w:t xml:space="preserve"> </w:t>
      </w:r>
      <w:r w:rsidR="00A55AA0" w:rsidRPr="007C2F03">
        <w:rPr>
          <w:rFonts w:asciiTheme="minorHAnsi" w:hAnsiTheme="minorHAnsi" w:cstheme="minorHAnsi"/>
          <w:color w:val="222222"/>
          <w:sz w:val="22"/>
          <w:szCs w:val="22"/>
        </w:rPr>
        <w:t>there will be no submission of quotes in soft copies</w:t>
      </w:r>
      <w:r w:rsidRPr="007C2F03">
        <w:rPr>
          <w:rFonts w:asciiTheme="minorHAnsi" w:hAnsiTheme="minorHAnsi" w:cstheme="minorHAnsi"/>
          <w:color w:val="222222"/>
          <w:sz w:val="22"/>
          <w:szCs w:val="22"/>
        </w:rPr>
        <w:t>. Suppliers must adhere to this instruction to avoid inconveniences.</w:t>
      </w:r>
    </w:p>
    <w:p w14:paraId="21DE64B9" w14:textId="77777777" w:rsidR="00552946" w:rsidRPr="007C2F03" w:rsidRDefault="00552946" w:rsidP="000D0672">
      <w:pPr>
        <w:shd w:val="clear" w:color="auto" w:fill="FFFFFF"/>
        <w:jc w:val="both"/>
        <w:rPr>
          <w:rFonts w:asciiTheme="minorHAnsi" w:hAnsiTheme="minorHAnsi" w:cstheme="minorHAnsi"/>
          <w:color w:val="222222"/>
          <w:sz w:val="22"/>
          <w:szCs w:val="22"/>
        </w:rPr>
      </w:pPr>
    </w:p>
    <w:p w14:paraId="3DA4ED31" w14:textId="77777777" w:rsidR="000D0672" w:rsidRPr="007C2F03" w:rsidRDefault="000D0672" w:rsidP="000D0672">
      <w:pPr>
        <w:shd w:val="clear" w:color="auto" w:fill="FFFFFF"/>
        <w:tabs>
          <w:tab w:val="left" w:pos="3360"/>
        </w:tabs>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Submission Address</w:t>
      </w:r>
      <w:r w:rsidRPr="007C2F03">
        <w:rPr>
          <w:rFonts w:asciiTheme="minorHAnsi" w:hAnsiTheme="minorHAnsi" w:cstheme="minorHAnsi"/>
          <w:b/>
          <w:color w:val="222222"/>
          <w:sz w:val="22"/>
          <w:szCs w:val="22"/>
        </w:rPr>
        <w:tab/>
      </w:r>
    </w:p>
    <w:p w14:paraId="7B2C3D73" w14:textId="77777777" w:rsidR="000D0672" w:rsidRPr="007C2F03" w:rsidRDefault="000D0672" w:rsidP="000D0672">
      <w:pPr>
        <w:shd w:val="clear" w:color="auto" w:fill="FFFFFF"/>
        <w:jc w:val="both"/>
        <w:rPr>
          <w:rFonts w:asciiTheme="minorHAnsi" w:hAnsiTheme="minorHAnsi" w:cstheme="minorHAnsi"/>
          <w:color w:val="222222"/>
          <w:sz w:val="22"/>
          <w:szCs w:val="22"/>
        </w:rPr>
      </w:pPr>
    </w:p>
    <w:p w14:paraId="6B3E5E02" w14:textId="77777777" w:rsidR="000D0672" w:rsidRPr="007C2F03" w:rsidRDefault="000D0672" w:rsidP="000D0672">
      <w:pPr>
        <w:shd w:val="clear" w:color="auto" w:fill="FFFFFF"/>
        <w:jc w:val="both"/>
        <w:rPr>
          <w:rFonts w:asciiTheme="minorHAnsi" w:hAnsiTheme="minorHAnsi" w:cstheme="minorHAnsi"/>
          <w:color w:val="222222"/>
          <w:sz w:val="22"/>
          <w:szCs w:val="22"/>
        </w:rPr>
      </w:pPr>
      <w:r w:rsidRPr="007C2F03">
        <w:rPr>
          <w:rFonts w:asciiTheme="minorHAnsi" w:hAnsiTheme="minorHAnsi" w:cstheme="minorHAnsi"/>
          <w:color w:val="222222"/>
          <w:sz w:val="22"/>
          <w:szCs w:val="22"/>
        </w:rPr>
        <w:t>The bids shall be submitted to:</w:t>
      </w:r>
    </w:p>
    <w:p w14:paraId="52A96F08" w14:textId="77777777" w:rsidR="000D0672" w:rsidRPr="007C2F03" w:rsidRDefault="000D0672" w:rsidP="000D0672">
      <w:pPr>
        <w:shd w:val="clear" w:color="auto" w:fill="FFFFFF"/>
        <w:ind w:firstLine="720"/>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AAH-I/UNHCR Logistic Base Juba South Sudan</w:t>
      </w:r>
    </w:p>
    <w:p w14:paraId="19763C30" w14:textId="77777777" w:rsidR="007C2F03" w:rsidRPr="007C2F03" w:rsidRDefault="000D0672" w:rsidP="000D0672">
      <w:pPr>
        <w:shd w:val="clear" w:color="auto" w:fill="FFFFFF"/>
        <w:ind w:firstLine="720"/>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 xml:space="preserve">Near JIT Supermarket, </w:t>
      </w:r>
    </w:p>
    <w:p w14:paraId="49156CEF" w14:textId="06D6F99A" w:rsidR="000D0672" w:rsidRPr="007C2F03" w:rsidRDefault="007C2F03" w:rsidP="000D0672">
      <w:pPr>
        <w:shd w:val="clear" w:color="auto" w:fill="FFFFFF"/>
        <w:ind w:firstLine="720"/>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T</w:t>
      </w:r>
      <w:r w:rsidR="000D0672" w:rsidRPr="007C2F03">
        <w:rPr>
          <w:rFonts w:asciiTheme="minorHAnsi" w:hAnsiTheme="minorHAnsi" w:cstheme="minorHAnsi"/>
          <w:b/>
          <w:color w:val="222222"/>
          <w:sz w:val="22"/>
          <w:szCs w:val="22"/>
        </w:rPr>
        <w:t>he envelope should be</w:t>
      </w:r>
      <w:r w:rsidR="00804E16" w:rsidRPr="007C2F03">
        <w:rPr>
          <w:rFonts w:asciiTheme="minorHAnsi" w:hAnsiTheme="minorHAnsi" w:cstheme="minorHAnsi"/>
          <w:b/>
          <w:color w:val="222222"/>
          <w:sz w:val="22"/>
          <w:szCs w:val="22"/>
        </w:rPr>
        <w:t xml:space="preserve"> </w:t>
      </w:r>
      <w:r w:rsidR="000D0672" w:rsidRPr="007C2F03">
        <w:rPr>
          <w:rFonts w:asciiTheme="minorHAnsi" w:hAnsiTheme="minorHAnsi" w:cstheme="minorHAnsi"/>
          <w:b/>
          <w:color w:val="222222"/>
          <w:sz w:val="22"/>
          <w:szCs w:val="22"/>
        </w:rPr>
        <w:t>labeled</w:t>
      </w:r>
      <w:r w:rsidRPr="007C2F03">
        <w:rPr>
          <w:rFonts w:asciiTheme="minorHAnsi" w:hAnsiTheme="minorHAnsi" w:cstheme="minorHAnsi"/>
          <w:b/>
          <w:color w:val="222222"/>
          <w:sz w:val="22"/>
          <w:szCs w:val="22"/>
        </w:rPr>
        <w:t>:  Turbo Charger</w:t>
      </w:r>
    </w:p>
    <w:p w14:paraId="5600DD4C" w14:textId="5EFECB5D" w:rsidR="000A0CCB" w:rsidRPr="007C2F03" w:rsidRDefault="000A0CCB" w:rsidP="0062056C">
      <w:pPr>
        <w:shd w:val="clear" w:color="auto" w:fill="FFFFFF"/>
        <w:ind w:firstLine="720"/>
        <w:jc w:val="both"/>
        <w:rPr>
          <w:rFonts w:asciiTheme="minorHAnsi" w:hAnsiTheme="minorHAnsi" w:cstheme="minorHAnsi"/>
          <w:b/>
          <w:color w:val="222222"/>
          <w:sz w:val="22"/>
          <w:szCs w:val="22"/>
        </w:rPr>
      </w:pPr>
    </w:p>
    <w:p w14:paraId="19497605" w14:textId="00324198" w:rsidR="000D0672" w:rsidRPr="007C2F03" w:rsidRDefault="000D0672" w:rsidP="000D0672">
      <w:pPr>
        <w:shd w:val="clear" w:color="auto" w:fill="FFFFFF"/>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Registration for submission:</w:t>
      </w:r>
    </w:p>
    <w:p w14:paraId="32416393" w14:textId="77777777" w:rsidR="000D0672" w:rsidRPr="007C2F03" w:rsidRDefault="000D0672" w:rsidP="000D0672">
      <w:pPr>
        <w:shd w:val="clear" w:color="auto" w:fill="FFFFFF"/>
        <w:jc w:val="both"/>
        <w:rPr>
          <w:rFonts w:asciiTheme="minorHAnsi" w:hAnsiTheme="minorHAnsi" w:cstheme="minorHAnsi"/>
          <w:color w:val="222222"/>
          <w:sz w:val="22"/>
          <w:szCs w:val="22"/>
        </w:rPr>
      </w:pPr>
      <w:r w:rsidRPr="007C2F03">
        <w:rPr>
          <w:rFonts w:asciiTheme="minorHAnsi" w:hAnsiTheme="minorHAnsi" w:cstheme="minorHAnsi"/>
          <w:color w:val="222222"/>
          <w:sz w:val="22"/>
          <w:szCs w:val="22"/>
        </w:rPr>
        <w:t>Please ensure that, you register your hand delivered quotation/bid with the Procurement department and drop it in the bid box yourself, before you leave the Procurement department.</w:t>
      </w:r>
    </w:p>
    <w:p w14:paraId="1195DC5E" w14:textId="77777777" w:rsidR="00DD1CF2" w:rsidRPr="007C2F03" w:rsidRDefault="000D0672" w:rsidP="000D0672">
      <w:pPr>
        <w:shd w:val="clear" w:color="auto" w:fill="FFFFFF"/>
        <w:jc w:val="both"/>
        <w:rPr>
          <w:rFonts w:asciiTheme="minorHAnsi" w:hAnsiTheme="minorHAnsi" w:cstheme="minorHAnsi"/>
          <w:color w:val="222222"/>
          <w:sz w:val="22"/>
          <w:szCs w:val="22"/>
        </w:rPr>
      </w:pPr>
      <w:r w:rsidRPr="007C2F03">
        <w:rPr>
          <w:rFonts w:asciiTheme="minorHAnsi" w:hAnsiTheme="minorHAnsi" w:cstheme="minorHAnsi"/>
          <w:color w:val="222222"/>
          <w:sz w:val="22"/>
          <w:szCs w:val="22"/>
        </w:rPr>
        <w:t>Unregistered quotation/bid will not be considered even if it is dropped in the tender box.</w:t>
      </w:r>
    </w:p>
    <w:p w14:paraId="3D33AD15" w14:textId="012D30F9" w:rsidR="000A0CCB" w:rsidRDefault="000A0CCB" w:rsidP="000D0672">
      <w:pPr>
        <w:shd w:val="clear" w:color="auto" w:fill="FFFFFF"/>
        <w:jc w:val="both"/>
        <w:rPr>
          <w:rFonts w:asciiTheme="minorHAnsi" w:hAnsiTheme="minorHAnsi" w:cstheme="minorHAnsi"/>
          <w:b/>
          <w:color w:val="222222"/>
          <w:sz w:val="22"/>
          <w:szCs w:val="22"/>
          <w:u w:val="single"/>
        </w:rPr>
      </w:pPr>
    </w:p>
    <w:p w14:paraId="3DBC707D" w14:textId="01342F73" w:rsidR="00C431BF" w:rsidRDefault="00C431BF" w:rsidP="000D0672">
      <w:pPr>
        <w:shd w:val="clear" w:color="auto" w:fill="FFFFFF"/>
        <w:jc w:val="both"/>
        <w:rPr>
          <w:rFonts w:asciiTheme="minorHAnsi" w:hAnsiTheme="minorHAnsi" w:cstheme="minorHAnsi"/>
          <w:b/>
          <w:color w:val="222222"/>
          <w:sz w:val="22"/>
          <w:szCs w:val="22"/>
          <w:u w:val="single"/>
        </w:rPr>
      </w:pPr>
    </w:p>
    <w:p w14:paraId="4A0D0B05" w14:textId="77777777" w:rsidR="00C431BF" w:rsidRPr="007C2F03" w:rsidRDefault="00C431BF" w:rsidP="000D0672">
      <w:pPr>
        <w:shd w:val="clear" w:color="auto" w:fill="FFFFFF"/>
        <w:jc w:val="both"/>
        <w:rPr>
          <w:rFonts w:asciiTheme="minorHAnsi" w:hAnsiTheme="minorHAnsi" w:cstheme="minorHAnsi"/>
          <w:b/>
          <w:color w:val="222222"/>
          <w:sz w:val="22"/>
          <w:szCs w:val="22"/>
          <w:u w:val="single"/>
        </w:rPr>
      </w:pPr>
    </w:p>
    <w:p w14:paraId="0283DB8B" w14:textId="44ADB9FB" w:rsidR="000D0672" w:rsidRPr="007C2F03" w:rsidRDefault="007C2F03" w:rsidP="000D0672">
      <w:pPr>
        <w:shd w:val="clear" w:color="auto" w:fill="FFFFFF"/>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D</w:t>
      </w:r>
      <w:r w:rsidR="000D0672" w:rsidRPr="007C2F03">
        <w:rPr>
          <w:rFonts w:asciiTheme="minorHAnsi" w:hAnsiTheme="minorHAnsi" w:cstheme="minorHAnsi"/>
          <w:b/>
          <w:color w:val="222222"/>
          <w:sz w:val="22"/>
          <w:szCs w:val="22"/>
        </w:rPr>
        <w:t>eadline for the submission of the quotation</w:t>
      </w:r>
    </w:p>
    <w:p w14:paraId="28F9109D" w14:textId="34C914E5" w:rsidR="008C7691" w:rsidRPr="007C2F03" w:rsidRDefault="000D0672" w:rsidP="000D0672">
      <w:pPr>
        <w:shd w:val="clear" w:color="auto" w:fill="FFFFFF"/>
        <w:jc w:val="both"/>
        <w:rPr>
          <w:rFonts w:asciiTheme="minorHAnsi" w:hAnsiTheme="minorHAnsi" w:cstheme="minorHAnsi"/>
          <w:b/>
          <w:color w:val="222222"/>
          <w:sz w:val="22"/>
          <w:szCs w:val="22"/>
        </w:rPr>
      </w:pPr>
      <w:r w:rsidRPr="007C2F03">
        <w:rPr>
          <w:rFonts w:asciiTheme="minorHAnsi" w:hAnsiTheme="minorHAnsi" w:cstheme="minorHAnsi"/>
          <w:color w:val="222222"/>
          <w:sz w:val="22"/>
          <w:szCs w:val="22"/>
        </w:rPr>
        <w:t xml:space="preserve">The deadline for the submission of the quotes will be strictly on </w:t>
      </w:r>
      <w:r w:rsidR="00A16C4C" w:rsidRPr="007C2F03">
        <w:rPr>
          <w:rFonts w:asciiTheme="minorHAnsi" w:hAnsiTheme="minorHAnsi" w:cstheme="minorHAnsi"/>
          <w:b/>
          <w:color w:val="222222"/>
          <w:sz w:val="22"/>
          <w:szCs w:val="22"/>
        </w:rPr>
        <w:t>Friday</w:t>
      </w:r>
      <w:r w:rsidR="00804E16" w:rsidRPr="007C2F03">
        <w:rPr>
          <w:rFonts w:asciiTheme="minorHAnsi" w:hAnsiTheme="minorHAnsi" w:cstheme="minorHAnsi"/>
          <w:color w:val="222222"/>
          <w:sz w:val="22"/>
          <w:szCs w:val="22"/>
        </w:rPr>
        <w:t xml:space="preserve"> </w:t>
      </w:r>
      <w:r w:rsidR="007C2F03">
        <w:rPr>
          <w:rFonts w:asciiTheme="minorHAnsi" w:hAnsiTheme="minorHAnsi" w:cstheme="minorHAnsi"/>
          <w:b/>
          <w:color w:val="222222"/>
          <w:sz w:val="22"/>
          <w:szCs w:val="22"/>
        </w:rPr>
        <w:t>5</w:t>
      </w:r>
      <w:r w:rsidR="00FC53E2" w:rsidRPr="007C2F03">
        <w:rPr>
          <w:rFonts w:asciiTheme="minorHAnsi" w:hAnsiTheme="minorHAnsi" w:cstheme="minorHAnsi"/>
          <w:b/>
          <w:color w:val="222222"/>
          <w:sz w:val="22"/>
          <w:szCs w:val="22"/>
          <w:vertAlign w:val="superscript"/>
        </w:rPr>
        <w:t>th</w:t>
      </w:r>
      <w:r w:rsidR="00FC53E2" w:rsidRPr="007C2F03">
        <w:rPr>
          <w:rFonts w:asciiTheme="minorHAnsi" w:hAnsiTheme="minorHAnsi" w:cstheme="minorHAnsi"/>
          <w:b/>
          <w:color w:val="222222"/>
          <w:sz w:val="22"/>
          <w:szCs w:val="22"/>
        </w:rPr>
        <w:t xml:space="preserve"> </w:t>
      </w:r>
      <w:r w:rsidR="00F83AAD" w:rsidRPr="007C2F03">
        <w:rPr>
          <w:rFonts w:asciiTheme="minorHAnsi" w:hAnsiTheme="minorHAnsi" w:cstheme="minorHAnsi"/>
          <w:b/>
          <w:color w:val="222222"/>
          <w:sz w:val="22"/>
          <w:szCs w:val="22"/>
        </w:rPr>
        <w:t>February</w:t>
      </w:r>
      <w:r w:rsidRPr="007C2F03">
        <w:rPr>
          <w:rFonts w:asciiTheme="minorHAnsi" w:hAnsiTheme="minorHAnsi" w:cstheme="minorHAnsi"/>
          <w:b/>
          <w:color w:val="222222"/>
          <w:sz w:val="22"/>
          <w:szCs w:val="22"/>
        </w:rPr>
        <w:t xml:space="preserve">, </w:t>
      </w:r>
      <w:r w:rsidR="00F83AAD" w:rsidRPr="007C2F03">
        <w:rPr>
          <w:rFonts w:asciiTheme="minorHAnsi" w:hAnsiTheme="minorHAnsi" w:cstheme="minorHAnsi"/>
          <w:b/>
          <w:color w:val="222222"/>
          <w:sz w:val="22"/>
          <w:szCs w:val="22"/>
        </w:rPr>
        <w:t>2022</w:t>
      </w:r>
      <w:r w:rsidRPr="007C2F03">
        <w:rPr>
          <w:rFonts w:asciiTheme="minorHAnsi" w:hAnsiTheme="minorHAnsi" w:cstheme="minorHAnsi"/>
          <w:b/>
          <w:color w:val="222222"/>
          <w:sz w:val="22"/>
          <w:szCs w:val="22"/>
        </w:rPr>
        <w:t>,</w:t>
      </w:r>
      <w:r w:rsidR="005840E5" w:rsidRPr="007C2F03">
        <w:rPr>
          <w:rFonts w:asciiTheme="minorHAnsi" w:hAnsiTheme="minorHAnsi" w:cstheme="minorHAnsi"/>
          <w:b/>
          <w:color w:val="222222"/>
          <w:sz w:val="22"/>
          <w:szCs w:val="22"/>
        </w:rPr>
        <w:t xml:space="preserve"> </w:t>
      </w:r>
      <w:r w:rsidRPr="007C2F03">
        <w:rPr>
          <w:rFonts w:asciiTheme="minorHAnsi" w:hAnsiTheme="minorHAnsi" w:cstheme="minorHAnsi"/>
          <w:color w:val="222222"/>
          <w:sz w:val="22"/>
          <w:szCs w:val="22"/>
        </w:rPr>
        <w:t xml:space="preserve">at </w:t>
      </w:r>
      <w:r w:rsidR="00394406" w:rsidRPr="007C2F03">
        <w:rPr>
          <w:rFonts w:asciiTheme="minorHAnsi" w:hAnsiTheme="minorHAnsi" w:cstheme="minorHAnsi"/>
          <w:b/>
          <w:color w:val="222222"/>
          <w:sz w:val="22"/>
          <w:szCs w:val="22"/>
        </w:rPr>
        <w:t>10:00 Am</w:t>
      </w:r>
      <w:r w:rsidR="00987FAF" w:rsidRPr="007C2F03">
        <w:rPr>
          <w:rFonts w:asciiTheme="minorHAnsi" w:hAnsiTheme="minorHAnsi" w:cstheme="minorHAnsi"/>
          <w:b/>
          <w:color w:val="222222"/>
          <w:sz w:val="22"/>
          <w:szCs w:val="22"/>
        </w:rPr>
        <w:t xml:space="preserve"> Local Time</w:t>
      </w:r>
    </w:p>
    <w:p w14:paraId="58454717" w14:textId="77777777" w:rsidR="008C7691" w:rsidRPr="007C2F03" w:rsidRDefault="008C7691" w:rsidP="008C7691">
      <w:pPr>
        <w:shd w:val="clear" w:color="auto" w:fill="FFFFFF"/>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Notification of the results</w:t>
      </w:r>
    </w:p>
    <w:p w14:paraId="74C52FC5" w14:textId="77777777" w:rsidR="008C7691" w:rsidRPr="007C2F03" w:rsidRDefault="008C7691" w:rsidP="008C7691">
      <w:pPr>
        <w:shd w:val="clear" w:color="auto" w:fill="FFFFFF"/>
        <w:jc w:val="both"/>
        <w:rPr>
          <w:rFonts w:asciiTheme="minorHAnsi" w:hAnsiTheme="minorHAnsi" w:cstheme="minorHAnsi"/>
          <w:color w:val="222222"/>
          <w:sz w:val="22"/>
          <w:szCs w:val="22"/>
        </w:rPr>
      </w:pPr>
      <w:r w:rsidRPr="007C2F03">
        <w:rPr>
          <w:rFonts w:asciiTheme="minorHAnsi" w:hAnsiTheme="minorHAnsi" w:cstheme="minorHAnsi"/>
          <w:color w:val="222222"/>
          <w:sz w:val="22"/>
          <w:szCs w:val="22"/>
        </w:rPr>
        <w:t xml:space="preserve">Only the successful and competitive bidder will be notified, and if you do not receive email communication within two weeks after the expiry of the deadline, consider your bid not successful.  </w:t>
      </w:r>
    </w:p>
    <w:p w14:paraId="4BC6806B" w14:textId="77777777" w:rsidR="000D0672" w:rsidRPr="007C2F03" w:rsidRDefault="000D0672" w:rsidP="000D0672">
      <w:pPr>
        <w:shd w:val="clear" w:color="auto" w:fill="FFFFFF"/>
        <w:jc w:val="both"/>
        <w:rPr>
          <w:rFonts w:asciiTheme="minorHAnsi" w:hAnsiTheme="minorHAnsi" w:cstheme="minorHAnsi"/>
          <w:b/>
          <w:color w:val="222222"/>
          <w:sz w:val="22"/>
          <w:szCs w:val="22"/>
        </w:rPr>
      </w:pPr>
    </w:p>
    <w:p w14:paraId="1939596C" w14:textId="77777777" w:rsidR="000D0672" w:rsidRPr="007C2F03" w:rsidRDefault="000D0672" w:rsidP="000D0672">
      <w:pPr>
        <w:shd w:val="clear" w:color="auto" w:fill="FFFFFF"/>
        <w:jc w:val="both"/>
        <w:rPr>
          <w:rFonts w:asciiTheme="minorHAnsi" w:hAnsiTheme="minorHAnsi" w:cstheme="minorHAnsi"/>
          <w:b/>
          <w:color w:val="222222"/>
          <w:sz w:val="22"/>
          <w:szCs w:val="22"/>
        </w:rPr>
      </w:pPr>
      <w:r w:rsidRPr="007C2F03">
        <w:rPr>
          <w:rFonts w:asciiTheme="minorHAnsi" w:hAnsiTheme="minorHAnsi" w:cstheme="minorHAnsi"/>
          <w:b/>
          <w:color w:val="222222"/>
          <w:sz w:val="22"/>
          <w:szCs w:val="22"/>
        </w:rPr>
        <w:t>Language for the bids</w:t>
      </w:r>
    </w:p>
    <w:p w14:paraId="482841D3" w14:textId="77777777" w:rsidR="000D0672" w:rsidRPr="007C2F03" w:rsidRDefault="000D0672" w:rsidP="000D0672">
      <w:pPr>
        <w:shd w:val="clear" w:color="auto" w:fill="FFFFFF"/>
        <w:jc w:val="both"/>
        <w:rPr>
          <w:rFonts w:asciiTheme="minorHAnsi" w:hAnsiTheme="minorHAnsi" w:cstheme="minorHAnsi"/>
          <w:b/>
          <w:color w:val="222222"/>
          <w:sz w:val="22"/>
          <w:szCs w:val="22"/>
        </w:rPr>
      </w:pPr>
    </w:p>
    <w:p w14:paraId="4B722154" w14:textId="77777777" w:rsidR="000D0672" w:rsidRPr="007C2F03" w:rsidRDefault="000D0672" w:rsidP="000D0672">
      <w:pPr>
        <w:shd w:val="clear" w:color="auto" w:fill="FFFFFF"/>
        <w:jc w:val="both"/>
        <w:rPr>
          <w:rFonts w:asciiTheme="minorHAnsi" w:hAnsiTheme="minorHAnsi" w:cstheme="minorHAnsi"/>
          <w:color w:val="222222"/>
          <w:sz w:val="22"/>
          <w:szCs w:val="22"/>
        </w:rPr>
      </w:pPr>
      <w:r w:rsidRPr="007C2F03">
        <w:rPr>
          <w:rFonts w:asciiTheme="minorHAnsi" w:hAnsiTheme="minorHAnsi" w:cstheme="minorHAnsi"/>
          <w:color w:val="222222"/>
          <w:sz w:val="22"/>
          <w:szCs w:val="22"/>
        </w:rPr>
        <w:t xml:space="preserve">The language for the bids shall be </w:t>
      </w:r>
      <w:r w:rsidRPr="007C2F03">
        <w:rPr>
          <w:rFonts w:asciiTheme="minorHAnsi" w:hAnsiTheme="minorHAnsi" w:cstheme="minorHAnsi"/>
          <w:b/>
          <w:color w:val="222222"/>
          <w:sz w:val="22"/>
          <w:szCs w:val="22"/>
          <w:u w:val="single"/>
        </w:rPr>
        <w:t xml:space="preserve">English </w:t>
      </w:r>
      <w:r w:rsidRPr="007C2F03">
        <w:rPr>
          <w:rFonts w:asciiTheme="minorHAnsi" w:hAnsiTheme="minorHAnsi" w:cstheme="minorHAnsi"/>
          <w:color w:val="222222"/>
          <w:sz w:val="22"/>
          <w:szCs w:val="22"/>
        </w:rPr>
        <w:t xml:space="preserve">only. </w:t>
      </w:r>
    </w:p>
    <w:p w14:paraId="74758002" w14:textId="77777777" w:rsidR="000D0672" w:rsidRPr="007C2F03" w:rsidRDefault="000D0672" w:rsidP="000D0672">
      <w:pPr>
        <w:ind w:left="2160"/>
        <w:jc w:val="both"/>
        <w:rPr>
          <w:rFonts w:asciiTheme="minorHAnsi" w:hAnsiTheme="minorHAnsi" w:cstheme="minorHAnsi"/>
          <w:color w:val="000000"/>
          <w:sz w:val="22"/>
          <w:szCs w:val="22"/>
        </w:rPr>
      </w:pPr>
    </w:p>
    <w:p w14:paraId="5ABCCD87" w14:textId="77777777" w:rsidR="000D0672" w:rsidRPr="007C2F03" w:rsidRDefault="000D0672" w:rsidP="000D0672">
      <w:pPr>
        <w:jc w:val="both"/>
        <w:rPr>
          <w:rFonts w:asciiTheme="minorHAnsi" w:hAnsiTheme="minorHAnsi" w:cstheme="minorHAnsi"/>
          <w:b/>
          <w:color w:val="000000"/>
          <w:sz w:val="22"/>
          <w:szCs w:val="22"/>
        </w:rPr>
      </w:pPr>
      <w:r w:rsidRPr="007C2F03">
        <w:rPr>
          <w:rFonts w:asciiTheme="minorHAnsi" w:hAnsiTheme="minorHAnsi" w:cstheme="minorHAnsi"/>
          <w:b/>
          <w:color w:val="000000"/>
          <w:sz w:val="22"/>
          <w:szCs w:val="22"/>
        </w:rPr>
        <w:t>Disclaimer</w:t>
      </w:r>
    </w:p>
    <w:p w14:paraId="1825972D" w14:textId="77777777" w:rsidR="000D0672" w:rsidRPr="007C2F03" w:rsidRDefault="000D0672" w:rsidP="000D0672">
      <w:pPr>
        <w:jc w:val="both"/>
        <w:rPr>
          <w:rFonts w:asciiTheme="minorHAnsi" w:hAnsiTheme="minorHAnsi" w:cstheme="minorHAnsi"/>
          <w:color w:val="000000"/>
          <w:sz w:val="22"/>
          <w:szCs w:val="22"/>
        </w:rPr>
      </w:pPr>
    </w:p>
    <w:p w14:paraId="752558BC" w14:textId="77777777" w:rsidR="000D0672" w:rsidRPr="007C2F03" w:rsidRDefault="000D0672" w:rsidP="000D0672">
      <w:pPr>
        <w:jc w:val="both"/>
        <w:rPr>
          <w:rFonts w:asciiTheme="minorHAnsi" w:hAnsiTheme="minorHAnsi" w:cstheme="minorHAnsi"/>
          <w:color w:val="000000"/>
          <w:sz w:val="22"/>
          <w:szCs w:val="22"/>
        </w:rPr>
      </w:pPr>
      <w:r w:rsidRPr="007C2F03">
        <w:rPr>
          <w:rFonts w:asciiTheme="minorHAnsi" w:hAnsiTheme="minorHAnsi" w:cstheme="minorHAnsi"/>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34CA17C3" w14:textId="77777777" w:rsidR="000D0672" w:rsidRPr="007C2F03" w:rsidRDefault="000D0672" w:rsidP="000D0672">
      <w:pPr>
        <w:ind w:left="2160"/>
        <w:jc w:val="both"/>
        <w:rPr>
          <w:rFonts w:asciiTheme="minorHAnsi" w:hAnsiTheme="minorHAnsi" w:cstheme="minorHAnsi"/>
          <w:color w:val="000000"/>
          <w:sz w:val="22"/>
          <w:szCs w:val="22"/>
        </w:rPr>
      </w:pPr>
    </w:p>
    <w:p w14:paraId="47FE6A3B" w14:textId="77777777" w:rsidR="000D0672" w:rsidRPr="007C2F03" w:rsidRDefault="000D0672" w:rsidP="000D0672">
      <w:pPr>
        <w:jc w:val="both"/>
        <w:rPr>
          <w:rFonts w:asciiTheme="minorHAnsi" w:hAnsiTheme="minorHAnsi" w:cstheme="minorHAnsi"/>
          <w:sz w:val="22"/>
          <w:szCs w:val="22"/>
        </w:rPr>
      </w:pPr>
      <w:r w:rsidRPr="007C2F03">
        <w:rPr>
          <w:rFonts w:asciiTheme="minorHAnsi" w:hAnsiTheme="minorHAnsi" w:cstheme="minorHAnsi"/>
          <w:color w:val="000000"/>
          <w:sz w:val="22"/>
          <w:szCs w:val="22"/>
        </w:rPr>
        <w:t>The decision of the AAH-I South Sudan Procurement Review Committee shall be final.</w:t>
      </w:r>
    </w:p>
    <w:p w14:paraId="063E43D6" w14:textId="77777777" w:rsidR="000D0672" w:rsidRPr="007C2F03" w:rsidRDefault="000D0672" w:rsidP="000D0672">
      <w:pPr>
        <w:jc w:val="both"/>
        <w:rPr>
          <w:rFonts w:asciiTheme="minorHAnsi" w:hAnsiTheme="minorHAnsi" w:cstheme="minorHAnsi"/>
          <w:sz w:val="22"/>
          <w:szCs w:val="22"/>
        </w:rPr>
      </w:pPr>
    </w:p>
    <w:p w14:paraId="1DBD1986" w14:textId="77777777" w:rsidR="000D0672" w:rsidRPr="007C2F03" w:rsidRDefault="000D0672" w:rsidP="000D0672">
      <w:pPr>
        <w:jc w:val="both"/>
        <w:rPr>
          <w:rFonts w:asciiTheme="minorHAnsi" w:hAnsiTheme="minorHAnsi" w:cstheme="minorHAnsi"/>
          <w:sz w:val="22"/>
          <w:szCs w:val="22"/>
        </w:rPr>
      </w:pPr>
    </w:p>
    <w:p w14:paraId="7A88E6AB" w14:textId="77777777" w:rsidR="000D0672" w:rsidRPr="007C2F03" w:rsidRDefault="000D0672" w:rsidP="000D0672">
      <w:pPr>
        <w:jc w:val="both"/>
        <w:rPr>
          <w:rFonts w:asciiTheme="minorHAnsi" w:hAnsiTheme="minorHAnsi" w:cstheme="minorHAnsi"/>
          <w:sz w:val="22"/>
          <w:szCs w:val="22"/>
        </w:rPr>
      </w:pPr>
    </w:p>
    <w:p w14:paraId="710628C7" w14:textId="77777777" w:rsidR="000D0672" w:rsidRPr="007C2F03" w:rsidRDefault="000D0672" w:rsidP="000D0672">
      <w:pPr>
        <w:jc w:val="both"/>
        <w:rPr>
          <w:rFonts w:asciiTheme="minorHAnsi" w:hAnsiTheme="minorHAnsi" w:cstheme="minorHAnsi"/>
          <w:sz w:val="22"/>
          <w:szCs w:val="22"/>
        </w:rPr>
      </w:pPr>
    </w:p>
    <w:p w14:paraId="14574179" w14:textId="77777777" w:rsidR="008B5696" w:rsidRPr="007C2F03" w:rsidRDefault="008B5696">
      <w:pPr>
        <w:rPr>
          <w:rFonts w:asciiTheme="minorHAnsi" w:hAnsiTheme="minorHAnsi" w:cstheme="minorHAnsi"/>
          <w:sz w:val="22"/>
          <w:szCs w:val="22"/>
        </w:rPr>
      </w:pPr>
    </w:p>
    <w:sectPr w:rsidR="008B5696" w:rsidRPr="007C2F03" w:rsidSect="000E78CF">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1157" w14:textId="77777777" w:rsidR="00302DEA" w:rsidRDefault="00302DEA">
      <w:r>
        <w:separator/>
      </w:r>
    </w:p>
  </w:endnote>
  <w:endnote w:type="continuationSeparator" w:id="0">
    <w:p w14:paraId="6972EBE8" w14:textId="77777777" w:rsidR="00302DEA" w:rsidRDefault="0030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panose1 w:val="020B06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2C50" w14:textId="77777777" w:rsidR="00302DEA" w:rsidRDefault="00302DEA">
      <w:r>
        <w:separator/>
      </w:r>
    </w:p>
  </w:footnote>
  <w:footnote w:type="continuationSeparator" w:id="0">
    <w:p w14:paraId="75B60E8A" w14:textId="77777777" w:rsidR="00302DEA" w:rsidRDefault="00302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E25E6"/>
    <w:multiLevelType w:val="hybridMultilevel"/>
    <w:tmpl w:val="2948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453E2"/>
    <w:rsid w:val="00061784"/>
    <w:rsid w:val="000A0CCB"/>
    <w:rsid w:val="000D0672"/>
    <w:rsid w:val="000E78BF"/>
    <w:rsid w:val="000E78CF"/>
    <w:rsid w:val="001A03DE"/>
    <w:rsid w:val="001B2105"/>
    <w:rsid w:val="001C3008"/>
    <w:rsid w:val="001D365B"/>
    <w:rsid w:val="00264513"/>
    <w:rsid w:val="00292556"/>
    <w:rsid w:val="002B70FD"/>
    <w:rsid w:val="002D6495"/>
    <w:rsid w:val="002E7170"/>
    <w:rsid w:val="002F381B"/>
    <w:rsid w:val="00302DEA"/>
    <w:rsid w:val="00394406"/>
    <w:rsid w:val="003B1618"/>
    <w:rsid w:val="003F2A58"/>
    <w:rsid w:val="004579E6"/>
    <w:rsid w:val="0046587F"/>
    <w:rsid w:val="00472E62"/>
    <w:rsid w:val="004D0A11"/>
    <w:rsid w:val="004E564C"/>
    <w:rsid w:val="00504FC9"/>
    <w:rsid w:val="00521CC3"/>
    <w:rsid w:val="00552946"/>
    <w:rsid w:val="005840E5"/>
    <w:rsid w:val="00585EA4"/>
    <w:rsid w:val="005B52C4"/>
    <w:rsid w:val="005D2A42"/>
    <w:rsid w:val="00603B6E"/>
    <w:rsid w:val="006049AF"/>
    <w:rsid w:val="0061490B"/>
    <w:rsid w:val="0062056C"/>
    <w:rsid w:val="00620C3D"/>
    <w:rsid w:val="006617A9"/>
    <w:rsid w:val="00671445"/>
    <w:rsid w:val="00676CF4"/>
    <w:rsid w:val="006F7718"/>
    <w:rsid w:val="007C2F03"/>
    <w:rsid w:val="00804E16"/>
    <w:rsid w:val="008264DC"/>
    <w:rsid w:val="00830208"/>
    <w:rsid w:val="00847D5D"/>
    <w:rsid w:val="008962A5"/>
    <w:rsid w:val="008A268B"/>
    <w:rsid w:val="008B5696"/>
    <w:rsid w:val="008C7408"/>
    <w:rsid w:val="008C7691"/>
    <w:rsid w:val="00911C0E"/>
    <w:rsid w:val="00987FAF"/>
    <w:rsid w:val="00A01DB0"/>
    <w:rsid w:val="00A16C4C"/>
    <w:rsid w:val="00A3285F"/>
    <w:rsid w:val="00A55AA0"/>
    <w:rsid w:val="00AB4E38"/>
    <w:rsid w:val="00B30B2C"/>
    <w:rsid w:val="00B43F03"/>
    <w:rsid w:val="00C431BF"/>
    <w:rsid w:val="00C527EA"/>
    <w:rsid w:val="00C53DB8"/>
    <w:rsid w:val="00C61FF4"/>
    <w:rsid w:val="00CC6993"/>
    <w:rsid w:val="00D146A3"/>
    <w:rsid w:val="00DD18E1"/>
    <w:rsid w:val="00DD1CF2"/>
    <w:rsid w:val="00E07B1C"/>
    <w:rsid w:val="00E44781"/>
    <w:rsid w:val="00E77F2C"/>
    <w:rsid w:val="00EB48E5"/>
    <w:rsid w:val="00ED7EE2"/>
    <w:rsid w:val="00F83AAD"/>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9612"/>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 w:type="paragraph" w:styleId="Header">
    <w:name w:val="header"/>
    <w:basedOn w:val="Normal"/>
    <w:link w:val="HeaderChar"/>
    <w:uiPriority w:val="99"/>
    <w:unhideWhenUsed/>
    <w:rsid w:val="007C2F03"/>
    <w:pPr>
      <w:tabs>
        <w:tab w:val="center" w:pos="4680"/>
        <w:tab w:val="right" w:pos="9360"/>
      </w:tabs>
    </w:pPr>
  </w:style>
  <w:style w:type="character" w:customStyle="1" w:styleId="HeaderChar">
    <w:name w:val="Header Char"/>
    <w:basedOn w:val="DefaultParagraphFont"/>
    <w:link w:val="Header"/>
    <w:uiPriority w:val="99"/>
    <w:rsid w:val="007C2F03"/>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 w:id="16946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dan@actionafricahel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SCOPAS</cp:lastModifiedBy>
  <cp:revision>5</cp:revision>
  <cp:lastPrinted>2022-01-26T11:22:00Z</cp:lastPrinted>
  <dcterms:created xsi:type="dcterms:W3CDTF">2022-01-27T12:05:00Z</dcterms:created>
  <dcterms:modified xsi:type="dcterms:W3CDTF">2022-01-27T13:28:00Z</dcterms:modified>
</cp:coreProperties>
</file>