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76EA" w14:textId="36C67202" w:rsidR="00EE4AD0" w:rsidRPr="00701529" w:rsidRDefault="009349C3" w:rsidP="009349C3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701529">
        <w:rPr>
          <w:rFonts w:ascii="Arial" w:hAnsi="Arial" w:cs="Arial"/>
          <w:b/>
          <w:sz w:val="28"/>
          <w:szCs w:val="28"/>
        </w:rPr>
        <w:t xml:space="preserve">Call for expression of interest </w:t>
      </w:r>
      <w:bookmarkStart w:id="0" w:name="_Hlk161827751"/>
      <w:r w:rsidRPr="00701529">
        <w:rPr>
          <w:rFonts w:ascii="Arial" w:hAnsi="Arial" w:cs="Arial"/>
          <w:b/>
          <w:sz w:val="28"/>
          <w:szCs w:val="28"/>
        </w:rPr>
        <w:t xml:space="preserve">for </w:t>
      </w:r>
      <w:bookmarkStart w:id="1" w:name="_Hlk178246125"/>
      <w:bookmarkStart w:id="2" w:name="_Hlk161827806"/>
      <w:bookmarkStart w:id="3" w:name="_Hlk165626577"/>
      <w:r w:rsidR="0011333A" w:rsidRPr="00701529">
        <w:rPr>
          <w:rFonts w:ascii="Arial" w:eastAsia="Palladio Uralic" w:hAnsi="Arial" w:cs="Arial"/>
          <w:b/>
          <w:bCs/>
          <w:sz w:val="28"/>
          <w:szCs w:val="28"/>
        </w:rPr>
        <w:t>Translators</w:t>
      </w:r>
      <w:r w:rsidR="00DD6DD3" w:rsidRPr="00701529">
        <w:rPr>
          <w:rFonts w:ascii="Arial" w:eastAsia="Palladio Uralic" w:hAnsi="Arial" w:cs="Arial"/>
          <w:b/>
          <w:bCs/>
          <w:sz w:val="28"/>
          <w:szCs w:val="28"/>
        </w:rPr>
        <w:t xml:space="preserve"> of languages</w:t>
      </w:r>
      <w:r w:rsidR="0011333A" w:rsidRPr="00701529">
        <w:rPr>
          <w:rFonts w:ascii="Arial" w:hAnsi="Arial" w:cs="Arial"/>
          <w:b/>
          <w:sz w:val="28"/>
          <w:szCs w:val="28"/>
        </w:rPr>
        <w:t xml:space="preserve"> from English to French and English to Portuguese </w:t>
      </w:r>
      <w:r w:rsidR="00161ED3" w:rsidRPr="00701529">
        <w:rPr>
          <w:rFonts w:ascii="Arial" w:hAnsi="Arial" w:cs="Arial"/>
          <w:b/>
          <w:sz w:val="28"/>
          <w:szCs w:val="28"/>
        </w:rPr>
        <w:t xml:space="preserve">in </w:t>
      </w:r>
      <w:r w:rsidR="0011333A" w:rsidRPr="00701529">
        <w:rPr>
          <w:rFonts w:ascii="Arial" w:hAnsi="Arial" w:cs="Arial"/>
          <w:b/>
          <w:sz w:val="28"/>
          <w:szCs w:val="28"/>
        </w:rPr>
        <w:t>Juba</w:t>
      </w:r>
      <w:bookmarkEnd w:id="1"/>
      <w:r w:rsidR="00161ED3" w:rsidRPr="00701529">
        <w:rPr>
          <w:rFonts w:ascii="Arial" w:hAnsi="Arial" w:cs="Arial"/>
          <w:b/>
          <w:sz w:val="28"/>
          <w:szCs w:val="28"/>
        </w:rPr>
        <w:t>-</w:t>
      </w:r>
      <w:bookmarkEnd w:id="0"/>
      <w:bookmarkEnd w:id="2"/>
      <w:r w:rsidR="00F931DD" w:rsidRPr="00701529">
        <w:rPr>
          <w:rFonts w:ascii="Arial" w:hAnsi="Arial" w:cs="Arial"/>
          <w:b/>
          <w:sz w:val="28"/>
          <w:szCs w:val="28"/>
          <w:highlight w:val="yellow"/>
        </w:rPr>
        <w:t>” Tender</w:t>
      </w:r>
      <w:r w:rsidR="00EE4AD0" w:rsidRPr="00701529">
        <w:rPr>
          <w:rFonts w:ascii="Arial" w:hAnsi="Arial" w:cs="Arial"/>
          <w:b/>
          <w:sz w:val="28"/>
          <w:szCs w:val="28"/>
          <w:highlight w:val="yellow"/>
        </w:rPr>
        <w:t xml:space="preserve"> No. </w:t>
      </w:r>
      <w:bookmarkStart w:id="4" w:name="_Hlk178246187"/>
      <w:r w:rsidR="00161ED3" w:rsidRPr="00701529">
        <w:rPr>
          <w:rFonts w:ascii="Arial" w:hAnsi="Arial" w:cs="Arial"/>
          <w:b/>
          <w:sz w:val="28"/>
          <w:szCs w:val="28"/>
          <w:highlight w:val="yellow"/>
        </w:rPr>
        <w:t>834</w:t>
      </w:r>
      <w:bookmarkEnd w:id="4"/>
      <w:r w:rsidR="00275891" w:rsidRPr="00701529">
        <w:rPr>
          <w:rFonts w:ascii="Arial" w:hAnsi="Arial" w:cs="Arial"/>
          <w:b/>
          <w:sz w:val="28"/>
          <w:szCs w:val="28"/>
          <w:highlight w:val="yellow"/>
        </w:rPr>
        <w:t>74581</w:t>
      </w:r>
      <w:r w:rsidR="00016C20" w:rsidRPr="00701529">
        <w:rPr>
          <w:rFonts w:ascii="Arial" w:hAnsi="Arial" w:cs="Arial"/>
          <w:b/>
          <w:sz w:val="28"/>
          <w:szCs w:val="28"/>
          <w:highlight w:val="yellow"/>
        </w:rPr>
        <w:t>.”</w:t>
      </w:r>
    </w:p>
    <w:bookmarkEnd w:id="3"/>
    <w:p w14:paraId="0CB005BE" w14:textId="038ACE9F" w:rsidR="009349C3" w:rsidRPr="00F74093" w:rsidRDefault="009349C3" w:rsidP="009349C3">
      <w:pPr>
        <w:jc w:val="both"/>
        <w:outlineLvl w:val="0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The objective</w:t>
      </w: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 xml:space="preserve"> of the call</w:t>
      </w:r>
    </w:p>
    <w:p w14:paraId="57D8EED0" w14:textId="77777777" w:rsidR="009349C3" w:rsidRPr="00F74093" w:rsidRDefault="009349C3" w:rsidP="009349C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7409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74093">
        <w:rPr>
          <w:rFonts w:ascii="Arial" w:hAnsi="Arial" w:cs="Arial"/>
          <w:b/>
          <w:bCs/>
          <w:sz w:val="24"/>
          <w:szCs w:val="24"/>
          <w:lang w:val="en-GB"/>
        </w:rPr>
        <w:t>Deutsche Gesellschaft für Internationale Zusammenarbeit (GIZ) GmbH</w:t>
      </w:r>
      <w:r w:rsidRPr="00F74093">
        <w:rPr>
          <w:rFonts w:ascii="Arial" w:hAnsi="Arial" w:cs="Arial"/>
          <w:sz w:val="24"/>
          <w:szCs w:val="24"/>
          <w:lang w:val="en-GB"/>
        </w:rPr>
        <w:t xml:space="preserve"> is an international service provider in the field of international cooperation for sustainable development and international education work. </w:t>
      </w:r>
      <w:r w:rsidRPr="00F74093">
        <w:rPr>
          <w:rFonts w:ascii="Arial" w:hAnsi="Arial" w:cs="Arial"/>
          <w:sz w:val="24"/>
          <w:szCs w:val="24"/>
        </w:rPr>
        <w:t xml:space="preserve">The main commissioning party of the GIZ is the German Federal Ministry for Economic Cooperation and Development (BMZ). The GIZ has a long history </w:t>
      </w:r>
      <w:r>
        <w:rPr>
          <w:rFonts w:ascii="Arial" w:hAnsi="Arial" w:cs="Arial"/>
          <w:sz w:val="24"/>
          <w:szCs w:val="24"/>
        </w:rPr>
        <w:t>of</w:t>
      </w:r>
      <w:r w:rsidRPr="00F74093">
        <w:rPr>
          <w:rFonts w:ascii="Arial" w:hAnsi="Arial" w:cs="Arial"/>
          <w:sz w:val="24"/>
          <w:szCs w:val="24"/>
        </w:rPr>
        <w:t xml:space="preserve"> supporting the development of South Sudan.</w:t>
      </w:r>
    </w:p>
    <w:p w14:paraId="736333CF" w14:textId="095B7CBF" w:rsidR="00F931DD" w:rsidRPr="00EE4AD0" w:rsidRDefault="00CD27DC" w:rsidP="00F931DD">
      <w:pPr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D27DC">
        <w:rPr>
          <w:rFonts w:ascii="Arial" w:hAnsi="Arial" w:cs="Arial"/>
          <w:sz w:val="24"/>
          <w:szCs w:val="24"/>
        </w:rPr>
        <w:t xml:space="preserve">The open tender is run by the GIZ Coordination Office calling upon eligible and locally registered companies to submit their expression of interest </w:t>
      </w:r>
      <w:r w:rsidR="00016C20" w:rsidRPr="00016C20">
        <w:rPr>
          <w:rFonts w:ascii="Arial" w:hAnsi="Arial" w:cs="Arial"/>
          <w:b/>
          <w:sz w:val="24"/>
          <w:szCs w:val="24"/>
        </w:rPr>
        <w:t xml:space="preserve">for </w:t>
      </w:r>
      <w:bookmarkStart w:id="5" w:name="_Hlk150524702"/>
      <w:bookmarkStart w:id="6" w:name="_Hlk162010702"/>
      <w:r w:rsidR="004E0CD4" w:rsidRPr="004E0CD4">
        <w:rPr>
          <w:rFonts w:ascii="Arial" w:hAnsi="Arial" w:cs="Arial"/>
          <w:b/>
          <w:sz w:val="24"/>
          <w:szCs w:val="24"/>
        </w:rPr>
        <w:t>Translators</w:t>
      </w:r>
      <w:r w:rsidR="00F41499">
        <w:rPr>
          <w:rFonts w:ascii="Arial" w:hAnsi="Arial" w:cs="Arial"/>
          <w:b/>
          <w:sz w:val="24"/>
          <w:szCs w:val="24"/>
        </w:rPr>
        <w:t xml:space="preserve"> of languages </w:t>
      </w:r>
      <w:r w:rsidR="004E0CD4" w:rsidRPr="004E0CD4">
        <w:rPr>
          <w:rFonts w:ascii="Arial" w:hAnsi="Arial" w:cs="Arial"/>
          <w:b/>
          <w:sz w:val="24"/>
          <w:szCs w:val="24"/>
        </w:rPr>
        <w:t xml:space="preserve">from English to French and English to Portuguese in Juba-” </w:t>
      </w:r>
      <w:r w:rsidR="004E0CD4" w:rsidRPr="00275891">
        <w:rPr>
          <w:rFonts w:ascii="Arial" w:hAnsi="Arial" w:cs="Arial"/>
          <w:b/>
          <w:sz w:val="24"/>
          <w:szCs w:val="24"/>
          <w:highlight w:val="yellow"/>
        </w:rPr>
        <w:t xml:space="preserve">Tender No. </w:t>
      </w:r>
      <w:r w:rsidR="00275891" w:rsidRPr="00275891">
        <w:rPr>
          <w:rFonts w:ascii="Arial" w:hAnsi="Arial" w:cs="Arial"/>
          <w:b/>
          <w:sz w:val="24"/>
          <w:szCs w:val="24"/>
          <w:highlight w:val="yellow"/>
        </w:rPr>
        <w:t>83474581</w:t>
      </w:r>
      <w:r w:rsidR="00F931DD" w:rsidRPr="000C30B9">
        <w:rPr>
          <w:rFonts w:ascii="Arial" w:hAnsi="Arial" w:cs="Arial"/>
          <w:b/>
          <w:sz w:val="24"/>
          <w:szCs w:val="24"/>
        </w:rPr>
        <w:t>.”</w:t>
      </w:r>
    </w:p>
    <w:bookmarkEnd w:id="5"/>
    <w:bookmarkEnd w:id="6"/>
    <w:p w14:paraId="36F203CE" w14:textId="77777777" w:rsidR="009349C3" w:rsidRPr="00F74093" w:rsidRDefault="009349C3" w:rsidP="009349C3">
      <w:pPr>
        <w:jc w:val="both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How to apply under this call?</w:t>
      </w:r>
    </w:p>
    <w:p w14:paraId="7D88C75B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The detailed tender documents should be requested from the email below: </w:t>
      </w:r>
      <w:hyperlink r:id="rId6" w:history="1">
        <w:r w:rsidRPr="00796E4C">
          <w:rPr>
            <w:rStyle w:val="Hyperlink"/>
            <w:rFonts w:ascii="Arial" w:hAnsi="Arial"/>
            <w:sz w:val="24"/>
          </w:rPr>
          <w:t>SSD_Inquiry@giz.de</w:t>
        </w:r>
      </w:hyperlink>
    </w:p>
    <w:p w14:paraId="0354DFE1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F6C8F57" w14:textId="7B0437BD" w:rsidR="00EF0D92" w:rsidRPr="004A5773" w:rsidRDefault="009349C3" w:rsidP="009349C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Please indicate </w:t>
      </w:r>
      <w:r w:rsidRPr="00F74093">
        <w:rPr>
          <w:rFonts w:ascii="Arial" w:hAnsi="Arial" w:cs="Arial"/>
          <w:b/>
          <w:sz w:val="24"/>
          <w:szCs w:val="24"/>
        </w:rPr>
        <w:t>“</w:t>
      </w:r>
      <w:r w:rsidRPr="005F7F30">
        <w:rPr>
          <w:rFonts w:ascii="Arial" w:hAnsi="Arial" w:cs="Arial"/>
          <w:b/>
          <w:sz w:val="24"/>
          <w:szCs w:val="24"/>
        </w:rPr>
        <w:t xml:space="preserve">Expression of interest for </w:t>
      </w:r>
      <w:r w:rsidR="00814D65" w:rsidRPr="00814D65">
        <w:rPr>
          <w:rFonts w:ascii="Arial" w:hAnsi="Arial" w:cs="Arial"/>
          <w:b/>
          <w:sz w:val="24"/>
          <w:szCs w:val="24"/>
        </w:rPr>
        <w:t xml:space="preserve">Translators </w:t>
      </w:r>
      <w:r w:rsidR="009F65BF">
        <w:rPr>
          <w:rFonts w:ascii="Arial" w:hAnsi="Arial" w:cs="Arial"/>
          <w:b/>
          <w:sz w:val="24"/>
          <w:szCs w:val="24"/>
        </w:rPr>
        <w:t>of languages</w:t>
      </w:r>
      <w:r w:rsidR="00BB0718">
        <w:rPr>
          <w:rFonts w:ascii="Arial" w:hAnsi="Arial" w:cs="Arial"/>
          <w:b/>
          <w:sz w:val="24"/>
          <w:szCs w:val="24"/>
        </w:rPr>
        <w:t xml:space="preserve"> </w:t>
      </w:r>
      <w:r w:rsidR="00814D65" w:rsidRPr="00814D65">
        <w:rPr>
          <w:rFonts w:ascii="Arial" w:hAnsi="Arial" w:cs="Arial"/>
          <w:b/>
          <w:sz w:val="24"/>
          <w:szCs w:val="24"/>
        </w:rPr>
        <w:t xml:space="preserve">from English to French and English to Portuguese in Juba-” </w:t>
      </w:r>
      <w:r w:rsidR="00814D65" w:rsidRPr="00A8605A">
        <w:rPr>
          <w:rFonts w:ascii="Arial" w:hAnsi="Arial" w:cs="Arial"/>
          <w:b/>
          <w:sz w:val="24"/>
          <w:szCs w:val="24"/>
          <w:highlight w:val="yellow"/>
        </w:rPr>
        <w:t xml:space="preserve">Tender No. </w:t>
      </w:r>
      <w:r w:rsidR="00A8605A" w:rsidRPr="00A8605A">
        <w:rPr>
          <w:rFonts w:ascii="Arial" w:hAnsi="Arial" w:cs="Arial"/>
          <w:b/>
          <w:sz w:val="24"/>
          <w:szCs w:val="24"/>
          <w:highlight w:val="yellow"/>
        </w:rPr>
        <w:t>83474581</w:t>
      </w:r>
      <w:r w:rsidR="00814D65" w:rsidRPr="00814D65">
        <w:rPr>
          <w:rFonts w:ascii="Arial" w:hAnsi="Arial" w:cs="Arial"/>
          <w:b/>
          <w:sz w:val="24"/>
          <w:szCs w:val="24"/>
        </w:rPr>
        <w:t>.</w:t>
      </w:r>
      <w:r w:rsidR="00D52076">
        <w:rPr>
          <w:rFonts w:ascii="Arial" w:hAnsi="Arial" w:cs="Arial"/>
          <w:b/>
          <w:sz w:val="24"/>
          <w:szCs w:val="24"/>
        </w:rPr>
        <w:t>”</w:t>
      </w:r>
      <w:r w:rsidR="00EF0D92">
        <w:rPr>
          <w:rFonts w:ascii="Arial" w:hAnsi="Arial" w:cs="Arial"/>
          <w:b/>
          <w:sz w:val="24"/>
          <w:szCs w:val="24"/>
        </w:rPr>
        <w:t xml:space="preserve"> </w:t>
      </w:r>
      <w:r w:rsidRPr="00F74093">
        <w:rPr>
          <w:rFonts w:ascii="Arial" w:hAnsi="Arial" w:cs="Arial"/>
          <w:bCs/>
          <w:sz w:val="24"/>
          <w:szCs w:val="24"/>
        </w:rPr>
        <w:t xml:space="preserve">in the subject of your email. </w:t>
      </w:r>
    </w:p>
    <w:p w14:paraId="6B1B46B5" w14:textId="77777777" w:rsidR="00EF0D92" w:rsidRDefault="009349C3" w:rsidP="009349C3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>GIZ shall then send you the complete set of tender documents</w:t>
      </w:r>
      <w:r w:rsidRPr="00F74093">
        <w:rPr>
          <w:rFonts w:ascii="Arial" w:hAnsi="Arial" w:cs="Arial"/>
          <w:b/>
          <w:sz w:val="24"/>
          <w:szCs w:val="24"/>
        </w:rPr>
        <w:t xml:space="preserve"> after the deadline for submission of the expression of interest</w:t>
      </w:r>
      <w:r w:rsidRPr="00F74093">
        <w:rPr>
          <w:rFonts w:ascii="Arial" w:hAnsi="Arial" w:cs="Arial"/>
          <w:bCs/>
          <w:sz w:val="24"/>
          <w:szCs w:val="24"/>
        </w:rPr>
        <w:t>.</w:t>
      </w:r>
      <w:r w:rsidR="008B71BC">
        <w:rPr>
          <w:rFonts w:ascii="Arial" w:hAnsi="Arial" w:cs="Arial"/>
          <w:bCs/>
          <w:sz w:val="24"/>
          <w:szCs w:val="24"/>
        </w:rPr>
        <w:t xml:space="preserve"> </w:t>
      </w:r>
    </w:p>
    <w:p w14:paraId="3B3D94DF" w14:textId="77777777" w:rsidR="009349C3" w:rsidRPr="00F74093" w:rsidRDefault="009349C3" w:rsidP="009349C3">
      <w:pPr>
        <w:spacing w:after="0"/>
        <w:jc w:val="both"/>
        <w:rPr>
          <w:rStyle w:val="BookTitle"/>
          <w:bCs w:val="0"/>
          <w:i w:val="0"/>
          <w:iCs w:val="0"/>
          <w:sz w:val="24"/>
          <w:szCs w:val="24"/>
        </w:rPr>
      </w:pPr>
    </w:p>
    <w:p w14:paraId="44850A0D" w14:textId="10748AD0" w:rsidR="009349C3" w:rsidRDefault="009349C3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  <w:t>Deadline for submission of expression of interest</w:t>
      </w:r>
    </w:p>
    <w:p w14:paraId="61FE072E" w14:textId="77777777" w:rsidR="00EF0D92" w:rsidRPr="00F74093" w:rsidRDefault="00EF0D92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</w:p>
    <w:p w14:paraId="3EDF62CC" w14:textId="157BBF2A" w:rsidR="009349C3" w:rsidRPr="00617AA1" w:rsidRDefault="00161ED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Wednesday</w:t>
      </w:r>
      <w:r w:rsidR="00D52076" w:rsidRPr="00222C1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91BB3">
        <w:rPr>
          <w:rFonts w:ascii="Arial" w:hAnsi="Arial" w:cs="Arial"/>
          <w:sz w:val="24"/>
          <w:szCs w:val="24"/>
          <w:highlight w:val="yellow"/>
        </w:rPr>
        <w:t>7</w:t>
      </w:r>
      <w:r w:rsidR="00E91BB3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="008E7A5C" w:rsidRPr="00222C1F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October</w:t>
      </w:r>
      <w:r w:rsidR="009349C3" w:rsidRPr="00222C1F">
        <w:rPr>
          <w:rFonts w:ascii="Arial" w:hAnsi="Arial" w:cs="Arial"/>
          <w:sz w:val="24"/>
          <w:szCs w:val="24"/>
          <w:highlight w:val="yellow"/>
        </w:rPr>
        <w:t xml:space="preserve"> 2024, at 3:00 PM Juba local time.</w:t>
      </w:r>
    </w:p>
    <w:p w14:paraId="1ADE104B" w14:textId="77777777" w:rsidR="009349C3" w:rsidRPr="00617AA1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2F43F2" w14:textId="77777777" w:rsidR="00134423" w:rsidRDefault="00134423"/>
    <w:sectPr w:rsidR="001344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38E5" w14:textId="77777777" w:rsidR="00416736" w:rsidRDefault="00416736" w:rsidP="00D52076">
      <w:pPr>
        <w:spacing w:after="0" w:line="240" w:lineRule="auto"/>
      </w:pPr>
      <w:r>
        <w:separator/>
      </w:r>
    </w:p>
  </w:endnote>
  <w:endnote w:type="continuationSeparator" w:id="0">
    <w:p w14:paraId="7E8C7952" w14:textId="77777777" w:rsidR="00416736" w:rsidRDefault="00416736" w:rsidP="00D52076">
      <w:pPr>
        <w:spacing w:after="0" w:line="240" w:lineRule="auto"/>
      </w:pPr>
      <w:r>
        <w:continuationSeparator/>
      </w:r>
    </w:p>
  </w:endnote>
  <w:endnote w:type="continuationNotice" w:id="1">
    <w:p w14:paraId="0B17FC33" w14:textId="77777777" w:rsidR="00416736" w:rsidRDefault="00416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15A1" w14:textId="77777777" w:rsidR="00416736" w:rsidRDefault="00416736" w:rsidP="00D52076">
      <w:pPr>
        <w:spacing w:after="0" w:line="240" w:lineRule="auto"/>
      </w:pPr>
      <w:r>
        <w:separator/>
      </w:r>
    </w:p>
  </w:footnote>
  <w:footnote w:type="continuationSeparator" w:id="0">
    <w:p w14:paraId="6E0C6B9A" w14:textId="77777777" w:rsidR="00416736" w:rsidRDefault="00416736" w:rsidP="00D52076">
      <w:pPr>
        <w:spacing w:after="0" w:line="240" w:lineRule="auto"/>
      </w:pPr>
      <w:r>
        <w:continuationSeparator/>
      </w:r>
    </w:p>
  </w:footnote>
  <w:footnote w:type="continuationNotice" w:id="1">
    <w:p w14:paraId="38AB78B9" w14:textId="77777777" w:rsidR="00416736" w:rsidRDefault="00416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9536" w14:textId="149A52C1" w:rsidR="00D52076" w:rsidRDefault="00D52076" w:rsidP="00D52076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F656DC8" wp14:editId="71319048">
          <wp:extent cx="1471930" cy="4083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3"/>
    <w:rsid w:val="000131F2"/>
    <w:rsid w:val="00016C20"/>
    <w:rsid w:val="0002369B"/>
    <w:rsid w:val="00060098"/>
    <w:rsid w:val="000647CA"/>
    <w:rsid w:val="0007509C"/>
    <w:rsid w:val="00092B67"/>
    <w:rsid w:val="000A082C"/>
    <w:rsid w:val="000B7B99"/>
    <w:rsid w:val="000C30B9"/>
    <w:rsid w:val="000C6F9F"/>
    <w:rsid w:val="000E4129"/>
    <w:rsid w:val="00105186"/>
    <w:rsid w:val="0011333A"/>
    <w:rsid w:val="00134423"/>
    <w:rsid w:val="00161ED3"/>
    <w:rsid w:val="00175797"/>
    <w:rsid w:val="001A5114"/>
    <w:rsid w:val="002110F7"/>
    <w:rsid w:val="00222C1F"/>
    <w:rsid w:val="00224BEF"/>
    <w:rsid w:val="00262BE8"/>
    <w:rsid w:val="00275891"/>
    <w:rsid w:val="002976D6"/>
    <w:rsid w:val="002C1A07"/>
    <w:rsid w:val="002C46F8"/>
    <w:rsid w:val="002D7C6A"/>
    <w:rsid w:val="002E2E8F"/>
    <w:rsid w:val="002F3E50"/>
    <w:rsid w:val="002F7621"/>
    <w:rsid w:val="003023F1"/>
    <w:rsid w:val="003426C5"/>
    <w:rsid w:val="003500E5"/>
    <w:rsid w:val="00370FA8"/>
    <w:rsid w:val="00382C51"/>
    <w:rsid w:val="00387BDB"/>
    <w:rsid w:val="00391CF3"/>
    <w:rsid w:val="00391D84"/>
    <w:rsid w:val="003A3515"/>
    <w:rsid w:val="003D265C"/>
    <w:rsid w:val="003D28AE"/>
    <w:rsid w:val="00416736"/>
    <w:rsid w:val="00422496"/>
    <w:rsid w:val="00451A1D"/>
    <w:rsid w:val="00466445"/>
    <w:rsid w:val="00472711"/>
    <w:rsid w:val="00483224"/>
    <w:rsid w:val="0048634A"/>
    <w:rsid w:val="00490B1E"/>
    <w:rsid w:val="00497544"/>
    <w:rsid w:val="004A5773"/>
    <w:rsid w:val="004B6A5F"/>
    <w:rsid w:val="004D42C2"/>
    <w:rsid w:val="004E0CD4"/>
    <w:rsid w:val="00505061"/>
    <w:rsid w:val="00521495"/>
    <w:rsid w:val="0052782D"/>
    <w:rsid w:val="005505A5"/>
    <w:rsid w:val="00577C10"/>
    <w:rsid w:val="00581849"/>
    <w:rsid w:val="005B2FFA"/>
    <w:rsid w:val="005F7F30"/>
    <w:rsid w:val="00615709"/>
    <w:rsid w:val="0065555D"/>
    <w:rsid w:val="0069214A"/>
    <w:rsid w:val="00693767"/>
    <w:rsid w:val="006A4106"/>
    <w:rsid w:val="006B5EF7"/>
    <w:rsid w:val="006D3F10"/>
    <w:rsid w:val="00701529"/>
    <w:rsid w:val="00701BAC"/>
    <w:rsid w:val="00714E38"/>
    <w:rsid w:val="00776715"/>
    <w:rsid w:val="007A026D"/>
    <w:rsid w:val="007C410A"/>
    <w:rsid w:val="007E33DD"/>
    <w:rsid w:val="007F23CA"/>
    <w:rsid w:val="008006C4"/>
    <w:rsid w:val="00801DB4"/>
    <w:rsid w:val="00814D65"/>
    <w:rsid w:val="008313AE"/>
    <w:rsid w:val="00850A6F"/>
    <w:rsid w:val="00860A11"/>
    <w:rsid w:val="008B71BC"/>
    <w:rsid w:val="008E63DA"/>
    <w:rsid w:val="008E7A5C"/>
    <w:rsid w:val="00925A8C"/>
    <w:rsid w:val="00932343"/>
    <w:rsid w:val="009349C3"/>
    <w:rsid w:val="00936CA4"/>
    <w:rsid w:val="00976910"/>
    <w:rsid w:val="009A4766"/>
    <w:rsid w:val="009A5916"/>
    <w:rsid w:val="009A719F"/>
    <w:rsid w:val="009F65BF"/>
    <w:rsid w:val="00A14E80"/>
    <w:rsid w:val="00A233C6"/>
    <w:rsid w:val="00A45638"/>
    <w:rsid w:val="00A563D0"/>
    <w:rsid w:val="00A74145"/>
    <w:rsid w:val="00A8605A"/>
    <w:rsid w:val="00A918F3"/>
    <w:rsid w:val="00AE1A12"/>
    <w:rsid w:val="00B13098"/>
    <w:rsid w:val="00B15AF0"/>
    <w:rsid w:val="00B431D5"/>
    <w:rsid w:val="00B46EA1"/>
    <w:rsid w:val="00BB0718"/>
    <w:rsid w:val="00BC29EC"/>
    <w:rsid w:val="00BE37C3"/>
    <w:rsid w:val="00BE3AF1"/>
    <w:rsid w:val="00BF3BA4"/>
    <w:rsid w:val="00BF5526"/>
    <w:rsid w:val="00C33FDA"/>
    <w:rsid w:val="00C63177"/>
    <w:rsid w:val="00C6642B"/>
    <w:rsid w:val="00C86D98"/>
    <w:rsid w:val="00C9640C"/>
    <w:rsid w:val="00CB3397"/>
    <w:rsid w:val="00CD27DC"/>
    <w:rsid w:val="00CE3E41"/>
    <w:rsid w:val="00D2535A"/>
    <w:rsid w:val="00D33315"/>
    <w:rsid w:val="00D5018B"/>
    <w:rsid w:val="00D52076"/>
    <w:rsid w:val="00DC24EA"/>
    <w:rsid w:val="00DC5518"/>
    <w:rsid w:val="00DD11A0"/>
    <w:rsid w:val="00DD6DD3"/>
    <w:rsid w:val="00E12D30"/>
    <w:rsid w:val="00E3366F"/>
    <w:rsid w:val="00E45B48"/>
    <w:rsid w:val="00E573BE"/>
    <w:rsid w:val="00E9134F"/>
    <w:rsid w:val="00E91BB3"/>
    <w:rsid w:val="00EA75DA"/>
    <w:rsid w:val="00EE4AD0"/>
    <w:rsid w:val="00EF0D92"/>
    <w:rsid w:val="00F327F7"/>
    <w:rsid w:val="00F41499"/>
    <w:rsid w:val="00F576BD"/>
    <w:rsid w:val="00F6259F"/>
    <w:rsid w:val="00F931DD"/>
    <w:rsid w:val="00FA2A56"/>
    <w:rsid w:val="00FE04B5"/>
    <w:rsid w:val="00FE2A99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CCA05"/>
  <w15:chartTrackingRefBased/>
  <w15:docId w15:val="{401D1B93-4108-4C67-9C3C-DD38B75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C3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349C3"/>
    <w:rPr>
      <w:color w:val="0563C1"/>
      <w:u w:val="single"/>
    </w:rPr>
  </w:style>
  <w:style w:type="character" w:styleId="BookTitle">
    <w:name w:val="Book Title"/>
    <w:uiPriority w:val="33"/>
    <w:qFormat/>
    <w:rsid w:val="009349C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_Inquiry@gi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mailto:SSD_Inquiry@giz.de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Eylers</dc:creator>
  <cp:keywords/>
  <dc:description/>
  <cp:lastModifiedBy>Morris, Joseph Kenyi GIZ</cp:lastModifiedBy>
  <cp:revision>2</cp:revision>
  <dcterms:created xsi:type="dcterms:W3CDTF">2024-10-02T06:50:00Z</dcterms:created>
  <dcterms:modified xsi:type="dcterms:W3CDTF">2024-10-02T06:50:00Z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deb09a2866febc828908ee87282b768eb8928f5e34f39cd986b0a7912813e850</vt:lpwstr>
  </property>
</Properties>
</file>