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D2" w:rsidRDefault="00DB5FD2">
      <w:pPr>
        <w:rPr>
          <w:rFonts w:ascii="Times New Roman" w:eastAsia="Times New Roman" w:hAnsi="Times New Roman" w:cs="Times New Roman"/>
          <w:sz w:val="20"/>
          <w:szCs w:val="20"/>
        </w:rPr>
      </w:pPr>
      <w:bookmarkStart w:id="0" w:name="_Hlk96715255"/>
      <w:bookmarkStart w:id="1" w:name="_Hlk106023650"/>
    </w:p>
    <w:p w:rsidR="00DB5FD2" w:rsidRDefault="00DB5FD2">
      <w:pPr>
        <w:rPr>
          <w:rFonts w:ascii="Times New Roman" w:eastAsia="Times New Roman" w:hAnsi="Times New Roman" w:cs="Times New Roman"/>
          <w:sz w:val="20"/>
          <w:szCs w:val="20"/>
        </w:rPr>
      </w:pPr>
    </w:p>
    <w:p w:rsidR="00DB5FD2" w:rsidRDefault="00DB5FD2">
      <w:pPr>
        <w:rPr>
          <w:rFonts w:ascii="Times New Roman" w:eastAsia="Times New Roman" w:hAnsi="Times New Roman" w:cs="Times New Roman"/>
          <w:sz w:val="20"/>
          <w:szCs w:val="20"/>
        </w:rPr>
      </w:pPr>
    </w:p>
    <w:p w:rsidR="00DB5FD2" w:rsidRDefault="00DB5FD2">
      <w:pPr>
        <w:rPr>
          <w:rFonts w:ascii="Times New Roman" w:eastAsia="Times New Roman" w:hAnsi="Times New Roman" w:cs="Times New Roman"/>
          <w:sz w:val="20"/>
          <w:szCs w:val="20"/>
        </w:rPr>
      </w:pPr>
    </w:p>
    <w:p w:rsidR="00DB5FD2" w:rsidRDefault="00672F6F">
      <w:pPr>
        <w:spacing w:before="181"/>
        <w:ind w:right="1162"/>
        <w:jc w:val="right"/>
        <w:rPr>
          <w:rFonts w:ascii="Georgia" w:eastAsia="Times New Roman" w:hAnsi="Georgia" w:cs="Times New Roman"/>
          <w:sz w:val="26"/>
          <w:szCs w:val="26"/>
        </w:rPr>
      </w:pPr>
      <w:r>
        <w:rPr>
          <w:rFonts w:ascii="Georgia" w:hAnsi="Georgia"/>
          <w:noProof/>
          <w:sz w:val="26"/>
          <w:szCs w:val="26"/>
        </w:rPr>
        <w:drawing>
          <wp:anchor distT="0" distB="0" distL="114300" distR="114300" simplePos="0" relativeHeight="251659264" behindDoc="0" locked="0" layoutInCell="1" allowOverlap="1">
            <wp:simplePos x="0" y="0"/>
            <wp:positionH relativeFrom="page">
              <wp:posOffset>551815</wp:posOffset>
            </wp:positionH>
            <wp:positionV relativeFrom="paragraph">
              <wp:posOffset>-539115</wp:posOffset>
            </wp:positionV>
            <wp:extent cx="2352040" cy="8648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52040" cy="864870"/>
                    </a:xfrm>
                    <a:prstGeom prst="rect">
                      <a:avLst/>
                    </a:prstGeom>
                    <a:noFill/>
                  </pic:spPr>
                </pic:pic>
              </a:graphicData>
            </a:graphic>
          </wp:anchor>
        </w:drawing>
      </w:r>
      <w:r>
        <w:rPr>
          <w:rFonts w:ascii="Georgia" w:hAnsi="Georgia"/>
          <w:color w:val="231F20"/>
          <w:w w:val="75"/>
          <w:sz w:val="26"/>
          <w:szCs w:val="26"/>
        </w:rPr>
        <w:t>Franklin Graham</w:t>
      </w:r>
      <w:r>
        <w:rPr>
          <w:rFonts w:ascii="Georgia" w:hAnsi="Georgia"/>
          <w:color w:val="231F20"/>
          <w:spacing w:val="-30"/>
          <w:w w:val="75"/>
          <w:sz w:val="26"/>
          <w:szCs w:val="26"/>
        </w:rPr>
        <w:t xml:space="preserve"> </w:t>
      </w:r>
      <w:r>
        <w:rPr>
          <w:rFonts w:ascii="Georgia" w:hAnsi="Georgia"/>
          <w:i/>
          <w:color w:val="8D8A05"/>
          <w:w w:val="75"/>
          <w:sz w:val="26"/>
          <w:szCs w:val="26"/>
        </w:rPr>
        <w:t>President</w:t>
      </w:r>
    </w:p>
    <w:p w:rsidR="00DB5FD2" w:rsidRDefault="00DB5FD2">
      <w:pPr>
        <w:rPr>
          <w:rFonts w:ascii="Times New Roman" w:eastAsia="Times New Roman" w:hAnsi="Times New Roman" w:cs="Times New Roman"/>
          <w:i/>
          <w:sz w:val="20"/>
          <w:szCs w:val="20"/>
        </w:rPr>
      </w:pPr>
    </w:p>
    <w:p w:rsidR="00DB5FD2" w:rsidRDefault="00DB5FD2">
      <w:pPr>
        <w:rPr>
          <w:rFonts w:ascii="Times New Roman" w:eastAsia="Times New Roman" w:hAnsi="Times New Roman" w:cs="Times New Roman"/>
          <w:i/>
          <w:sz w:val="20"/>
          <w:szCs w:val="20"/>
        </w:rPr>
      </w:pPr>
    </w:p>
    <w:p w:rsidR="00DB5FD2" w:rsidRDefault="00DB5FD2">
      <w:pPr>
        <w:outlineLvl w:val="0"/>
        <w:rPr>
          <w:rFonts w:ascii="Calibri" w:hAnsi="Calibri" w:cs="Calibri"/>
          <w:b/>
          <w:u w:val="single"/>
          <w:lang w:val="en-GB"/>
        </w:rPr>
      </w:pPr>
    </w:p>
    <w:p w:rsidR="00DB5FD2" w:rsidRDefault="00672F6F">
      <w:pPr>
        <w:outlineLvl w:val="0"/>
        <w:rPr>
          <w:rFonts w:ascii="Times New Roman" w:hAnsi="Times New Roman" w:cs="Times New Roman"/>
          <w:sz w:val="26"/>
          <w:szCs w:val="26"/>
          <w:u w:val="double"/>
        </w:rPr>
      </w:pPr>
      <w:r>
        <w:rPr>
          <w:rFonts w:ascii="Times New Roman" w:hAnsi="Times New Roman" w:cs="Times New Roman"/>
          <w:b/>
          <w:sz w:val="26"/>
          <w:szCs w:val="26"/>
          <w:u w:val="double"/>
          <w:lang w:val="en-GB"/>
        </w:rPr>
        <w:t>REQUEST FOR QUOTE</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Date</w:t>
      </w:r>
      <w:r w:rsidR="00047D00">
        <w:rPr>
          <w:rFonts w:ascii="Times New Roman" w:hAnsi="Times New Roman" w:cs="Times New Roman"/>
          <w:highlight w:val="yellow"/>
          <w:lang w:val="en-GB"/>
        </w:rPr>
        <w:t xml:space="preserve">: </w:t>
      </w:r>
      <w:r w:rsidR="000725CC">
        <w:rPr>
          <w:rFonts w:ascii="Times New Roman" w:hAnsi="Times New Roman" w:cs="Times New Roman"/>
          <w:highlight w:val="yellow"/>
          <w:lang w:val="en-GB"/>
        </w:rPr>
        <w:t>1</w:t>
      </w:r>
      <w:r w:rsidR="00F461B0">
        <w:rPr>
          <w:rFonts w:ascii="Times New Roman" w:hAnsi="Times New Roman" w:cs="Times New Roman"/>
          <w:highlight w:val="yellow"/>
          <w:lang w:val="en-GB"/>
        </w:rPr>
        <w:t>2</w:t>
      </w:r>
      <w:bookmarkStart w:id="2" w:name="_GoBack"/>
      <w:bookmarkEnd w:id="2"/>
      <w:r w:rsidR="000725CC" w:rsidRPr="000725CC">
        <w:rPr>
          <w:rFonts w:ascii="Times New Roman" w:hAnsi="Times New Roman" w:cs="Times New Roman"/>
          <w:highlight w:val="yellow"/>
          <w:vertAlign w:val="superscript"/>
          <w:lang w:val="en-GB"/>
        </w:rPr>
        <w:t>th</w:t>
      </w:r>
      <w:r w:rsidR="000725CC">
        <w:rPr>
          <w:rFonts w:ascii="Times New Roman" w:hAnsi="Times New Roman" w:cs="Times New Roman"/>
          <w:highlight w:val="yellow"/>
          <w:lang w:val="en-GB"/>
        </w:rPr>
        <w:t xml:space="preserve"> </w:t>
      </w:r>
      <w:r w:rsidR="008B6567">
        <w:rPr>
          <w:rFonts w:ascii="Times New Roman" w:hAnsi="Times New Roman" w:cs="Times New Roman"/>
          <w:highlight w:val="yellow"/>
          <w:lang w:val="en-GB"/>
        </w:rPr>
        <w:t>March</w:t>
      </w:r>
      <w:r w:rsidR="000725CC">
        <w:rPr>
          <w:rFonts w:ascii="Times New Roman" w:hAnsi="Times New Roman" w:cs="Times New Roman"/>
          <w:highlight w:val="yellow"/>
          <w:lang w:val="en-GB"/>
        </w:rPr>
        <w:t>,202</w:t>
      </w:r>
      <w:r w:rsidR="008B6567">
        <w:rPr>
          <w:rFonts w:ascii="Times New Roman" w:hAnsi="Times New Roman" w:cs="Times New Roman"/>
          <w:highlight w:val="yellow"/>
          <w:lang w:val="en-GB"/>
        </w:rPr>
        <w:t>4</w:t>
      </w:r>
    </w:p>
    <w:p w:rsidR="00DB5FD2" w:rsidRDefault="00DB5FD2">
      <w:pPr>
        <w:rPr>
          <w:rFonts w:ascii="Times New Roman" w:hAnsi="Times New Roman" w:cs="Times New Roman"/>
          <w:lang w:val="en-GB"/>
        </w:rPr>
      </w:pPr>
    </w:p>
    <w:p w:rsidR="00DB5FD2" w:rsidRDefault="00672F6F">
      <w:pPr>
        <w:shd w:val="clear" w:color="auto" w:fill="FFFFFF"/>
        <w:rPr>
          <w:rFonts w:ascii="Times New Roman" w:hAnsi="Times New Roman" w:cs="Times New Roman"/>
          <w:b/>
          <w:bCs/>
          <w:color w:val="282828"/>
          <w:lang w:val="en-GB"/>
        </w:rPr>
      </w:pPr>
      <w:r>
        <w:rPr>
          <w:rFonts w:ascii="Times New Roman" w:hAnsi="Times New Roman" w:cs="Times New Roman"/>
          <w:b/>
          <w:bCs/>
          <w:color w:val="282828"/>
          <w:lang w:val="en-GB"/>
        </w:rPr>
        <w:t xml:space="preserve">Deadline for submission of Quotation is </w:t>
      </w:r>
      <w:r w:rsidR="00AF5D25">
        <w:rPr>
          <w:rFonts w:ascii="Times New Roman" w:hAnsi="Times New Roman" w:cs="Times New Roman"/>
          <w:b/>
          <w:bCs/>
          <w:color w:val="282828"/>
          <w:highlight w:val="yellow"/>
          <w:u w:val="single"/>
          <w:lang w:val="en-GB"/>
        </w:rPr>
        <w:t>19</w:t>
      </w:r>
      <w:r w:rsidR="000725CC" w:rsidRPr="000725CC">
        <w:rPr>
          <w:rFonts w:ascii="Times New Roman" w:hAnsi="Times New Roman" w:cs="Times New Roman"/>
          <w:b/>
          <w:bCs/>
          <w:color w:val="282828"/>
          <w:highlight w:val="yellow"/>
          <w:u w:val="single"/>
          <w:vertAlign w:val="superscript"/>
          <w:lang w:val="en-GB"/>
        </w:rPr>
        <w:t>th</w:t>
      </w:r>
      <w:r w:rsidR="000725CC">
        <w:rPr>
          <w:rFonts w:ascii="Times New Roman" w:hAnsi="Times New Roman" w:cs="Times New Roman"/>
          <w:b/>
          <w:bCs/>
          <w:color w:val="282828"/>
          <w:highlight w:val="yellow"/>
          <w:u w:val="single"/>
          <w:lang w:val="en-GB"/>
        </w:rPr>
        <w:t xml:space="preserve"> </w:t>
      </w:r>
      <w:r w:rsidR="008B6567">
        <w:rPr>
          <w:rFonts w:ascii="Times New Roman" w:hAnsi="Times New Roman" w:cs="Times New Roman"/>
          <w:b/>
          <w:bCs/>
          <w:color w:val="282828"/>
          <w:highlight w:val="yellow"/>
          <w:u w:val="single"/>
          <w:lang w:val="en-GB"/>
        </w:rPr>
        <w:t>March</w:t>
      </w:r>
      <w:r w:rsidR="000725CC">
        <w:rPr>
          <w:rFonts w:ascii="Times New Roman" w:hAnsi="Times New Roman" w:cs="Times New Roman"/>
          <w:b/>
          <w:bCs/>
          <w:color w:val="282828"/>
          <w:highlight w:val="yellow"/>
          <w:u w:val="single"/>
          <w:lang w:val="en-GB"/>
        </w:rPr>
        <w:t>,</w:t>
      </w:r>
      <w:r w:rsidR="008B6567">
        <w:rPr>
          <w:rFonts w:ascii="Times New Roman" w:hAnsi="Times New Roman" w:cs="Times New Roman"/>
          <w:b/>
          <w:bCs/>
          <w:color w:val="282828"/>
          <w:highlight w:val="yellow"/>
          <w:u w:val="single"/>
          <w:lang w:val="en-GB"/>
        </w:rPr>
        <w:t xml:space="preserve"> </w:t>
      </w:r>
      <w:r w:rsidR="000725CC">
        <w:rPr>
          <w:rFonts w:ascii="Times New Roman" w:hAnsi="Times New Roman" w:cs="Times New Roman"/>
          <w:b/>
          <w:bCs/>
          <w:color w:val="282828"/>
          <w:highlight w:val="yellow"/>
          <w:u w:val="single"/>
          <w:lang w:val="en-GB"/>
        </w:rPr>
        <w:t>202</w:t>
      </w:r>
      <w:r w:rsidR="008B6567">
        <w:rPr>
          <w:rFonts w:ascii="Times New Roman" w:hAnsi="Times New Roman" w:cs="Times New Roman"/>
          <w:b/>
          <w:bCs/>
          <w:color w:val="282828"/>
          <w:highlight w:val="yellow"/>
          <w:u w:val="single"/>
          <w:lang w:val="en-GB"/>
        </w:rPr>
        <w:t>4</w:t>
      </w:r>
      <w:r>
        <w:rPr>
          <w:rFonts w:ascii="Times New Roman" w:hAnsi="Times New Roman" w:cs="Times New Roman"/>
          <w:b/>
          <w:bCs/>
          <w:color w:val="282828"/>
          <w:highlight w:val="yellow"/>
          <w:u w:val="single"/>
          <w:lang w:val="en-GB"/>
        </w:rPr>
        <w:t xml:space="preserve"> </w:t>
      </w:r>
      <w:r>
        <w:rPr>
          <w:rFonts w:ascii="Times New Roman" w:hAnsi="Times New Roman" w:cs="Times New Roman"/>
          <w:b/>
          <w:bCs/>
          <w:color w:val="282828"/>
          <w:u w:val="single"/>
          <w:lang w:val="en-GB"/>
        </w:rPr>
        <w:t>@</w:t>
      </w:r>
      <w:r>
        <w:rPr>
          <w:rFonts w:ascii="Times New Roman" w:hAnsi="Times New Roman" w:cs="Times New Roman"/>
          <w:b/>
          <w:bCs/>
          <w:color w:val="282828"/>
          <w:lang w:val="en-GB"/>
        </w:rPr>
        <w:t xml:space="preserve"> </w:t>
      </w:r>
      <w:r w:rsidR="00346049">
        <w:rPr>
          <w:rFonts w:ascii="Times New Roman" w:hAnsi="Times New Roman" w:cs="Times New Roman"/>
          <w:b/>
          <w:bCs/>
          <w:color w:val="282828"/>
          <w:highlight w:val="yellow"/>
          <w:u w:val="single"/>
          <w:lang w:val="en-GB"/>
        </w:rPr>
        <w:t>5</w:t>
      </w:r>
      <w:r>
        <w:rPr>
          <w:rFonts w:ascii="Times New Roman" w:hAnsi="Times New Roman" w:cs="Times New Roman"/>
          <w:b/>
          <w:bCs/>
          <w:color w:val="282828"/>
          <w:highlight w:val="yellow"/>
          <w:u w:val="single"/>
          <w:lang w:val="en-GB"/>
        </w:rPr>
        <w:t>:00 PM</w:t>
      </w:r>
      <w:r w:rsidR="008B6567">
        <w:rPr>
          <w:rFonts w:ascii="Times New Roman" w:hAnsi="Times New Roman" w:cs="Times New Roman"/>
          <w:b/>
          <w:bCs/>
          <w:color w:val="282828"/>
          <w:highlight w:val="yellow"/>
          <w:u w:val="single"/>
          <w:lang w:val="en-GB"/>
        </w:rPr>
        <w:t xml:space="preserve"> CAT</w:t>
      </w:r>
    </w:p>
    <w:p w:rsidR="00DB5FD2" w:rsidRDefault="00672F6F">
      <w:pPr>
        <w:shd w:val="clear" w:color="auto" w:fill="FFFFFF"/>
        <w:rPr>
          <w:rFonts w:ascii="Times New Roman" w:hAnsi="Times New Roman" w:cs="Times New Roman"/>
          <w:color w:val="282828"/>
        </w:rPr>
      </w:pPr>
      <w:r>
        <w:rPr>
          <w:rFonts w:ascii="Times New Roman" w:hAnsi="Times New Roman" w:cs="Times New Roman"/>
          <w:b/>
          <w:bCs/>
          <w:color w:val="282828"/>
          <w:lang w:val="en-GB"/>
        </w:rPr>
        <w:t xml:space="preserve"> </w:t>
      </w:r>
    </w:p>
    <w:p w:rsidR="00DB5FD2" w:rsidRDefault="00DB5FD2">
      <w:pPr>
        <w:rPr>
          <w:rFonts w:ascii="Times New Roman" w:hAnsi="Times New Roman" w:cs="Times New Roman"/>
          <w:lang w:val="en-GB"/>
        </w:rPr>
      </w:pPr>
    </w:p>
    <w:p w:rsidR="00DB5FD2" w:rsidRDefault="00672F6F">
      <w:pPr>
        <w:rPr>
          <w:rFonts w:ascii="Times New Roman" w:hAnsi="Times New Roman" w:cs="Times New Roman"/>
          <w:lang w:val="en-GB"/>
        </w:rPr>
      </w:pPr>
      <w:r>
        <w:rPr>
          <w:rFonts w:ascii="Times New Roman" w:hAnsi="Times New Roman" w:cs="Times New Roman"/>
          <w:lang w:val="en-GB"/>
        </w:rPr>
        <w:t>Samaritan’s Purse</w:t>
      </w:r>
    </w:p>
    <w:p w:rsidR="00DB5FD2" w:rsidRDefault="00672F6F">
      <w:pPr>
        <w:rPr>
          <w:rFonts w:ascii="Times New Roman" w:hAnsi="Times New Roman" w:cs="Times New Roman"/>
          <w:lang w:val="en-GB"/>
        </w:rPr>
      </w:pPr>
      <w:r>
        <w:rPr>
          <w:rFonts w:ascii="Times New Roman" w:hAnsi="Times New Roman" w:cs="Times New Roman"/>
          <w:lang w:val="en-GB"/>
        </w:rPr>
        <w:t xml:space="preserve">Juba, South Sudan, Hai Cinema next to </w:t>
      </w:r>
    </w:p>
    <w:p w:rsidR="00DB5FD2" w:rsidRDefault="00672F6F">
      <w:pPr>
        <w:rPr>
          <w:rFonts w:ascii="Times New Roman" w:hAnsi="Times New Roman" w:cs="Times New Roman"/>
          <w:lang w:val="en-GB"/>
        </w:rPr>
      </w:pPr>
      <w:r>
        <w:rPr>
          <w:rFonts w:ascii="Times New Roman" w:hAnsi="Times New Roman" w:cs="Times New Roman"/>
          <w:lang w:val="en-GB"/>
        </w:rPr>
        <w:t xml:space="preserve">Quality Hotel, Old Juba Town Road. </w:t>
      </w:r>
    </w:p>
    <w:p w:rsidR="00DB5FD2" w:rsidRDefault="00DB5FD2">
      <w:pPr>
        <w:rPr>
          <w:rFonts w:ascii="Times New Roman" w:hAnsi="Times New Roman" w:cs="Times New Roman"/>
          <w:b/>
          <w:sz w:val="28"/>
          <w:szCs w:val="28"/>
          <w:lang w:val="en-GB"/>
        </w:rPr>
      </w:pPr>
    </w:p>
    <w:p w:rsidR="00DB5FD2" w:rsidRDefault="00DB5FD2">
      <w:pPr>
        <w:shd w:val="clear" w:color="auto" w:fill="FFFFFF"/>
        <w:jc w:val="both"/>
        <w:rPr>
          <w:rFonts w:ascii="Times New Roman" w:hAnsi="Times New Roman" w:cs="Times New Roman"/>
          <w:color w:val="282828"/>
        </w:rPr>
      </w:pPr>
    </w:p>
    <w:p w:rsidR="00DB5FD2" w:rsidRDefault="00672F6F">
      <w:pPr>
        <w:shd w:val="clear" w:color="auto" w:fill="FFFFFF"/>
        <w:jc w:val="both"/>
        <w:rPr>
          <w:rFonts w:ascii="Times New Roman" w:hAnsi="Times New Roman" w:cs="Times New Roman"/>
          <w:b/>
          <w:color w:val="282828"/>
          <w:u w:val="single"/>
        </w:rPr>
      </w:pPr>
      <w:r>
        <w:rPr>
          <w:rFonts w:ascii="Times New Roman" w:hAnsi="Times New Roman" w:cs="Times New Roman"/>
          <w:color w:val="282828"/>
        </w:rPr>
        <w:t xml:space="preserve">Samaritan’s Purse wishes to contract a legally recognized service provider (company) to </w:t>
      </w:r>
      <w:r w:rsidR="00766760">
        <w:rPr>
          <w:rFonts w:ascii="Times New Roman" w:hAnsi="Times New Roman" w:cs="Times New Roman"/>
          <w:color w:val="282828"/>
        </w:rPr>
        <w:t>supply</w:t>
      </w:r>
      <w:r w:rsidR="008B6567">
        <w:rPr>
          <w:rFonts w:ascii="Times New Roman" w:hAnsi="Times New Roman" w:cs="Times New Roman"/>
          <w:color w:val="282828"/>
        </w:rPr>
        <w:t xml:space="preserve"> various Business Capacity Training/Facilitation Services.</w:t>
      </w:r>
    </w:p>
    <w:p w:rsidR="00DB5FD2" w:rsidRDefault="00672F6F">
      <w:pPr>
        <w:rPr>
          <w:rFonts w:ascii="Times New Roman" w:hAnsi="Times New Roman" w:cs="Times New Roman"/>
          <w:b/>
          <w:color w:val="1F497D"/>
          <w:sz w:val="28"/>
          <w:szCs w:val="28"/>
        </w:rPr>
      </w:pPr>
      <w:r>
        <w:rPr>
          <w:rFonts w:ascii="Times New Roman" w:hAnsi="Times New Roman" w:cs="Times New Roman"/>
          <w:b/>
          <w:sz w:val="28"/>
          <w:szCs w:val="28"/>
          <w:lang w:val="en-GB"/>
        </w:rPr>
        <w:t xml:space="preserve">Reference number:  </w:t>
      </w:r>
      <w:r w:rsidR="008B6567" w:rsidRPr="008B6567">
        <w:rPr>
          <w:rFonts w:ascii="Times New Roman" w:hAnsi="Times New Roman" w:cs="Times New Roman"/>
          <w:b/>
          <w:sz w:val="28"/>
          <w:szCs w:val="28"/>
          <w:highlight w:val="yellow"/>
          <w:u w:val="single"/>
        </w:rPr>
        <w:t>LPR11-23-049JBA-T1 2024 Business Capacity Training</w:t>
      </w:r>
    </w:p>
    <w:p w:rsidR="00DB5FD2" w:rsidRDefault="00672F6F">
      <w:pPr>
        <w:spacing w:before="100" w:beforeAutospacing="1" w:after="100" w:afterAutospacing="1"/>
        <w:jc w:val="both"/>
        <w:rPr>
          <w:rFonts w:ascii="Times New Roman" w:hAnsi="Times New Roman" w:cs="Times New Roman"/>
          <w:color w:val="282828"/>
        </w:rPr>
      </w:pPr>
      <w:r>
        <w:rPr>
          <w:rFonts w:ascii="Times New Roman" w:hAnsi="Times New Roman" w:cs="Times New Roman"/>
          <w:color w:val="282828"/>
        </w:rPr>
        <w:t xml:space="preserve">If you are interested in bidding for this tender, please submit your competitive quotation by </w:t>
      </w:r>
    </w:p>
    <w:p w:rsidR="00DB5FD2" w:rsidRDefault="00672F6F">
      <w:pPr>
        <w:pStyle w:val="ListParagraph"/>
        <w:numPr>
          <w:ilvl w:val="0"/>
          <w:numId w:val="1"/>
        </w:numPr>
        <w:spacing w:before="100" w:beforeAutospacing="1" w:after="100" w:afterAutospacing="1"/>
        <w:jc w:val="both"/>
        <w:rPr>
          <w:rFonts w:ascii="Times New Roman" w:eastAsia="Times New Roman" w:hAnsi="Times New Roman" w:cs="Times New Roman"/>
          <w:b/>
          <w:bCs/>
          <w:i/>
          <w:iCs/>
          <w:color w:val="FF0000"/>
          <w:lang w:val="en-GB"/>
        </w:rPr>
      </w:pPr>
      <w:r>
        <w:rPr>
          <w:rFonts w:ascii="Times New Roman" w:hAnsi="Times New Roman" w:cs="Times New Roman"/>
          <w:color w:val="282828"/>
        </w:rPr>
        <w:t>Email to:</w:t>
      </w:r>
      <w:r w:rsidR="00047D00" w:rsidRPr="00047D00">
        <w:t xml:space="preserve"> </w:t>
      </w:r>
      <w:hyperlink r:id="rId10" w:history="1">
        <w:r w:rsidR="008B6567" w:rsidRPr="008B6567">
          <w:rPr>
            <w:rStyle w:val="Hyperlink"/>
            <w:rFonts w:ascii="Times New Roman" w:hAnsi="Times New Roman" w:cs="Times New Roman"/>
            <w:b/>
            <w:color w:val="FF0000"/>
          </w:rPr>
          <w:t>ssrfq@samaritan.org</w:t>
        </w:r>
      </w:hyperlink>
      <w:r w:rsidR="00047D00">
        <w:rPr>
          <w:rFonts w:ascii="Times New Roman" w:hAnsi="Times New Roman" w:cs="Times New Roman"/>
          <w:b/>
          <w:color w:val="FF0000"/>
          <w:u w:val="single"/>
        </w:rPr>
        <w:t xml:space="preserve"> </w:t>
      </w:r>
      <w:r>
        <w:rPr>
          <w:rFonts w:ascii="Times New Roman" w:hAnsi="Times New Roman" w:cs="Times New Roman"/>
          <w:color w:val="282828"/>
        </w:rPr>
        <w:t>with subject line</w:t>
      </w:r>
      <w:r w:rsidR="008B6567">
        <w:rPr>
          <w:rFonts w:ascii="Times New Roman" w:hAnsi="Times New Roman" w:cs="Times New Roman"/>
          <w:color w:val="282828"/>
        </w:rPr>
        <w:t xml:space="preserve"> </w:t>
      </w:r>
      <w:r w:rsidR="008B6567" w:rsidRPr="008B6567">
        <w:rPr>
          <w:rFonts w:ascii="Times New Roman" w:hAnsi="Times New Roman" w:cs="Times New Roman"/>
          <w:b/>
          <w:color w:val="282828"/>
        </w:rPr>
        <w:t>LPR11-23-049JBA-T1-2024 Business Capacity Training</w:t>
      </w:r>
    </w:p>
    <w:p w:rsidR="00DB5FD2" w:rsidRDefault="00672F6F">
      <w:pPr>
        <w:pStyle w:val="ListParagraph"/>
        <w:numPr>
          <w:ilvl w:val="0"/>
          <w:numId w:val="1"/>
        </w:numPr>
        <w:spacing w:before="100" w:beforeAutospacing="1" w:after="100" w:afterAutospacing="1"/>
        <w:jc w:val="both"/>
        <w:rPr>
          <w:rFonts w:ascii="Times New Roman" w:eastAsia="Times New Roman" w:hAnsi="Times New Roman" w:cs="Times New Roman"/>
          <w:b/>
          <w:bCs/>
          <w:i/>
          <w:iCs/>
          <w:color w:val="FF0000"/>
          <w:lang w:val="en-GB"/>
        </w:rPr>
      </w:pPr>
      <w:r>
        <w:rPr>
          <w:rFonts w:ascii="Times New Roman" w:hAnsi="Times New Roman" w:cs="Times New Roman"/>
          <w:color w:val="282828"/>
        </w:rPr>
        <w:t>Or by Hand delivery to Samaritan’s Purse Juba office in sealed enveloped clearly marked:</w:t>
      </w:r>
      <w:r>
        <w:rPr>
          <w:rFonts w:ascii="Times New Roman" w:hAnsi="Times New Roman" w:cs="Times New Roman"/>
          <w:color w:val="1F4E79"/>
          <w:lang w:val="en-GB"/>
        </w:rPr>
        <w:t xml:space="preserve"> </w:t>
      </w:r>
      <w:r w:rsidR="008B6567" w:rsidRPr="008B6567">
        <w:rPr>
          <w:rFonts w:ascii="Times New Roman" w:hAnsi="Times New Roman" w:cs="Times New Roman"/>
          <w:b/>
          <w:color w:val="282828"/>
        </w:rPr>
        <w:t>LPR11-23-049JBA-T1-2024 Business Capacity Training</w:t>
      </w:r>
      <w:r w:rsidR="008B6567">
        <w:rPr>
          <w:rFonts w:ascii="Times New Roman" w:eastAsia="Times New Roman" w:hAnsi="Times New Roman" w:cs="Times New Roman"/>
          <w:color w:val="1F4E79"/>
          <w:lang w:val="en-GB"/>
        </w:rPr>
        <w:t xml:space="preserve"> </w:t>
      </w:r>
      <w:r>
        <w:rPr>
          <w:rFonts w:ascii="Times New Roman" w:eastAsia="Times New Roman" w:hAnsi="Times New Roman" w:cs="Times New Roman"/>
          <w:b/>
          <w:bCs/>
          <w:i/>
          <w:iCs/>
          <w:color w:val="000000" w:themeColor="text1"/>
          <w:lang w:val="en-GB"/>
        </w:rPr>
        <w:t>Attention to: ER Operations Manager</w:t>
      </w:r>
    </w:p>
    <w:p w:rsidR="0081545A" w:rsidRDefault="00672F6F">
      <w:pPr>
        <w:spacing w:before="100" w:beforeAutospacing="1" w:after="100" w:afterAutospacing="1"/>
        <w:rPr>
          <w:rFonts w:ascii="Times New Roman" w:hAnsi="Times New Roman" w:cs="Times New Roman"/>
        </w:rPr>
      </w:pPr>
      <w:r>
        <w:rPr>
          <w:rFonts w:ascii="Times New Roman" w:eastAsia="Times New Roman" w:hAnsi="Times New Roman" w:cs="Times New Roman"/>
          <w:b/>
          <w:bCs/>
          <w:i/>
          <w:iCs/>
          <w:color w:val="FF0000"/>
          <w:lang w:val="en-GB"/>
        </w:rPr>
        <w:br/>
      </w:r>
      <w:r>
        <w:rPr>
          <w:rFonts w:ascii="Times New Roman" w:hAnsi="Times New Roman" w:cs="Times New Roman"/>
          <w:lang w:val="en-GB"/>
        </w:rPr>
        <w:t>I</w:t>
      </w:r>
      <w:proofErr w:type="spellStart"/>
      <w:r>
        <w:rPr>
          <w:rFonts w:ascii="Times New Roman" w:hAnsi="Times New Roman" w:cs="Times New Roman"/>
        </w:rPr>
        <w:t>f</w:t>
      </w:r>
      <w:proofErr w:type="spellEnd"/>
      <w:r>
        <w:rPr>
          <w:rFonts w:ascii="Times New Roman" w:hAnsi="Times New Roman" w:cs="Times New Roman"/>
        </w:rPr>
        <w:t xml:space="preserve"> the correct reference number is not included in the subject line of the email or on the envelope the quote will be subjected to rejection. Do NOT copy (Cc) anyone when submitting your email bid.</w:t>
      </w:r>
      <w:bookmarkEnd w:id="0"/>
    </w:p>
    <w:p w:rsidR="00BE4A52" w:rsidRDefault="008B6567">
      <w:pPr>
        <w:spacing w:before="100" w:beforeAutospacing="1" w:after="100" w:afterAutospacing="1"/>
        <w:rPr>
          <w:rFonts w:ascii="Times New Roman" w:hAnsi="Times New Roman" w:cs="Times New Roman"/>
        </w:rPr>
      </w:pPr>
      <w:r>
        <w:rPr>
          <w:rFonts w:ascii="Times New Roman" w:hAnsi="Times New Roman" w:cs="Times New Roman"/>
        </w:rPr>
        <w:t>Samaritan’s Purse seeks applicants who are qualified to provide any of the three distinct services as outlined below. One applicant will be selected for each service.</w:t>
      </w:r>
      <w:r w:rsidRPr="008B6567">
        <w:rPr>
          <w:rFonts w:ascii="Times New Roman" w:hAnsi="Times New Roman" w:cs="Times New Roman"/>
        </w:rPr>
        <w:t xml:space="preserve"> </w:t>
      </w:r>
      <w:r>
        <w:rPr>
          <w:rFonts w:ascii="Times New Roman" w:hAnsi="Times New Roman" w:cs="Times New Roman"/>
        </w:rPr>
        <w:t>Applicants should be qualified to provide at least one of the services below, but need not be qualified to provide more than one. Please consult the TORs for complete details.</w:t>
      </w:r>
    </w:p>
    <w:p w:rsidR="008B6567" w:rsidRPr="003D1D08" w:rsidRDefault="008B6567" w:rsidP="008B6567">
      <w:pPr>
        <w:pStyle w:val="NormalWeb"/>
        <w:numPr>
          <w:ilvl w:val="0"/>
          <w:numId w:val="7"/>
        </w:numPr>
        <w:shd w:val="clear" w:color="auto" w:fill="FFFFFF"/>
        <w:rPr>
          <w:rStyle w:val="Strong"/>
          <w:rFonts w:ascii="Arial" w:hAnsi="Arial" w:cs="Arial"/>
          <w:bCs w:val="0"/>
          <w:color w:val="222222"/>
          <w:sz w:val="23"/>
          <w:szCs w:val="23"/>
        </w:rPr>
      </w:pPr>
      <w:r w:rsidRPr="008B6567">
        <w:rPr>
          <w:rStyle w:val="Strong"/>
          <w:rFonts w:ascii="Arial" w:hAnsi="Arial" w:cs="Arial"/>
          <w:bCs w:val="0"/>
          <w:color w:val="222222"/>
          <w:sz w:val="23"/>
          <w:szCs w:val="23"/>
          <w:u w:val="single"/>
        </w:rPr>
        <w:t>Service A:</w:t>
      </w:r>
      <w:r>
        <w:rPr>
          <w:rStyle w:val="Strong"/>
          <w:rFonts w:ascii="Arial" w:hAnsi="Arial" w:cs="Arial"/>
          <w:bCs w:val="0"/>
          <w:color w:val="222222"/>
          <w:sz w:val="23"/>
          <w:szCs w:val="23"/>
        </w:rPr>
        <w:t xml:space="preserve"> </w:t>
      </w:r>
      <w:r w:rsidRPr="003D1D08">
        <w:rPr>
          <w:rStyle w:val="Strong"/>
          <w:rFonts w:ascii="Arial" w:hAnsi="Arial" w:cs="Arial"/>
          <w:bCs w:val="0"/>
          <w:color w:val="222222"/>
          <w:sz w:val="23"/>
          <w:szCs w:val="23"/>
        </w:rPr>
        <w:t>Women’s Groups Business Skills Trainer/Facilitator</w:t>
      </w:r>
    </w:p>
    <w:p w:rsidR="008B6567" w:rsidRPr="003D1D08" w:rsidRDefault="008B6567" w:rsidP="008B6567">
      <w:pPr>
        <w:pStyle w:val="NormalWeb"/>
        <w:numPr>
          <w:ilvl w:val="0"/>
          <w:numId w:val="7"/>
        </w:numPr>
        <w:shd w:val="clear" w:color="auto" w:fill="FFFFFF"/>
        <w:rPr>
          <w:rStyle w:val="Strong"/>
          <w:rFonts w:ascii="Arial" w:hAnsi="Arial" w:cs="Arial"/>
          <w:bCs w:val="0"/>
          <w:color w:val="222222"/>
          <w:sz w:val="23"/>
          <w:szCs w:val="23"/>
        </w:rPr>
      </w:pPr>
      <w:r w:rsidRPr="008B6567">
        <w:rPr>
          <w:rStyle w:val="Strong"/>
          <w:rFonts w:ascii="Arial" w:hAnsi="Arial" w:cs="Arial"/>
          <w:bCs w:val="0"/>
          <w:color w:val="222222"/>
          <w:sz w:val="23"/>
          <w:szCs w:val="23"/>
          <w:u w:val="single"/>
        </w:rPr>
        <w:t>Service B:</w:t>
      </w:r>
      <w:r>
        <w:rPr>
          <w:rStyle w:val="Strong"/>
          <w:rFonts w:ascii="Arial" w:hAnsi="Arial" w:cs="Arial"/>
          <w:bCs w:val="0"/>
          <w:color w:val="222222"/>
          <w:sz w:val="23"/>
          <w:szCs w:val="23"/>
        </w:rPr>
        <w:t xml:space="preserve"> </w:t>
      </w:r>
      <w:r w:rsidRPr="003D1D08">
        <w:rPr>
          <w:rStyle w:val="Strong"/>
          <w:rFonts w:ascii="Arial" w:hAnsi="Arial" w:cs="Arial"/>
          <w:bCs w:val="0"/>
          <w:color w:val="222222"/>
          <w:sz w:val="23"/>
          <w:szCs w:val="23"/>
        </w:rPr>
        <w:t>Metal Fabricator Trainer/Facilitator</w:t>
      </w:r>
    </w:p>
    <w:p w:rsidR="00DB5FD2" w:rsidRPr="008B6567" w:rsidRDefault="008B6567" w:rsidP="008B6567">
      <w:pPr>
        <w:pStyle w:val="NormalWeb"/>
        <w:numPr>
          <w:ilvl w:val="0"/>
          <w:numId w:val="7"/>
        </w:numPr>
        <w:shd w:val="clear" w:color="auto" w:fill="FFFFFF"/>
        <w:rPr>
          <w:rFonts w:ascii="Arial" w:hAnsi="Arial" w:cs="Arial"/>
          <w:color w:val="222222"/>
          <w:sz w:val="23"/>
          <w:szCs w:val="23"/>
        </w:rPr>
      </w:pPr>
      <w:r w:rsidRPr="008B6567">
        <w:rPr>
          <w:rStyle w:val="Strong"/>
          <w:rFonts w:ascii="Arial" w:hAnsi="Arial" w:cs="Arial"/>
          <w:color w:val="222222"/>
          <w:sz w:val="23"/>
          <w:szCs w:val="23"/>
          <w:u w:val="single"/>
        </w:rPr>
        <w:t>Service C:</w:t>
      </w:r>
      <w:r>
        <w:rPr>
          <w:rStyle w:val="Strong"/>
          <w:rFonts w:ascii="Arial" w:hAnsi="Arial" w:cs="Arial"/>
          <w:color w:val="222222"/>
          <w:sz w:val="23"/>
          <w:szCs w:val="23"/>
        </w:rPr>
        <w:t xml:space="preserve"> </w:t>
      </w:r>
      <w:r w:rsidRPr="003D1D08">
        <w:rPr>
          <w:rStyle w:val="Strong"/>
          <w:rFonts w:ascii="Arial" w:hAnsi="Arial" w:cs="Arial"/>
          <w:color w:val="222222"/>
          <w:sz w:val="23"/>
          <w:szCs w:val="23"/>
        </w:rPr>
        <w:t>Farming as a Business (</w:t>
      </w:r>
      <w:proofErr w:type="spellStart"/>
      <w:r w:rsidRPr="003D1D08">
        <w:rPr>
          <w:rStyle w:val="Strong"/>
          <w:rFonts w:ascii="Arial" w:hAnsi="Arial" w:cs="Arial"/>
          <w:color w:val="222222"/>
          <w:sz w:val="23"/>
          <w:szCs w:val="23"/>
        </w:rPr>
        <w:t>FaaB</w:t>
      </w:r>
      <w:proofErr w:type="spellEnd"/>
      <w:r w:rsidRPr="003D1D08">
        <w:rPr>
          <w:rStyle w:val="Strong"/>
          <w:rFonts w:ascii="Arial" w:hAnsi="Arial" w:cs="Arial"/>
          <w:color w:val="222222"/>
          <w:sz w:val="23"/>
          <w:szCs w:val="23"/>
        </w:rPr>
        <w:t>) Trainer/Facilitator for Community Farming Program (CFP)</w:t>
      </w:r>
      <w:bookmarkEnd w:id="1"/>
    </w:p>
    <w:p w:rsidR="00DB5FD2" w:rsidRDefault="00672F6F">
      <w:pPr>
        <w:shd w:val="clear" w:color="auto" w:fill="FFFFFF"/>
        <w:rPr>
          <w:rFonts w:ascii="Times New Roman" w:hAnsi="Times New Roman" w:cs="Times New Roman"/>
          <w:b/>
          <w:bCs/>
          <w:color w:val="282828"/>
          <w:sz w:val="24"/>
          <w:szCs w:val="24"/>
          <w:u w:val="double"/>
          <w:lang w:val="en-GB"/>
        </w:rPr>
      </w:pPr>
      <w:r>
        <w:rPr>
          <w:rFonts w:ascii="Times New Roman" w:hAnsi="Times New Roman" w:cs="Times New Roman"/>
          <w:b/>
          <w:bCs/>
          <w:color w:val="282828"/>
          <w:sz w:val="24"/>
          <w:szCs w:val="24"/>
          <w:u w:val="double"/>
          <w:lang w:val="en-GB"/>
        </w:rPr>
        <w:t>Your Quotation MUST clearly indicate the following:</w:t>
      </w:r>
    </w:p>
    <w:p w:rsidR="00DB5FD2" w:rsidRDefault="00DB5FD2">
      <w:pPr>
        <w:shd w:val="clear" w:color="auto" w:fill="FFFFFF"/>
        <w:jc w:val="center"/>
        <w:rPr>
          <w:rFonts w:ascii="Times New Roman" w:hAnsi="Times New Roman" w:cs="Times New Roman"/>
          <w:color w:val="282828"/>
          <w:sz w:val="24"/>
          <w:szCs w:val="24"/>
          <w:u w:val="double"/>
        </w:rPr>
      </w:pP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Currency of offer – USD.</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Number of days required for delivery</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Validity of the Quotation – </w:t>
      </w:r>
      <w:r>
        <w:rPr>
          <w:rFonts w:ascii="Times New Roman" w:eastAsia="Times New Roman" w:hAnsi="Times New Roman" w:cs="Times New Roman"/>
          <w:color w:val="FF0000"/>
          <w:lang w:val="en-GB"/>
        </w:rPr>
        <w:t>Should at least be 90 days if possible otherwise indicate your exact duration</w:t>
      </w:r>
    </w:p>
    <w:p w:rsidR="00DB5FD2" w:rsidRDefault="008B6567">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A detailed breakdown of costs and payment schedule</w:t>
      </w:r>
    </w:p>
    <w:p w:rsidR="00DB5FD2" w:rsidRDefault="008B6567">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Payment terms can be referenced in the TORs</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Samaritan’s Purse South Sudan </w:t>
      </w:r>
      <w:r>
        <w:rPr>
          <w:rFonts w:ascii="Times New Roman" w:eastAsia="Times New Roman" w:hAnsi="Times New Roman" w:cs="Times New Roman"/>
          <w:color w:val="282828"/>
          <w:lang w:val="en-GB"/>
        </w:rPr>
        <w:t xml:space="preserve">is not subject to </w:t>
      </w:r>
      <w:proofErr w:type="gramStart"/>
      <w:r>
        <w:rPr>
          <w:rFonts w:ascii="Times New Roman" w:eastAsia="Times New Roman" w:hAnsi="Times New Roman" w:cs="Times New Roman"/>
          <w:color w:val="282828"/>
          <w:lang w:val="en-GB"/>
        </w:rPr>
        <w:t>VAT,</w:t>
      </w:r>
      <w:proofErr w:type="gramEnd"/>
      <w:r>
        <w:rPr>
          <w:rFonts w:ascii="Times New Roman" w:eastAsia="Times New Roman" w:hAnsi="Times New Roman" w:cs="Times New Roman"/>
          <w:color w:val="282828"/>
          <w:lang w:val="en-GB"/>
        </w:rPr>
        <w:t xml:space="preserve"> therefore all Quotations should be exclusive of VAT costs.</w:t>
      </w:r>
    </w:p>
    <w:p w:rsidR="00DB5FD2" w:rsidRDefault="00672F6F">
      <w:pPr>
        <w:widowControl/>
        <w:numPr>
          <w:ilvl w:val="0"/>
          <w:numId w:val="3"/>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color w:val="282828"/>
          <w:lang w:val="en-GB"/>
        </w:rPr>
        <w:t>Quotes must be stamped, signed and sent as a pdf/picture file</w:t>
      </w: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printed and submitted in a sealed envelope with the reference number clearly written on the sealed envelope.</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Submit your quotation by email with subject name the reference number of this request for quotes </w:t>
      </w:r>
      <w:r>
        <w:rPr>
          <w:rFonts w:ascii="Times New Roman" w:hAnsi="Times New Roman" w:cs="Times New Roman"/>
        </w:rPr>
        <w:t xml:space="preserve">or by physical submission in a sealed unmarked envelope with only the </w:t>
      </w:r>
      <w:r>
        <w:rPr>
          <w:rFonts w:ascii="Times New Roman" w:eastAsia="Times New Roman" w:hAnsi="Times New Roman" w:cs="Times New Roman"/>
          <w:color w:val="282828"/>
        </w:rPr>
        <w:t>reference number of this request for quotes written on it.</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lastRenderedPageBreak/>
        <w:t xml:space="preserve">The subject line of the email or the physical copy has to be the reference </w:t>
      </w:r>
      <w:r>
        <w:rPr>
          <w:rFonts w:ascii="Times New Roman" w:eastAsia="Times New Roman" w:hAnsi="Times New Roman" w:cs="Times New Roman"/>
          <w:color w:val="282828"/>
        </w:rPr>
        <w:t>number of this request for quote</w:t>
      </w:r>
      <w:r>
        <w:rPr>
          <w:rFonts w:ascii="Times New Roman" w:eastAsia="Times New Roman" w:hAnsi="Times New Roman" w:cs="Times New Roman"/>
          <w:color w:val="282828"/>
          <w:lang w:val="en-GB"/>
        </w:rPr>
        <w:t>.</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Samaritan’s Purse South Sudan has the right to exclude any Quote that doesn’t meet all of the above.</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Samaritan’s Purse South Sudan might request for samples to be provided when the Request </w:t>
      </w:r>
      <w:proofErr w:type="gramStart"/>
      <w:r>
        <w:rPr>
          <w:rFonts w:ascii="Times New Roman" w:eastAsia="Times New Roman" w:hAnsi="Times New Roman" w:cs="Times New Roman"/>
          <w:color w:val="282828"/>
        </w:rPr>
        <w:t>For</w:t>
      </w:r>
      <w:proofErr w:type="gramEnd"/>
      <w:r>
        <w:rPr>
          <w:rFonts w:ascii="Times New Roman" w:eastAsia="Times New Roman" w:hAnsi="Times New Roman" w:cs="Times New Roman"/>
          <w:color w:val="282828"/>
        </w:rPr>
        <w:t xml:space="preserve"> Quote period ends. F</w:t>
      </w:r>
      <w:r>
        <w:rPr>
          <w:rFonts w:ascii="Times New Roman" w:hAnsi="Times New Roman" w:cs="Times New Roman"/>
        </w:rPr>
        <w:t>ailure to submit samples by the RFQ end date (if samples are requested) is grounds for disqualification of the bid.</w:t>
      </w:r>
    </w:p>
    <w:p w:rsidR="00DB5FD2" w:rsidRDefault="00DB5FD2">
      <w:pPr>
        <w:widowControl/>
        <w:shd w:val="clear" w:color="auto" w:fill="FFFFFF"/>
        <w:ind w:left="360"/>
        <w:rPr>
          <w:rFonts w:ascii="Times New Roman" w:eastAsia="Times New Roman" w:hAnsi="Times New Roman" w:cs="Times New Roman"/>
          <w:color w:val="282828"/>
        </w:rPr>
      </w:pPr>
    </w:p>
    <w:p w:rsidR="00DB5FD2" w:rsidRDefault="00DB5FD2">
      <w:pPr>
        <w:shd w:val="clear" w:color="auto" w:fill="FFFFFF"/>
        <w:rPr>
          <w:rFonts w:ascii="Times New Roman" w:hAnsi="Times New Roman" w:cs="Times New Roman"/>
          <w:b/>
          <w:bCs/>
          <w:color w:val="282828"/>
          <w:sz w:val="24"/>
          <w:szCs w:val="24"/>
          <w:u w:val="single"/>
          <w:lang w:val="en-GB"/>
        </w:rPr>
      </w:pPr>
    </w:p>
    <w:p w:rsidR="00DB5FD2" w:rsidRDefault="00672F6F">
      <w:pPr>
        <w:shd w:val="clear" w:color="auto" w:fill="FFFFFF"/>
        <w:rPr>
          <w:rFonts w:ascii="Times New Roman" w:hAnsi="Times New Roman" w:cs="Times New Roman"/>
          <w:b/>
          <w:bCs/>
          <w:color w:val="282828"/>
          <w:sz w:val="24"/>
          <w:szCs w:val="24"/>
          <w:u w:val="single"/>
          <w:lang w:val="en-GB"/>
        </w:rPr>
      </w:pPr>
      <w:r>
        <w:rPr>
          <w:rFonts w:ascii="Times New Roman" w:hAnsi="Times New Roman" w:cs="Times New Roman"/>
          <w:b/>
          <w:bCs/>
          <w:color w:val="282828"/>
          <w:sz w:val="24"/>
          <w:szCs w:val="24"/>
          <w:u w:val="single"/>
          <w:lang w:val="en-GB"/>
        </w:rPr>
        <w:t>TERMS AND CONDITIONS:</w:t>
      </w:r>
    </w:p>
    <w:p w:rsidR="00DB5FD2" w:rsidRDefault="00DB5FD2">
      <w:pPr>
        <w:shd w:val="clear" w:color="auto" w:fill="FFFFFF"/>
        <w:rPr>
          <w:rFonts w:ascii="Times New Roman" w:hAnsi="Times New Roman" w:cs="Times New Roman"/>
          <w:b/>
          <w:bCs/>
          <w:color w:val="282828"/>
          <w:sz w:val="24"/>
          <w:szCs w:val="24"/>
          <w:u w:val="single"/>
          <w:lang w:val="en-GB"/>
        </w:rPr>
      </w:pP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Samaritan’s Purse </w:t>
      </w:r>
      <w:r>
        <w:rPr>
          <w:rFonts w:ascii="Times New Roman" w:eastAsia="Times New Roman" w:hAnsi="Times New Roman" w:cs="Times New Roman"/>
          <w:color w:val="282828"/>
        </w:rPr>
        <w:t>accepts no responsibility and is under no obligation to reimburse applicants for the costs associated with preparation of their applications.</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Samaritan’s Purse </w:t>
      </w:r>
      <w:r>
        <w:rPr>
          <w:rFonts w:ascii="Times New Roman" w:eastAsia="Times New Roman" w:hAnsi="Times New Roman" w:cs="Times New Roman"/>
          <w:color w:val="282828"/>
        </w:rPr>
        <w:t>reserves the right to award the most qualified service provider (contractor) regardless of the lowest price submitted.</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Payment is upon delivery and after preliminary verification of the services/items specified above. </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Samaritan’s Purse </w:t>
      </w:r>
      <w:r>
        <w:rPr>
          <w:rFonts w:ascii="Times New Roman" w:eastAsia="Times New Roman" w:hAnsi="Times New Roman" w:cs="Times New Roman"/>
          <w:color w:val="282828"/>
        </w:rPr>
        <w:t>reserves the right to award to more than one bidder or to reject all applicants and cancel the solicitation at any time.</w:t>
      </w:r>
    </w:p>
    <w:p w:rsidR="00DB5FD2" w:rsidRDefault="00DB5FD2">
      <w:pPr>
        <w:rPr>
          <w:rFonts w:ascii="Times New Roman" w:hAnsi="Times New Roman" w:cs="Times New Roman"/>
        </w:rPr>
      </w:pPr>
    </w:p>
    <w:p w:rsidR="00DB5FD2" w:rsidRDefault="00672F6F">
      <w:pPr>
        <w:shd w:val="clear" w:color="auto" w:fill="FFFFFF"/>
        <w:jc w:val="both"/>
        <w:rPr>
          <w:rFonts w:ascii="Times New Roman" w:hAnsi="Times New Roman" w:cs="Times New Roman"/>
          <w:color w:val="FF0000"/>
          <w:lang w:val="en-GB"/>
        </w:rPr>
      </w:pPr>
      <w:r>
        <w:rPr>
          <w:rFonts w:ascii="Times New Roman" w:hAnsi="Times New Roman" w:cs="Times New Roman"/>
          <w:b/>
          <w:bCs/>
          <w:color w:val="FF0000"/>
          <w:u w:val="single"/>
        </w:rPr>
        <w:t xml:space="preserve">Quotations </w:t>
      </w:r>
      <w:r>
        <w:rPr>
          <w:rFonts w:ascii="Times New Roman" w:hAnsi="Times New Roman" w:cs="Times New Roman"/>
          <w:b/>
          <w:bCs/>
          <w:color w:val="FF0000"/>
          <w:u w:val="single"/>
          <w:lang w:val="en-GB"/>
        </w:rPr>
        <w:t>will be REJECTED if:</w:t>
      </w:r>
      <w:r>
        <w:rPr>
          <w:rFonts w:ascii="Times New Roman" w:hAnsi="Times New Roman" w:cs="Times New Roman"/>
          <w:color w:val="FF0000"/>
          <w:lang w:val="en-GB"/>
        </w:rPr>
        <w:t xml:space="preserve"> </w:t>
      </w:r>
    </w:p>
    <w:p w:rsidR="00DB5FD2" w:rsidRDefault="00DB5FD2">
      <w:pPr>
        <w:shd w:val="clear" w:color="auto" w:fill="FFFFFF"/>
        <w:jc w:val="both"/>
        <w:rPr>
          <w:rFonts w:ascii="Times New Roman" w:hAnsi="Times New Roman" w:cs="Times New Roman"/>
          <w:color w:val="FF0000"/>
          <w:sz w:val="10"/>
          <w:szCs w:val="10"/>
        </w:rPr>
      </w:pPr>
    </w:p>
    <w:p w:rsidR="00DB5FD2" w:rsidRDefault="00672F6F">
      <w:pPr>
        <w:widowControl/>
        <w:numPr>
          <w:ilvl w:val="2"/>
          <w:numId w:val="4"/>
        </w:numPr>
        <w:shd w:val="clear" w:color="auto" w:fill="FFFFFF"/>
        <w:jc w:val="both"/>
        <w:rPr>
          <w:rFonts w:ascii="Times New Roman" w:eastAsia="Times New Roman" w:hAnsi="Times New Roman" w:cs="Times New Roman"/>
          <w:b/>
          <w:color w:val="FF0000"/>
        </w:rPr>
      </w:pPr>
      <w:r>
        <w:rPr>
          <w:rFonts w:ascii="Times New Roman" w:eastAsia="Times New Roman" w:hAnsi="Times New Roman" w:cs="Times New Roman"/>
          <w:b/>
          <w:color w:val="FF0000"/>
        </w:rPr>
        <w:t>Submitted after the RFQ deadline.</w:t>
      </w:r>
    </w:p>
    <w:p w:rsidR="00DB5FD2" w:rsidRDefault="00672F6F">
      <w:pPr>
        <w:widowControl/>
        <w:numPr>
          <w:ilvl w:val="2"/>
          <w:numId w:val="4"/>
        </w:num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b/>
          <w:bCs/>
          <w:color w:val="FF0000"/>
          <w:lang w:val="en-GB"/>
        </w:rPr>
        <w:t>Submitted separately to any other party.</w:t>
      </w:r>
    </w:p>
    <w:p w:rsidR="00DB5FD2" w:rsidRDefault="00672F6F">
      <w:pPr>
        <w:widowControl/>
        <w:numPr>
          <w:ilvl w:val="2"/>
          <w:numId w:val="4"/>
        </w:num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b/>
          <w:bCs/>
          <w:color w:val="FF0000"/>
          <w:lang w:val="en-GB"/>
        </w:rPr>
        <w:t>Any coercive behaviour is suspected.</w:t>
      </w:r>
    </w:p>
    <w:p w:rsidR="00DB5FD2" w:rsidRDefault="00672F6F">
      <w:pPr>
        <w:shd w:val="clear" w:color="auto" w:fill="FFFFFF"/>
        <w:jc w:val="both"/>
        <w:rPr>
          <w:rFonts w:ascii="Times New Roman" w:hAnsi="Times New Roman" w:cs="Times New Roman"/>
        </w:rPr>
      </w:pPr>
      <w:r>
        <w:rPr>
          <w:rFonts w:ascii="Times New Roman" w:hAnsi="Times New Roman" w:cs="Times New Roman"/>
          <w:b/>
          <w:bCs/>
          <w:lang w:val="en-GB"/>
        </w:rPr>
        <w:t> </w:t>
      </w:r>
    </w:p>
    <w:p w:rsidR="00DB5FD2" w:rsidRDefault="00672F6F">
      <w:pPr>
        <w:shd w:val="clear" w:color="auto" w:fill="FFFFFF"/>
        <w:jc w:val="center"/>
        <w:rPr>
          <w:rFonts w:ascii="Times New Roman" w:hAnsi="Times New Roman" w:cs="Times New Roman"/>
          <w:b/>
          <w:bCs/>
          <w:i/>
          <w:color w:val="1F4E79"/>
          <w:lang w:val="en-GB"/>
        </w:rPr>
      </w:pPr>
      <w:r>
        <w:rPr>
          <w:rFonts w:ascii="Times New Roman" w:hAnsi="Times New Roman" w:cs="Times New Roman"/>
          <w:b/>
          <w:bCs/>
          <w:i/>
          <w:color w:val="1F4E79"/>
          <w:lang w:val="en-GB"/>
        </w:rPr>
        <w:t xml:space="preserve">All bids are received directly by the Head of the department.  It is not possible to influence the decision or outcome.  No individual or group can influence decision making. </w:t>
      </w:r>
    </w:p>
    <w:p w:rsidR="00DB5FD2" w:rsidRDefault="00DB5FD2">
      <w:pPr>
        <w:rPr>
          <w:rFonts w:ascii="Times New Roman" w:hAnsi="Times New Roman" w:cs="Times New Roman"/>
          <w:b/>
          <w:bCs/>
          <w:color w:val="1F4E79"/>
          <w:lang w:val="en-GB"/>
        </w:rPr>
      </w:pPr>
    </w:p>
    <w:p w:rsidR="00DB5FD2" w:rsidRDefault="00672F6F">
      <w:pPr>
        <w:rPr>
          <w:rFonts w:ascii="Times New Roman" w:hAnsi="Times New Roman" w:cs="Times New Roman"/>
          <w:b/>
          <w:bCs/>
          <w:color w:val="1F4E79"/>
          <w:u w:val="single"/>
          <w:lang w:val="en-GB"/>
        </w:rPr>
      </w:pPr>
      <w:r>
        <w:rPr>
          <w:rFonts w:ascii="Times New Roman" w:hAnsi="Times New Roman" w:cs="Times New Roman"/>
          <w:b/>
          <w:bCs/>
          <w:color w:val="1F4E79"/>
          <w:u w:val="single"/>
          <w:lang w:val="en-GB"/>
        </w:rPr>
        <w:t>Questions?</w:t>
      </w:r>
    </w:p>
    <w:p w:rsidR="00DB5FD2" w:rsidRDefault="00672F6F">
      <w:pPr>
        <w:rPr>
          <w:rStyle w:val="Hyperlink"/>
          <w:rFonts w:ascii="Times New Roman" w:hAnsi="Times New Roman" w:cs="Times New Roman"/>
        </w:rPr>
      </w:pPr>
      <w:r>
        <w:rPr>
          <w:rFonts w:ascii="Times New Roman" w:hAnsi="Times New Roman" w:cs="Times New Roman"/>
          <w:color w:val="1F4E79"/>
        </w:rPr>
        <w:t xml:space="preserve">If you have any questions or need further clarifications on this RFQ, please email: </w:t>
      </w:r>
      <w:hyperlink r:id="rId11" w:history="1">
        <w:r w:rsidR="008B6567" w:rsidRPr="006452AB">
          <w:rPr>
            <w:rStyle w:val="Hyperlink"/>
            <w:rFonts w:ascii="Times New Roman" w:hAnsi="Times New Roman" w:cs="Times New Roman"/>
          </w:rPr>
          <w:t>rbjohnson@samaritan.org</w:t>
        </w:r>
      </w:hyperlink>
      <w:r>
        <w:rPr>
          <w:rStyle w:val="Hyperlink"/>
          <w:rFonts w:ascii="Times New Roman" w:hAnsi="Times New Roman" w:cs="Times New Roman"/>
          <w:highlight w:val="yellow"/>
        </w:rPr>
        <w:t xml:space="preserve"> </w:t>
      </w:r>
      <w:r>
        <w:rPr>
          <w:rFonts w:ascii="Times New Roman" w:hAnsi="Times New Roman" w:cs="Times New Roman"/>
          <w:color w:val="1F4E79"/>
        </w:rPr>
        <w:t>copyin</w:t>
      </w:r>
      <w:r w:rsidR="008B6567">
        <w:rPr>
          <w:rFonts w:ascii="Times New Roman" w:hAnsi="Times New Roman" w:cs="Times New Roman"/>
          <w:color w:val="1F4E79"/>
        </w:rPr>
        <w:t xml:space="preserve">g </w:t>
      </w:r>
      <w:r w:rsidR="008B6567" w:rsidRPr="008B6567">
        <w:rPr>
          <w:rFonts w:ascii="Times New Roman" w:hAnsi="Times New Roman" w:cs="Times New Roman"/>
          <w:b/>
          <w:color w:val="FF0000"/>
          <w:u w:val="single"/>
        </w:rPr>
        <w:t>ssrfq@samaritan.org</w:t>
      </w:r>
      <w:r w:rsidRPr="008B6567">
        <w:rPr>
          <w:rFonts w:ascii="Times New Roman" w:hAnsi="Times New Roman" w:cs="Times New Roman"/>
          <w:color w:val="FF0000"/>
        </w:rPr>
        <w:t xml:space="preserve"> </w:t>
      </w:r>
      <w:r>
        <w:rPr>
          <w:rFonts w:ascii="Times New Roman" w:hAnsi="Times New Roman" w:cs="Times New Roman"/>
          <w:color w:val="1F4E79"/>
        </w:rPr>
        <w:t xml:space="preserve">and </w:t>
      </w:r>
      <w:r w:rsidR="008B6567">
        <w:rPr>
          <w:b/>
          <w:color w:val="FF0000"/>
          <w:u w:val="single"/>
        </w:rPr>
        <w:t>aspyrouklas@samaritan.org</w:t>
      </w:r>
    </w:p>
    <w:p w:rsidR="00DB5FD2" w:rsidRDefault="00DB5FD2">
      <w:pPr>
        <w:rPr>
          <w:rFonts w:ascii="Times New Roman" w:eastAsia="Times New Roman" w:hAnsi="Times New Roman" w:cs="Times New Roman"/>
          <w:color w:val="FF0000"/>
          <w:sz w:val="29"/>
          <w:szCs w:val="29"/>
        </w:rPr>
        <w:sectPr w:rsidR="00DB5FD2">
          <w:footerReference w:type="default" r:id="rId12"/>
          <w:type w:val="continuous"/>
          <w:pgSz w:w="11910" w:h="16840"/>
          <w:pgMar w:top="720" w:right="720" w:bottom="720" w:left="720" w:header="720" w:footer="1185" w:gutter="0"/>
          <w:cols w:space="720"/>
          <w:docGrid w:linePitch="299"/>
        </w:sectPr>
      </w:pPr>
    </w:p>
    <w:p w:rsidR="00DB5FD2" w:rsidRDefault="00DB5FD2" w:rsidP="00766760">
      <w:pPr>
        <w:pStyle w:val="BodyText"/>
        <w:spacing w:before="23" w:line="258" w:lineRule="exact"/>
        <w:ind w:left="0"/>
        <w:rPr>
          <w:rFonts w:cs="FrankRuehl"/>
          <w:color w:val="FF0000"/>
        </w:rPr>
      </w:pPr>
    </w:p>
    <w:sectPr w:rsidR="00DB5FD2">
      <w:type w:val="continuous"/>
      <w:pgSz w:w="11910" w:h="16840"/>
      <w:pgMar w:top="260" w:right="0" w:bottom="0" w:left="0" w:header="720" w:footer="720" w:gutter="0"/>
      <w:cols w:num="3" w:space="720" w:equalWidth="0">
        <w:col w:w="2510" w:space="40"/>
        <w:col w:w="5308" w:space="40"/>
        <w:col w:w="40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6A" w:rsidRDefault="00CE106A">
      <w:r>
        <w:separator/>
      </w:r>
    </w:p>
  </w:endnote>
  <w:endnote w:type="continuationSeparator" w:id="0">
    <w:p w:rsidR="00CE106A" w:rsidRDefault="00CE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2" w:rsidRDefault="00672F6F">
    <w:pPr>
      <w:pStyle w:val="Footer"/>
    </w:pPr>
    <w:r>
      <w:rPr>
        <w:rFonts w:cs="FrankRuehl"/>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154940</wp:posOffset>
              </wp:positionV>
              <wp:extent cx="120015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00150" cy="781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B5FD2" w:rsidRDefault="00672F6F">
                          <w:pPr>
                            <w:pStyle w:val="BodyText"/>
                            <w:spacing w:before="61" w:line="240" w:lineRule="exact"/>
                            <w:ind w:left="0"/>
                            <w:rPr>
                              <w:rFonts w:cs="FrankRuehl"/>
                              <w:color w:val="FFFFFF" w:themeColor="background1"/>
                              <w:w w:val="75"/>
                            </w:rPr>
                          </w:pPr>
                          <w:r>
                            <w:rPr>
                              <w:rFonts w:cs="FrankRuehl"/>
                              <w:color w:val="FFFFFF" w:themeColor="background1"/>
                              <w:w w:val="75"/>
                            </w:rPr>
                            <w:t>Hai</w:t>
                          </w:r>
                          <w:r>
                            <w:rPr>
                              <w:rFonts w:cs="FrankRuehl"/>
                              <w:color w:val="FFFFFF" w:themeColor="background1"/>
                              <w:spacing w:val="5"/>
                              <w:w w:val="75"/>
                            </w:rPr>
                            <w:t xml:space="preserve"> </w:t>
                          </w:r>
                          <w:r>
                            <w:rPr>
                              <w:rFonts w:cs="FrankRuehl"/>
                              <w:color w:val="FFFFFF" w:themeColor="background1"/>
                              <w:w w:val="75"/>
                            </w:rPr>
                            <w:t>Cinema</w:t>
                          </w:r>
                          <w:r>
                            <w:rPr>
                              <w:rFonts w:cs="FrankRuehl"/>
                              <w:color w:val="FFFFFF" w:themeColor="background1"/>
                              <w:w w:val="75"/>
                            </w:rPr>
                            <w:br/>
                            <w:t>next to Quality Hotel Juba, South</w:t>
                          </w:r>
                          <w:r>
                            <w:rPr>
                              <w:rFonts w:cs="FrankRuehl"/>
                              <w:color w:val="FFFFFF" w:themeColor="background1"/>
                              <w:spacing w:val="-19"/>
                              <w:w w:val="75"/>
                            </w:rPr>
                            <w:t xml:space="preserve"> </w:t>
                          </w:r>
                          <w:r>
                            <w:rPr>
                              <w:rFonts w:cs="FrankRuehl"/>
                              <w:color w:val="FFFFFF" w:themeColor="background1"/>
                              <w:w w:val="75"/>
                            </w:rPr>
                            <w:t>Sudan</w:t>
                          </w:r>
                        </w:p>
                        <w:p w:rsidR="00DB5FD2" w:rsidRDefault="00DB5FD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2.2pt;width:94.5pt;height:61.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" filled="f" stroked="f">
              <v:textbox>
                <w:txbxContent>
                  <w:p w:rsidR="00DB5FD2" w:rsidRDefault="00672F6F">
                    <w:pPr>
                      <w:pStyle w:val="BodyText"/>
                      <w:spacing w:before="61" w:line="240" w:lineRule="exact"/>
                      <w:ind w:left="0"/>
                      <w:rPr>
                        <w:rFonts w:cs="FrankRuehl"/>
                        <w:color w:val="FFFFFF" w:themeColor="background1"/>
                        <w:w w:val="75"/>
                      </w:rPr>
                    </w:pPr>
                    <w:r>
                      <w:rPr>
                        <w:rFonts w:cs="FrankRuehl"/>
                        <w:color w:val="FFFFFF" w:themeColor="background1"/>
                        <w:w w:val="75"/>
                      </w:rPr>
                      <w:t>Hai</w:t>
                    </w:r>
                    <w:r>
                      <w:rPr>
                        <w:rFonts w:cs="FrankRuehl"/>
                        <w:color w:val="FFFFFF" w:themeColor="background1"/>
                        <w:spacing w:val="5"/>
                        <w:w w:val="75"/>
                      </w:rPr>
                      <w:t xml:space="preserve"> </w:t>
                    </w:r>
                    <w:r>
                      <w:rPr>
                        <w:rFonts w:cs="FrankRuehl"/>
                        <w:color w:val="FFFFFF" w:themeColor="background1"/>
                        <w:w w:val="75"/>
                      </w:rPr>
                      <w:t>Cinema</w:t>
                    </w:r>
                    <w:r>
                      <w:rPr>
                        <w:rFonts w:cs="FrankRuehl"/>
                        <w:color w:val="FFFFFF" w:themeColor="background1"/>
                        <w:w w:val="75"/>
                      </w:rPr>
                      <w:br/>
                      <w:t>next to Quality Hotel Juba, South</w:t>
                    </w:r>
                    <w:r>
                      <w:rPr>
                        <w:rFonts w:cs="FrankRuehl"/>
                        <w:color w:val="FFFFFF" w:themeColor="background1"/>
                        <w:spacing w:val="-19"/>
                        <w:w w:val="75"/>
                      </w:rPr>
                      <w:t xml:space="preserve"> </w:t>
                    </w:r>
                    <w:r>
                      <w:rPr>
                        <w:rFonts w:cs="FrankRuehl"/>
                        <w:color w:val="FFFFFF" w:themeColor="background1"/>
                        <w:w w:val="75"/>
                      </w:rPr>
                      <w:t>Sudan</w:t>
                    </w:r>
                  </w:p>
                  <w:p w:rsidR="00DB5FD2" w:rsidRDefault="00DB5FD2"/>
                </w:txbxContent>
              </v:textbox>
              <w10:wrap anchorx="margin"/>
            </v:shape>
          </w:pict>
        </mc:Fallback>
      </mc:AlternateContent>
    </w:r>
    <w:r>
      <w:rPr>
        <w:rFonts w:cs="FrankRuehl"/>
        <w:noProof/>
      </w:rPr>
      <mc:AlternateContent>
        <mc:Choice Requires="wps">
          <w:drawing>
            <wp:anchor distT="0" distB="0" distL="114300" distR="114300" simplePos="0" relativeHeight="251663360" behindDoc="0" locked="0" layoutInCell="1" allowOverlap="1">
              <wp:simplePos x="0" y="0"/>
              <wp:positionH relativeFrom="column">
                <wp:posOffset>5019675</wp:posOffset>
              </wp:positionH>
              <wp:positionV relativeFrom="paragraph">
                <wp:posOffset>316865</wp:posOffset>
              </wp:positionV>
              <wp:extent cx="18859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B5FD2" w:rsidRDefault="00672F6F">
                          <w:pPr>
                            <w:spacing w:before="30" w:line="258" w:lineRule="exact"/>
                            <w:jc w:val="center"/>
                            <w:rPr>
                              <w:rFonts w:ascii="Times New Roman" w:eastAsia="Times New Roman" w:hAnsi="Times New Roman" w:cs="FrankRuehl"/>
                              <w:color w:val="FFFFFF" w:themeColor="background1"/>
                              <w:w w:val="75"/>
                              <w:sz w:val="24"/>
                              <w:szCs w:val="24"/>
                            </w:rPr>
                          </w:pPr>
                          <w:r>
                            <w:rPr>
                              <w:rFonts w:ascii="Times New Roman" w:eastAsia="Times New Roman" w:hAnsi="Times New Roman" w:cs="FrankRuehl"/>
                              <w:color w:val="FFFFFF" w:themeColor="background1"/>
                              <w:w w:val="75"/>
                              <w:sz w:val="24"/>
                              <w:szCs w:val="24"/>
                            </w:rPr>
                            <w:t>www.samaritanspurse.org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7" type="#_x0000_t202" style="position:absolute;margin-left:395.25pt;margin-top:24.95pt;width:148.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" filled="f" stroked="f">
              <v:textbox>
                <w:txbxContent>
                  <w:p w:rsidR="00DB5FD2" w:rsidRDefault="00672F6F">
                    <w:pPr>
                      <w:spacing w:before="30" w:line="258" w:lineRule="exact"/>
                      <w:jc w:val="center"/>
                      <w:rPr>
                        <w:rFonts w:ascii="Times New Roman" w:eastAsia="Times New Roman" w:hAnsi="Times New Roman" w:cs="FrankRuehl"/>
                        <w:color w:val="FFFFFF" w:themeColor="background1"/>
                        <w:w w:val="75"/>
                        <w:sz w:val="24"/>
                        <w:szCs w:val="24"/>
                      </w:rPr>
                    </w:pPr>
                    <w:r>
                      <w:rPr>
                        <w:rFonts w:ascii="Times New Roman" w:eastAsia="Times New Roman" w:hAnsi="Times New Roman" w:cs="FrankRuehl"/>
                        <w:color w:val="FFFFFF" w:themeColor="background1"/>
                        <w:w w:val="75"/>
                        <w:sz w:val="24"/>
                        <w:szCs w:val="24"/>
                      </w:rPr>
                      <w:t>www.samaritanspurse.org</w:t>
                    </w:r>
                  </w:p>
                </w:txbxContent>
              </v:textbox>
            </v:shape>
          </w:pict>
        </mc:Fallback>
      </mc:AlternateContent>
    </w:r>
    <w:r>
      <w:rPr>
        <w:rFonts w:cs="FrankRuehl"/>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154940</wp:posOffset>
              </wp:positionV>
              <wp:extent cx="2962275" cy="581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962275"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B5FD2" w:rsidRDefault="00672F6F">
                          <w:pPr>
                            <w:spacing w:before="30" w:line="258" w:lineRule="exact"/>
                            <w:jc w:val="center"/>
                            <w:rPr>
                              <w:rFonts w:ascii="Times New Roman" w:eastAsia="Times New Roman" w:hAnsi="Times New Roman" w:cs="FrankRuehl"/>
                              <w:color w:val="FFFFFF" w:themeColor="background1"/>
                              <w:sz w:val="24"/>
                              <w:szCs w:val="24"/>
                            </w:rPr>
                          </w:pPr>
                          <w:r>
                            <w:rPr>
                              <w:rFonts w:ascii="Times New Roman" w:eastAsia="Times New Roman" w:hAnsi="Times New Roman" w:cs="FrankRuehl"/>
                              <w:i/>
                              <w:color w:val="FFFFFF" w:themeColor="background1"/>
                              <w:w w:val="75"/>
                              <w:sz w:val="24"/>
                              <w:szCs w:val="24"/>
                            </w:rPr>
                            <w:t>"All</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have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comes</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from</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God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and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give</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it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out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of</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His</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hand.”</w:t>
                          </w:r>
                        </w:p>
                        <w:p w:rsidR="00DB5FD2" w:rsidRDefault="00672F6F">
                          <w:pPr>
                            <w:pStyle w:val="BodyText"/>
                            <w:spacing w:line="258" w:lineRule="exact"/>
                            <w:ind w:left="0"/>
                            <w:jc w:val="center"/>
                            <w:rPr>
                              <w:rFonts w:cs="FrankRuehl"/>
                              <w:color w:val="FFFFFF" w:themeColor="background1"/>
                              <w:w w:val="75"/>
                            </w:rPr>
                          </w:pPr>
                          <w:r>
                            <w:rPr>
                              <w:rFonts w:cs="FrankRuehl"/>
                              <w:color w:val="FFFFFF" w:themeColor="background1"/>
                              <w:w w:val="75"/>
                            </w:rPr>
                            <w:t>- 1 Chronicles 29:14b, Dutch</w:t>
                          </w:r>
                          <w:r>
                            <w:rPr>
                              <w:rFonts w:cs="FrankRuehl"/>
                              <w:color w:val="FFFFFF" w:themeColor="background1"/>
                              <w:spacing w:val="-26"/>
                              <w:w w:val="75"/>
                            </w:rPr>
                            <w:t xml:space="preserve"> </w:t>
                          </w:r>
                          <w:r>
                            <w:rPr>
                              <w:rFonts w:cs="FrankRuehl"/>
                              <w:color w:val="FFFFFF" w:themeColor="background1"/>
                              <w:w w:val="75"/>
                            </w:rPr>
                            <w:t>Paraphrase</w:t>
                          </w:r>
                        </w:p>
                        <w:p w:rsidR="00DB5FD2" w:rsidRDefault="00DB5FD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8" type="#_x0000_t202" style="position:absolute;margin-left:0;margin-top:12.2pt;width:233.25pt;height:45.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" filled="f" stroked="f">
              <v:textbox>
                <w:txbxContent>
                  <w:p w:rsidR="00DB5FD2" w:rsidRDefault="00672F6F">
                    <w:pPr>
                      <w:spacing w:before="30" w:line="258" w:lineRule="exact"/>
                      <w:jc w:val="center"/>
                      <w:rPr>
                        <w:rFonts w:ascii="Times New Roman" w:eastAsia="Times New Roman" w:hAnsi="Times New Roman" w:cs="FrankRuehl"/>
                        <w:color w:val="FFFFFF" w:themeColor="background1"/>
                        <w:sz w:val="24"/>
                        <w:szCs w:val="24"/>
                      </w:rPr>
                    </w:pPr>
                    <w:r>
                      <w:rPr>
                        <w:rFonts w:ascii="Times New Roman" w:eastAsia="Times New Roman" w:hAnsi="Times New Roman" w:cs="FrankRuehl"/>
                        <w:i/>
                        <w:color w:val="FFFFFF" w:themeColor="background1"/>
                        <w:w w:val="75"/>
                        <w:sz w:val="24"/>
                        <w:szCs w:val="24"/>
                      </w:rPr>
                      <w:t>"All</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have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comes</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from</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God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and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give</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it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out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of</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His</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hand.”</w:t>
                    </w:r>
                  </w:p>
                  <w:p w:rsidR="00DB5FD2" w:rsidRDefault="00672F6F">
                    <w:pPr>
                      <w:pStyle w:val="BodyText"/>
                      <w:spacing w:line="258" w:lineRule="exact"/>
                      <w:ind w:left="0"/>
                      <w:jc w:val="center"/>
                      <w:rPr>
                        <w:rFonts w:cs="FrankRuehl"/>
                        <w:color w:val="FFFFFF" w:themeColor="background1"/>
                        <w:w w:val="75"/>
                      </w:rPr>
                    </w:pPr>
                    <w:r>
                      <w:rPr>
                        <w:rFonts w:cs="FrankRuehl"/>
                        <w:color w:val="FFFFFF" w:themeColor="background1"/>
                        <w:w w:val="75"/>
                      </w:rPr>
                      <w:t>- 1 Chronicles 29:14b, Dutch</w:t>
                    </w:r>
                    <w:r>
                      <w:rPr>
                        <w:rFonts w:cs="FrankRuehl"/>
                        <w:color w:val="FFFFFF" w:themeColor="background1"/>
                        <w:spacing w:val="-26"/>
                        <w:w w:val="75"/>
                      </w:rPr>
                      <w:t xml:space="preserve"> </w:t>
                    </w:r>
                    <w:r>
                      <w:rPr>
                        <w:rFonts w:cs="FrankRuehl"/>
                        <w:color w:val="FFFFFF" w:themeColor="background1"/>
                        <w:w w:val="75"/>
                      </w:rPr>
                      <w:t>Paraphrase</w:t>
                    </w:r>
                  </w:p>
                  <w:p w:rsidR="00DB5FD2" w:rsidRDefault="00DB5FD2">
                    <w:pPr>
                      <w:rPr>
                        <w:color w:val="FFFFFF" w:themeColor="background1"/>
                      </w:rPr>
                    </w:pPr>
                  </w:p>
                </w:txbxContent>
              </v:textbox>
              <w10:wrap anchorx="margin"/>
            </v:shape>
          </w:pict>
        </mc:Fallback>
      </mc:AlternateContent>
    </w:r>
    <w:r>
      <w:rPr>
        <w:rFonts w:cs="FrankRuehl"/>
        <w:noProof/>
      </w:rPr>
      <mc:AlternateContent>
        <mc:Choice Requires="wpg">
          <w:drawing>
            <wp:anchor distT="0" distB="0" distL="114300" distR="114300" simplePos="0" relativeHeight="251660288" behindDoc="1" locked="0" layoutInCell="1" allowOverlap="1">
              <wp:simplePos x="0" y="0"/>
              <wp:positionH relativeFrom="page">
                <wp:align>right</wp:align>
              </wp:positionH>
              <wp:positionV relativeFrom="page">
                <wp:posOffset>9741535</wp:posOffset>
              </wp:positionV>
              <wp:extent cx="7560310" cy="944245"/>
              <wp:effectExtent l="0" t="0" r="2540" b="8255"/>
              <wp:wrapNone/>
              <wp:docPr id="1" name="Group 2"/>
              <wp:cNvGraphicFramePr/>
              <a:graphic xmlns:a="http://schemas.openxmlformats.org/drawingml/2006/main">
                <a:graphicData uri="http://schemas.microsoft.com/office/word/2010/wordprocessingGroup">
                  <wpg:wgp>
                    <wpg:cNvGrpSpPr/>
                    <wpg:grpSpPr>
                      <a:xfrm>
                        <a:off x="0" y="0"/>
                        <a:ext cx="7560310" cy="944245"/>
                        <a:chOff x="0" y="15352"/>
                        <a:chExt cx="11906" cy="1487"/>
                      </a:xfrm>
                    </wpg:grpSpPr>
                    <wpg:grpSp>
                      <wpg:cNvPr id="2" name="Group 5"/>
                      <wpg:cNvGrpSpPr/>
                      <wpg:grpSpPr>
                        <a:xfrm>
                          <a:off x="0" y="15404"/>
                          <a:ext cx="11906" cy="1434"/>
                          <a:chOff x="0" y="15404"/>
                          <a:chExt cx="11906" cy="1434"/>
                        </a:xfrm>
                      </wpg:grpSpPr>
                      <wps:wsp>
                        <wps:cNvPr id="3" name="Freeform 6"/>
                        <wps:cNvSpPr/>
                        <wps:spPr bwMode="auto">
                          <a:xfrm>
                            <a:off x="0" y="15404"/>
                            <a:ext cx="11906" cy="1434"/>
                          </a:xfrm>
                          <a:custGeom>
                            <a:avLst/>
                            <a:gdLst>
                              <a:gd name="T0" fmla="*/ 0 w 11906"/>
                              <a:gd name="T1" fmla="+- 0 16838 15404"/>
                              <a:gd name="T2" fmla="*/ 16838 h 1434"/>
                              <a:gd name="T3" fmla="*/ 11906 w 11906"/>
                              <a:gd name="T4" fmla="+- 0 16838 15404"/>
                              <a:gd name="T5" fmla="*/ 16838 h 1434"/>
                              <a:gd name="T6" fmla="*/ 11906 w 11906"/>
                              <a:gd name="T7" fmla="+- 0 15404 15404"/>
                              <a:gd name="T8" fmla="*/ 15404 h 1434"/>
                              <a:gd name="T9" fmla="*/ 0 w 11906"/>
                              <a:gd name="T10" fmla="+- 0 15404 15404"/>
                              <a:gd name="T11" fmla="*/ 15404 h 1434"/>
                              <a:gd name="T12" fmla="*/ 0 w 11906"/>
                              <a:gd name="T13" fmla="+- 0 16838 15404"/>
                              <a:gd name="T14" fmla="*/ 16838 h 1434"/>
                            </a:gdLst>
                            <a:ahLst/>
                            <a:cxnLst>
                              <a:cxn ang="0">
                                <a:pos x="T0" y="T2"/>
                              </a:cxn>
                              <a:cxn ang="0">
                                <a:pos x="T3" y="T5"/>
                              </a:cxn>
                              <a:cxn ang="0">
                                <a:pos x="T6" y="T8"/>
                              </a:cxn>
                              <a:cxn ang="0">
                                <a:pos x="T9" y="T11"/>
                              </a:cxn>
                              <a:cxn ang="0">
                                <a:pos x="T12" y="T14"/>
                              </a:cxn>
                            </a:cxnLst>
                            <a:rect l="0" t="0" r="r" b="b"/>
                            <a:pathLst>
                              <a:path w="11906" h="1434">
                                <a:moveTo>
                                  <a:pt x="0" y="1434"/>
                                </a:moveTo>
                                <a:lnTo>
                                  <a:pt x="11906" y="1434"/>
                                </a:lnTo>
                                <a:lnTo>
                                  <a:pt x="11906" y="0"/>
                                </a:lnTo>
                                <a:lnTo>
                                  <a:pt x="0" y="0"/>
                                </a:lnTo>
                                <a:lnTo>
                                  <a:pt x="0" y="1434"/>
                                </a:lnTo>
                              </a:path>
                            </a:pathLst>
                          </a:custGeom>
                          <a:solidFill>
                            <a:srgbClr val="142F54"/>
                          </a:solidFill>
                          <a:ln>
                            <a:noFill/>
                          </a:ln>
                        </wps:spPr>
                        <wps:bodyPr rot="0" vert="horz" wrap="square" lIns="91440" tIns="45720" rIns="91440" bIns="45720" anchor="t" anchorCtr="0" upright="1">
                          <a:noAutofit/>
                        </wps:bodyPr>
                      </wps:wsp>
                    </wpg:grpSp>
                    <wpg:grpSp>
                      <wpg:cNvPr id="4" name="Group 3"/>
                      <wpg:cNvGrpSpPr/>
                      <wpg:grpSpPr>
                        <a:xfrm>
                          <a:off x="0" y="15352"/>
                          <a:ext cx="11906" cy="64"/>
                          <a:chOff x="0" y="15352"/>
                          <a:chExt cx="11906" cy="64"/>
                        </a:xfrm>
                      </wpg:grpSpPr>
                      <wps:wsp>
                        <wps:cNvPr id="5" name="Freeform 4"/>
                        <wps:cNvSpPr/>
                        <wps:spPr bwMode="auto">
                          <a:xfrm>
                            <a:off x="0" y="15352"/>
                            <a:ext cx="11906" cy="64"/>
                          </a:xfrm>
                          <a:custGeom>
                            <a:avLst/>
                            <a:gdLst>
                              <a:gd name="T0" fmla="*/ 0 w 11906"/>
                              <a:gd name="T1" fmla="+- 0 15415 15352"/>
                              <a:gd name="T2" fmla="*/ 15415 h 64"/>
                              <a:gd name="T3" fmla="*/ 11906 w 11906"/>
                              <a:gd name="T4" fmla="+- 0 15415 15352"/>
                              <a:gd name="T5" fmla="*/ 15415 h 64"/>
                              <a:gd name="T6" fmla="*/ 11906 w 11906"/>
                              <a:gd name="T7" fmla="+- 0 15352 15352"/>
                              <a:gd name="T8" fmla="*/ 15352 h 64"/>
                              <a:gd name="T9" fmla="*/ 0 w 11906"/>
                              <a:gd name="T10" fmla="+- 0 15352 15352"/>
                              <a:gd name="T11" fmla="*/ 15352 h 64"/>
                              <a:gd name="T12" fmla="*/ 0 w 11906"/>
                              <a:gd name="T13" fmla="+- 0 15415 15352"/>
                              <a:gd name="T14" fmla="*/ 15415 h 64"/>
                            </a:gdLst>
                            <a:ahLst/>
                            <a:cxnLst>
                              <a:cxn ang="0">
                                <a:pos x="T0" y="T2"/>
                              </a:cxn>
                              <a:cxn ang="0">
                                <a:pos x="T3" y="T5"/>
                              </a:cxn>
                              <a:cxn ang="0">
                                <a:pos x="T6" y="T8"/>
                              </a:cxn>
                              <a:cxn ang="0">
                                <a:pos x="T9" y="T11"/>
                              </a:cxn>
                              <a:cxn ang="0">
                                <a:pos x="T12" y="T14"/>
                              </a:cxn>
                            </a:cxnLst>
                            <a:rect l="0" t="0" r="r" b="b"/>
                            <a:pathLst>
                              <a:path w="11906" h="64">
                                <a:moveTo>
                                  <a:pt x="0" y="63"/>
                                </a:moveTo>
                                <a:lnTo>
                                  <a:pt x="11906" y="63"/>
                                </a:lnTo>
                                <a:lnTo>
                                  <a:pt x="11906" y="0"/>
                                </a:lnTo>
                                <a:lnTo>
                                  <a:pt x="0" y="0"/>
                                </a:lnTo>
                                <a:lnTo>
                                  <a:pt x="0" y="63"/>
                                </a:lnTo>
                              </a:path>
                            </a:pathLst>
                          </a:custGeom>
                          <a:solidFill>
                            <a:srgbClr val="8B8D35"/>
                          </a:solidFill>
                          <a:ln>
                            <a:noFill/>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Group 2" o:spid="_x0000_s1026" o:spt="203" style="position:absolute;left:0pt;margin-top:767.05pt;height:74.35pt;width:595.3pt;mso-position-horizontal:right;mso-position-horizontal-relative:page;mso-position-vertical-relative:page;z-index:-251656192;mso-width-relative:page;mso-height-relative:page;" coordorigin="0,15352" coordsize="11906,1487" o:gfxdata="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JTDDhbbAAAACwEAAA8AAAAAAAAAAQAgAAAAIgAAAGRycy9kb3ducmV2LnhtbFBLAQIUABQA&#10;AAAIAIdO4kApcrLqYAQAAKASAAAOAAAAAAAAAAEAIAAAACoBAABkcnMvZTJvRG9jLnhtbFBLBQYA&#10;AAAABgAGAFkBAAD8BwAAAAA=&#10;">
              <o:lock v:ext="edit" aspectratio="f"/>
              <v:group id="Group 5" o:spid="_x0000_s1026" o:spt="203" style="position:absolute;left:0;top:15404;height:1434;width:11906;" coordorigin="0,15404" coordsize="11906,143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6" o:spid="_x0000_s1026" o:spt="100" style="position:absolute;left:0;top:15404;height:1434;width:11906;" fillcolor="#142F54" filled="t" stroked="f" coordsize="11906,1434" o:gfxdata="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bab4A&#10;AADaAAAADwAAAAAAAAABACAAAAAiAAAAZHJzL2Rvd25yZXYueG1sUEsBAhQAFAAAAAgAh07iQDMv&#10;BZ47AAAAOQAAABAAAAAAAAAAAQAgAAAADQEAAGRycy9zaGFwZXhtbC54bWxQSwUGAAAAAAYABgBb&#10;AQAAtwMAAAAA&#10;" path="m0,1434l11906,1434,11906,0,0,0,0,1434e">
                  <v:path o:connectlocs="0,16838;11906,16838;11906,15404;0,15404;0,16838" o:connectangles="0,0,0,0,0"/>
                  <v:fill on="t" focussize="0,0"/>
                  <v:stroke on="f"/>
                  <v:imagedata o:title=""/>
                  <o:lock v:ext="edit" aspectratio="f"/>
                </v:shape>
              </v:group>
              <v:group id="Group 3" o:spid="_x0000_s1026" o:spt="203" style="position:absolute;left:0;top:15352;height:64;width:11906;" coordorigin="0,15352" coordsize="11906,6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4" o:spid="_x0000_s1026" o:spt="100" style="position:absolute;left:0;top:15352;height:64;width:11906;" fillcolor="#8B8D35" filled="t" stroked="f" coordsize="11906,64" o:gfxdata="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rfgu8AAAA&#10;2gAAAA8AAAAAAAAAAQAgAAAAIgAAAGRycy9kb3ducmV2LnhtbFBLAQIUABQAAAAIAIdO4kAzLwWe&#10;OwAAADkAAAAQAAAAAAAAAAEAIAAAAAsBAABkcnMvc2hhcGV4bWwueG1sUEsFBgAAAAAGAAYAWwEA&#10;ALUDAAAAAA==&#10;" path="m0,63l11906,63,11906,0,0,0,0,63e">
                  <v:path o:connectlocs="0,15415;11906,15415;11906,15352;0,15352;0,15415" o:connectangles="0,0,0,0,0"/>
                  <v:fill on="t" focussize="0,0"/>
                  <v:stroke on="f"/>
                  <v:imagedata o:title=""/>
                  <o:lock v:ext="edit" aspectratio="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6A" w:rsidRDefault="00CE106A">
      <w:r>
        <w:separator/>
      </w:r>
    </w:p>
  </w:footnote>
  <w:footnote w:type="continuationSeparator" w:id="0">
    <w:p w:rsidR="00CE106A" w:rsidRDefault="00CE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B09"/>
    <w:multiLevelType w:val="hybridMultilevel"/>
    <w:tmpl w:val="60260114"/>
    <w:lvl w:ilvl="0" w:tplc="37147E1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7D6"/>
    <w:multiLevelType w:val="multilevel"/>
    <w:tmpl w:val="17FD67D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4347390F"/>
    <w:multiLevelType w:val="hybridMultilevel"/>
    <w:tmpl w:val="08089BC2"/>
    <w:lvl w:ilvl="0" w:tplc="AC34B7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96013"/>
    <w:multiLevelType w:val="multilevel"/>
    <w:tmpl w:val="45396013"/>
    <w:lvl w:ilvl="0">
      <w:start w:val="1"/>
      <w:numFmt w:val="bullet"/>
      <w:lvlText w:val=""/>
      <w:lvlJc w:val="left"/>
      <w:pPr>
        <w:tabs>
          <w:tab w:val="left" w:pos="900"/>
        </w:tabs>
        <w:ind w:left="90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47DF7891"/>
    <w:multiLevelType w:val="multilevel"/>
    <w:tmpl w:val="47DF7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C1F5161"/>
    <w:multiLevelType w:val="hybridMultilevel"/>
    <w:tmpl w:val="DB3E51A2"/>
    <w:lvl w:ilvl="0" w:tplc="2C90F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522EA"/>
    <w:multiLevelType w:val="hybridMultilevel"/>
    <w:tmpl w:val="4B1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839B3"/>
    <w:multiLevelType w:val="multilevel"/>
    <w:tmpl w:val="6E2839B3"/>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0"/>
    <w:rsid w:val="0003180A"/>
    <w:rsid w:val="000333D5"/>
    <w:rsid w:val="00047D00"/>
    <w:rsid w:val="00066936"/>
    <w:rsid w:val="000725CC"/>
    <w:rsid w:val="000759F5"/>
    <w:rsid w:val="000E1248"/>
    <w:rsid w:val="000F6116"/>
    <w:rsid w:val="00131DB9"/>
    <w:rsid w:val="00136EE9"/>
    <w:rsid w:val="00155198"/>
    <w:rsid w:val="001A2465"/>
    <w:rsid w:val="001F3299"/>
    <w:rsid w:val="0023495A"/>
    <w:rsid w:val="002C21C0"/>
    <w:rsid w:val="00307212"/>
    <w:rsid w:val="00346049"/>
    <w:rsid w:val="00372138"/>
    <w:rsid w:val="003724D3"/>
    <w:rsid w:val="00376DA9"/>
    <w:rsid w:val="00383834"/>
    <w:rsid w:val="00397366"/>
    <w:rsid w:val="003A6262"/>
    <w:rsid w:val="003B28AB"/>
    <w:rsid w:val="003E1264"/>
    <w:rsid w:val="00420023"/>
    <w:rsid w:val="00433300"/>
    <w:rsid w:val="004C77D3"/>
    <w:rsid w:val="004D7F74"/>
    <w:rsid w:val="004E7819"/>
    <w:rsid w:val="005668D9"/>
    <w:rsid w:val="00571A97"/>
    <w:rsid w:val="005C0FCE"/>
    <w:rsid w:val="005C4310"/>
    <w:rsid w:val="005D1D33"/>
    <w:rsid w:val="005D5E9E"/>
    <w:rsid w:val="005F0129"/>
    <w:rsid w:val="0062276D"/>
    <w:rsid w:val="006516BC"/>
    <w:rsid w:val="00660E43"/>
    <w:rsid w:val="00672F6F"/>
    <w:rsid w:val="00674547"/>
    <w:rsid w:val="006A716E"/>
    <w:rsid w:val="006B251F"/>
    <w:rsid w:val="006D13C2"/>
    <w:rsid w:val="006D4AE0"/>
    <w:rsid w:val="006E76EB"/>
    <w:rsid w:val="006F5F63"/>
    <w:rsid w:val="00725EC9"/>
    <w:rsid w:val="00731F90"/>
    <w:rsid w:val="00735D70"/>
    <w:rsid w:val="00766760"/>
    <w:rsid w:val="007A6456"/>
    <w:rsid w:val="007C266F"/>
    <w:rsid w:val="0081545A"/>
    <w:rsid w:val="00816B2E"/>
    <w:rsid w:val="008177B0"/>
    <w:rsid w:val="008520F3"/>
    <w:rsid w:val="00857865"/>
    <w:rsid w:val="0087138D"/>
    <w:rsid w:val="008878D3"/>
    <w:rsid w:val="008B6567"/>
    <w:rsid w:val="008C2D1B"/>
    <w:rsid w:val="008D6285"/>
    <w:rsid w:val="008E3E82"/>
    <w:rsid w:val="008E5A11"/>
    <w:rsid w:val="009001BF"/>
    <w:rsid w:val="00913D23"/>
    <w:rsid w:val="0091421E"/>
    <w:rsid w:val="009155A3"/>
    <w:rsid w:val="00927890"/>
    <w:rsid w:val="009462BE"/>
    <w:rsid w:val="009509DB"/>
    <w:rsid w:val="0097207C"/>
    <w:rsid w:val="00982844"/>
    <w:rsid w:val="0098559F"/>
    <w:rsid w:val="009947CC"/>
    <w:rsid w:val="009C1DE4"/>
    <w:rsid w:val="00A17C34"/>
    <w:rsid w:val="00A44EF9"/>
    <w:rsid w:val="00A5043A"/>
    <w:rsid w:val="00A60621"/>
    <w:rsid w:val="00A72D29"/>
    <w:rsid w:val="00A777B0"/>
    <w:rsid w:val="00A9032C"/>
    <w:rsid w:val="00A94EC1"/>
    <w:rsid w:val="00AB00BD"/>
    <w:rsid w:val="00AC7A2D"/>
    <w:rsid w:val="00AC7AF4"/>
    <w:rsid w:val="00AF5D25"/>
    <w:rsid w:val="00B02D9E"/>
    <w:rsid w:val="00B03E2C"/>
    <w:rsid w:val="00B12628"/>
    <w:rsid w:val="00B246B5"/>
    <w:rsid w:val="00B353BB"/>
    <w:rsid w:val="00B61EA3"/>
    <w:rsid w:val="00B80E0E"/>
    <w:rsid w:val="00B942A2"/>
    <w:rsid w:val="00BA600E"/>
    <w:rsid w:val="00BB4388"/>
    <w:rsid w:val="00BC1F44"/>
    <w:rsid w:val="00BE4A52"/>
    <w:rsid w:val="00BE5665"/>
    <w:rsid w:val="00BF1C31"/>
    <w:rsid w:val="00BF7660"/>
    <w:rsid w:val="00C0585E"/>
    <w:rsid w:val="00C27C4C"/>
    <w:rsid w:val="00C723F4"/>
    <w:rsid w:val="00C80213"/>
    <w:rsid w:val="00C80E56"/>
    <w:rsid w:val="00CA7302"/>
    <w:rsid w:val="00CC1F38"/>
    <w:rsid w:val="00CD2359"/>
    <w:rsid w:val="00CE106A"/>
    <w:rsid w:val="00CE3E8A"/>
    <w:rsid w:val="00CE71E7"/>
    <w:rsid w:val="00CF4535"/>
    <w:rsid w:val="00D07E00"/>
    <w:rsid w:val="00D127DF"/>
    <w:rsid w:val="00D134DD"/>
    <w:rsid w:val="00D2138D"/>
    <w:rsid w:val="00D24126"/>
    <w:rsid w:val="00D37245"/>
    <w:rsid w:val="00D51E19"/>
    <w:rsid w:val="00D53A00"/>
    <w:rsid w:val="00D80697"/>
    <w:rsid w:val="00D92784"/>
    <w:rsid w:val="00DB0333"/>
    <w:rsid w:val="00DB5FD2"/>
    <w:rsid w:val="00DE1DBC"/>
    <w:rsid w:val="00E17F82"/>
    <w:rsid w:val="00E37540"/>
    <w:rsid w:val="00E41A17"/>
    <w:rsid w:val="00E42EE4"/>
    <w:rsid w:val="00E73EEF"/>
    <w:rsid w:val="00E7469A"/>
    <w:rsid w:val="00EB21DE"/>
    <w:rsid w:val="00EB7DA1"/>
    <w:rsid w:val="00EE6DC3"/>
    <w:rsid w:val="00F13AF9"/>
    <w:rsid w:val="00F461B0"/>
    <w:rsid w:val="00F46A97"/>
    <w:rsid w:val="00F66D5B"/>
    <w:rsid w:val="00F85EA9"/>
    <w:rsid w:val="00F95BEC"/>
    <w:rsid w:val="00FA0314"/>
    <w:rsid w:val="00FB2669"/>
    <w:rsid w:val="00FD375C"/>
    <w:rsid w:val="00FD7E3E"/>
    <w:rsid w:val="00FE15C9"/>
    <w:rsid w:val="00FE291C"/>
    <w:rsid w:val="00FE4870"/>
    <w:rsid w:val="00FF095F"/>
    <w:rsid w:val="176C33C9"/>
    <w:rsid w:val="23296B9A"/>
    <w:rsid w:val="24DC2279"/>
    <w:rsid w:val="5EFA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F985B0"/>
  <w15:docId w15:val="{BF6C2CE2-4C7C-43E7-B307-AAC65040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pPr>
      <w:ind w:left="94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E15C9"/>
    <w:rPr>
      <w:color w:val="605E5C"/>
      <w:shd w:val="clear" w:color="auto" w:fill="E1DFDD"/>
    </w:rPr>
  </w:style>
  <w:style w:type="paragraph" w:styleId="NormalWeb">
    <w:name w:val="Normal (Web)"/>
    <w:basedOn w:val="Normal"/>
    <w:uiPriority w:val="99"/>
    <w:unhideWhenUsed/>
    <w:rsid w:val="008B6567"/>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6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johnson@samaritan.org" TargetMode="External"/><Relationship Id="rId5" Type="http://schemas.openxmlformats.org/officeDocument/2006/relationships/settings" Target="settings.xml"/><Relationship Id="rId10" Type="http://schemas.openxmlformats.org/officeDocument/2006/relationships/hyperlink" Target="mailto:ssrfq@samarita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EC6E0-8A50-4FC3-B61C-B0B326C8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Samaritan</vt:lpstr>
    </vt:vector>
  </TitlesOfParts>
  <Company>Samaritan's Purse</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dc:title>
  <dc:creator>mark anderson</dc:creator>
  <cp:lastModifiedBy>Johnson, Russell</cp:lastModifiedBy>
  <cp:revision>5</cp:revision>
  <cp:lastPrinted>2023-10-09T07:21:00Z</cp:lastPrinted>
  <dcterms:created xsi:type="dcterms:W3CDTF">2024-03-11T08:56:00Z</dcterms:created>
  <dcterms:modified xsi:type="dcterms:W3CDTF">2024-03-12T07:14:00Z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Adobe Illustrator CS5.1</vt:lpwstr>
  </property>
  <property fmtid="{D5CDD505-2E9C-101B-9397-08002B2CF9AE}" pid="4" name="LastSaved">
    <vt:filetime>2016-01-22T00:00:00Z</vt:filetime>
  </property>
  <property fmtid="{D5CDD505-2E9C-101B-9397-08002B2CF9AE}" pid="5" name="KSOProductBuildVer">
    <vt:lpwstr>1033-11.2.0.11191</vt:lpwstr>
  </property>
  <property fmtid="{D5CDD505-2E9C-101B-9397-08002B2CF9AE}" pid="6" name="ICV">
    <vt:lpwstr>E3019AC6D1D54CE399808857FBA612CD</vt:lpwstr>
  </property>
</Properties>
</file>