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AFB91" w14:textId="77777777" w:rsidR="000218FE" w:rsidRDefault="00611213" w:rsidP="000A523A">
      <w:pPr>
        <w:spacing w:after="60"/>
        <w:ind w:left="3600"/>
        <w:rPr>
          <w:rFonts w:asciiTheme="minorHAnsi" w:hAnsiTheme="minorHAnsi" w:cs="Calibri"/>
          <w:b/>
        </w:rPr>
      </w:pPr>
      <w:r w:rsidRPr="00611213">
        <w:rPr>
          <w:rFonts w:asciiTheme="minorHAnsi" w:hAnsiTheme="minorHAnsi" w:cs="Calibri"/>
          <w:noProof/>
          <w:lang w:val="en-US"/>
        </w:rPr>
        <mc:AlternateContent>
          <mc:Choice Requires="wps">
            <w:drawing>
              <wp:anchor distT="0" distB="0" distL="114300" distR="114300" simplePos="0" relativeHeight="251659264" behindDoc="1" locked="0" layoutInCell="1" allowOverlap="1" wp14:anchorId="4AE6A238" wp14:editId="0CEA1530">
                <wp:simplePos x="0" y="0"/>
                <wp:positionH relativeFrom="column">
                  <wp:posOffset>-33655</wp:posOffset>
                </wp:positionH>
                <wp:positionV relativeFrom="paragraph">
                  <wp:posOffset>-143510</wp:posOffset>
                </wp:positionV>
                <wp:extent cx="6503670" cy="487680"/>
                <wp:effectExtent l="11430" t="10160" r="952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48768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514031" id="Rectangle 2" o:spid="_x0000_s1026" style="position:absolute;margin-left:-2.65pt;margin-top:-11.3pt;width:512.1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" fillcolor="#f60"/>
            </w:pict>
          </mc:Fallback>
        </mc:AlternateContent>
      </w:r>
      <w:r w:rsidR="000A523A">
        <w:rPr>
          <w:rFonts w:asciiTheme="minorHAnsi" w:hAnsiTheme="minorHAnsi" w:cs="Calibri"/>
          <w:b/>
        </w:rPr>
        <w:t>VACANCY</w:t>
      </w:r>
      <w:r w:rsidR="000A523A" w:rsidRPr="00611213">
        <w:rPr>
          <w:rFonts w:asciiTheme="minorHAnsi" w:hAnsiTheme="minorHAnsi" w:cs="Calibri"/>
          <w:b/>
        </w:rPr>
        <w:t xml:space="preserve"> ANNOUNCEMENT</w:t>
      </w:r>
    </w:p>
    <w:p w14:paraId="6D11C323" w14:textId="77777777" w:rsidR="00510079" w:rsidRDefault="00510079" w:rsidP="000218FE">
      <w:pPr>
        <w:spacing w:after="60"/>
        <w:jc w:val="center"/>
        <w:rPr>
          <w:rFonts w:asciiTheme="minorHAnsi" w:hAnsiTheme="minorHAnsi" w:cs="Calibri"/>
          <w:b/>
        </w:rPr>
      </w:pPr>
    </w:p>
    <w:p w14:paraId="16B6E884" w14:textId="3B9EEFEB" w:rsidR="008352F9" w:rsidRPr="00E83116" w:rsidRDefault="008352F9" w:rsidP="008352F9">
      <w:r w:rsidRPr="00E83116">
        <w:t xml:space="preserve">Position: </w:t>
      </w:r>
      <w:r w:rsidRPr="00E83116">
        <w:tab/>
      </w:r>
      <w:r w:rsidRPr="00E83116">
        <w:tab/>
      </w:r>
      <w:r w:rsidR="00EB2C86">
        <w:t xml:space="preserve">    </w:t>
      </w:r>
      <w:r w:rsidR="00BD76ED">
        <w:t xml:space="preserve">         Education Officer</w:t>
      </w:r>
    </w:p>
    <w:p w14:paraId="0202CC6D" w14:textId="6BE58688" w:rsidR="008352F9" w:rsidRPr="00E83116" w:rsidRDefault="008352F9" w:rsidP="008352F9">
      <w:r w:rsidRPr="00E83116">
        <w:t xml:space="preserve">Reports to: </w:t>
      </w:r>
      <w:r w:rsidRPr="00E83116">
        <w:tab/>
      </w:r>
      <w:r w:rsidRPr="00E83116">
        <w:tab/>
      </w:r>
      <w:r>
        <w:t xml:space="preserve"> </w:t>
      </w:r>
      <w:r w:rsidR="00EB2C86">
        <w:t xml:space="preserve">            </w:t>
      </w:r>
      <w:r w:rsidR="00BD76ED">
        <w:t>Education</w:t>
      </w:r>
      <w:r w:rsidR="00EB2C86">
        <w:t xml:space="preserve"> Coordinator</w:t>
      </w:r>
    </w:p>
    <w:p w14:paraId="4069151D" w14:textId="77777777" w:rsidR="008352F9" w:rsidRPr="00E83116" w:rsidRDefault="008352F9" w:rsidP="008352F9">
      <w:r w:rsidRPr="00E83116">
        <w:t xml:space="preserve">Supervision of: </w:t>
      </w:r>
      <w:r w:rsidRPr="00E83116">
        <w:tab/>
      </w:r>
      <w:r w:rsidRPr="00E83116">
        <w:tab/>
        <w:t xml:space="preserve">None </w:t>
      </w:r>
    </w:p>
    <w:p w14:paraId="1A5BD720" w14:textId="0090C4CE" w:rsidR="008352F9" w:rsidRPr="00E83116" w:rsidRDefault="008352F9" w:rsidP="008352F9">
      <w:r w:rsidRPr="00E83116">
        <w:t xml:space="preserve">Duty station: </w:t>
      </w:r>
      <w:r w:rsidRPr="00E83116">
        <w:tab/>
      </w:r>
      <w:r w:rsidRPr="00E83116">
        <w:tab/>
      </w:r>
      <w:r>
        <w:t xml:space="preserve">             </w:t>
      </w:r>
      <w:proofErr w:type="spellStart"/>
      <w:r w:rsidR="00EB2C86">
        <w:t>Duk</w:t>
      </w:r>
      <w:proofErr w:type="spellEnd"/>
      <w:r w:rsidR="00EB2C86">
        <w:t xml:space="preserve">- </w:t>
      </w:r>
      <w:proofErr w:type="spellStart"/>
      <w:r w:rsidR="00EB2C86">
        <w:t>Jonglei</w:t>
      </w:r>
      <w:proofErr w:type="spellEnd"/>
      <w:r w:rsidR="00EB2C86">
        <w:t xml:space="preserve"> State</w:t>
      </w:r>
      <w:r w:rsidRPr="00E83116">
        <w:tab/>
      </w:r>
    </w:p>
    <w:p w14:paraId="5058AC15" w14:textId="388FC9B6" w:rsidR="008352F9" w:rsidRPr="00E83116" w:rsidRDefault="008352F9" w:rsidP="008352F9">
      <w:pPr>
        <w:pBdr>
          <w:bottom w:val="single" w:sz="6" w:space="1" w:color="auto"/>
        </w:pBdr>
      </w:pPr>
      <w:r w:rsidRPr="00E83116">
        <w:t xml:space="preserve">Project number: </w:t>
      </w:r>
      <w:r w:rsidRPr="00E83116">
        <w:tab/>
      </w:r>
      <w:r w:rsidRPr="00E83116">
        <w:tab/>
      </w:r>
      <w:r w:rsidR="00EB2C86">
        <w:t>SSFM22</w:t>
      </w:r>
      <w:r w:rsidR="009473FF">
        <w:t>01</w:t>
      </w:r>
    </w:p>
    <w:p w14:paraId="243776BC" w14:textId="77777777" w:rsidR="00611213" w:rsidRPr="000218FE" w:rsidRDefault="00611213" w:rsidP="00611213">
      <w:pPr>
        <w:jc w:val="both"/>
        <w:rPr>
          <w:rFonts w:asciiTheme="minorHAnsi" w:hAnsiTheme="minorHAnsi" w:cstheme="minorHAnsi"/>
          <w:iCs/>
        </w:rPr>
      </w:pPr>
      <w:r w:rsidRPr="000218FE">
        <w:rPr>
          <w:rFonts w:asciiTheme="minorHAnsi" w:hAnsiTheme="minorHAnsi" w:cstheme="minorHAnsi"/>
          <w:iCs/>
        </w:rPr>
        <w:t>The Norwegian Refugee Council (NRC) is an independent humanitarian organisation. Our task is to improve international protection of refugees and internally displaced persons, and to offer humanitarian assistance regardless of race, nationality or political views. Our efforts are founded on the principle that all human beings are entitled to a life in peace, liberty, safety and equality, as this is expressed in the Universal Declaration of Human Rights. NRC has been working in South Sudan since 2004. Our core activities include Education, Shelter &amp; WASH, Food Security &amp; Livelihoods (FSL), and Information, Counselling &amp; Legal Assistance (ICLA).</w:t>
      </w:r>
    </w:p>
    <w:p w14:paraId="7ED2D585" w14:textId="77777777" w:rsidR="00611213" w:rsidRPr="000218FE" w:rsidRDefault="00611213" w:rsidP="00611213">
      <w:pPr>
        <w:jc w:val="both"/>
        <w:rPr>
          <w:rFonts w:asciiTheme="minorHAnsi" w:hAnsiTheme="minorHAnsi" w:cstheme="minorHAnsi"/>
          <w:iCs/>
        </w:rPr>
      </w:pPr>
    </w:p>
    <w:p w14:paraId="1641E3E1" w14:textId="047B0128" w:rsidR="00A07BFA" w:rsidRPr="007B3CF6" w:rsidRDefault="00611213" w:rsidP="00A07BFA">
      <w:pPr>
        <w:jc w:val="both"/>
        <w:rPr>
          <w:rFonts w:asciiTheme="minorHAnsi" w:hAnsiTheme="minorHAnsi" w:cstheme="minorHAnsi"/>
          <w:iCs/>
        </w:rPr>
      </w:pPr>
      <w:r w:rsidRPr="000218FE">
        <w:rPr>
          <w:rFonts w:asciiTheme="minorHAnsi" w:hAnsiTheme="minorHAnsi" w:cstheme="minorHAnsi"/>
          <w:iCs/>
        </w:rPr>
        <w:t xml:space="preserve">All NRC Employee are expected to work in accordance with the organization’s values. to be </w:t>
      </w:r>
      <w:r w:rsidRPr="000218FE">
        <w:rPr>
          <w:rFonts w:asciiTheme="minorHAnsi" w:hAnsiTheme="minorHAnsi" w:cstheme="minorHAnsi"/>
          <w:b/>
          <w:iCs/>
        </w:rPr>
        <w:t>dedicated,</w:t>
      </w:r>
      <w:r w:rsidRPr="000218FE">
        <w:rPr>
          <w:rFonts w:asciiTheme="minorHAnsi" w:hAnsiTheme="minorHAnsi" w:cstheme="minorHAnsi"/>
          <w:iCs/>
        </w:rPr>
        <w:t xml:space="preserve"> </w:t>
      </w:r>
      <w:r w:rsidRPr="000218FE">
        <w:rPr>
          <w:rFonts w:asciiTheme="minorHAnsi" w:hAnsiTheme="minorHAnsi" w:cstheme="minorHAnsi"/>
          <w:b/>
          <w:iCs/>
        </w:rPr>
        <w:t>innovative,</w:t>
      </w:r>
      <w:r w:rsidRPr="000218FE">
        <w:rPr>
          <w:rFonts w:asciiTheme="minorHAnsi" w:hAnsiTheme="minorHAnsi" w:cstheme="minorHAnsi"/>
          <w:iCs/>
        </w:rPr>
        <w:t xml:space="preserve"> </w:t>
      </w:r>
      <w:r w:rsidRPr="000218FE">
        <w:rPr>
          <w:rFonts w:asciiTheme="minorHAnsi" w:hAnsiTheme="minorHAnsi" w:cstheme="minorHAnsi"/>
          <w:b/>
          <w:iCs/>
        </w:rPr>
        <w:t>inclusive</w:t>
      </w:r>
      <w:r w:rsidRPr="000218FE">
        <w:rPr>
          <w:rFonts w:asciiTheme="minorHAnsi" w:hAnsiTheme="minorHAnsi" w:cstheme="minorHAnsi"/>
          <w:iCs/>
        </w:rPr>
        <w:t xml:space="preserve"> and </w:t>
      </w:r>
      <w:r w:rsidRPr="000218FE">
        <w:rPr>
          <w:rFonts w:asciiTheme="minorHAnsi" w:hAnsiTheme="minorHAnsi" w:cstheme="minorHAnsi"/>
          <w:b/>
          <w:iCs/>
        </w:rPr>
        <w:t>accountable</w:t>
      </w:r>
      <w:r w:rsidRPr="000218FE">
        <w:rPr>
          <w:rFonts w:asciiTheme="minorHAnsi" w:hAnsiTheme="minorHAnsi" w:cstheme="minorHAnsi"/>
          <w:iCs/>
        </w:rPr>
        <w:t xml:space="preserve"> are attitude and believe that shall guide our actions and relationships.</w:t>
      </w:r>
    </w:p>
    <w:p w14:paraId="3E9C8909" w14:textId="77777777" w:rsidR="00A07BFA" w:rsidRDefault="00A07BFA" w:rsidP="00454385">
      <w:pPr>
        <w:jc w:val="both"/>
        <w:rPr>
          <w:rFonts w:asciiTheme="minorHAnsi" w:hAnsiTheme="minorHAnsi" w:cstheme="minorHAnsi"/>
          <w:iCs/>
        </w:rPr>
      </w:pPr>
    </w:p>
    <w:p w14:paraId="2C26D29E" w14:textId="77777777" w:rsidR="00BD76ED" w:rsidRPr="00BD76ED" w:rsidRDefault="00BD76ED" w:rsidP="00BD76ED">
      <w:pPr>
        <w:pStyle w:val="ListParagraph"/>
        <w:numPr>
          <w:ilvl w:val="0"/>
          <w:numId w:val="18"/>
        </w:numPr>
        <w:spacing w:before="100" w:beforeAutospacing="1" w:after="100" w:afterAutospacing="1"/>
        <w:jc w:val="both"/>
        <w:rPr>
          <w:rFonts w:ascii="Calibri" w:hAnsi="Calibri" w:cs="Calibri"/>
          <w:b/>
        </w:rPr>
      </w:pPr>
      <w:r w:rsidRPr="00BD76ED">
        <w:rPr>
          <w:rFonts w:ascii="Calibri" w:hAnsi="Calibri"/>
          <w:b/>
        </w:rPr>
        <w:t xml:space="preserve">Purpose </w:t>
      </w:r>
    </w:p>
    <w:p w14:paraId="394C8264" w14:textId="7F2915B9" w:rsidR="00BD76ED" w:rsidRPr="00BD76ED" w:rsidRDefault="00BD76ED" w:rsidP="00BD76ED">
      <w:pPr>
        <w:spacing w:before="100" w:beforeAutospacing="1" w:after="100" w:afterAutospacing="1"/>
        <w:ind w:left="360"/>
        <w:jc w:val="both"/>
        <w:rPr>
          <w:rFonts w:ascii="Calibri" w:hAnsi="Calibri" w:cs="Calibri"/>
          <w:lang w:val="en-US"/>
        </w:rPr>
      </w:pPr>
      <w:r>
        <w:rPr>
          <w:rFonts w:ascii="Calibri" w:hAnsi="Calibri"/>
        </w:rPr>
        <w:t>The Education</w:t>
      </w:r>
      <w:r w:rsidRPr="00BD76ED">
        <w:rPr>
          <w:rFonts w:ascii="Calibri" w:hAnsi="Calibri"/>
        </w:rPr>
        <w:t xml:space="preserve"> Officers are responsible for coordination of Education activities for Sch</w:t>
      </w:r>
      <w:r>
        <w:rPr>
          <w:rFonts w:ascii="Calibri" w:hAnsi="Calibri"/>
        </w:rPr>
        <w:t xml:space="preserve">ools </w:t>
      </w:r>
      <w:proofErr w:type="gramStart"/>
      <w:r>
        <w:rPr>
          <w:rFonts w:ascii="Calibri" w:hAnsi="Calibri"/>
        </w:rPr>
        <w:t xml:space="preserve">in </w:t>
      </w:r>
      <w:r w:rsidRPr="00BD76ED">
        <w:rPr>
          <w:rFonts w:ascii="Calibri" w:hAnsi="Calibri"/>
        </w:rPr>
        <w:t xml:space="preserve"> </w:t>
      </w:r>
      <w:proofErr w:type="spellStart"/>
      <w:r w:rsidRPr="00BD76ED">
        <w:rPr>
          <w:rFonts w:ascii="Calibri" w:hAnsi="Calibri"/>
        </w:rPr>
        <w:t>Duk</w:t>
      </w:r>
      <w:proofErr w:type="spellEnd"/>
      <w:proofErr w:type="gramEnd"/>
      <w:r w:rsidRPr="00BD76ED">
        <w:rPr>
          <w:rFonts w:ascii="Calibri" w:hAnsi="Calibri"/>
        </w:rPr>
        <w:t xml:space="preserve"> Counties. </w:t>
      </w:r>
      <w:r w:rsidRPr="00BD76ED">
        <w:rPr>
          <w:rFonts w:ascii="Calibri" w:hAnsi="Calibri" w:cs="Arial"/>
          <w:lang w:eastAsia="en-GB"/>
        </w:rPr>
        <w:t xml:space="preserve">Responsible for the implementation for overall activities and </w:t>
      </w:r>
      <w:r w:rsidRPr="00BD76ED">
        <w:rPr>
          <w:rFonts w:ascii="Calibri" w:hAnsi="Calibri" w:cs="Calibri"/>
          <w:lang w:val="en-US"/>
        </w:rPr>
        <w:t xml:space="preserve">Supervise the efficient distribution of Teaching Learning materials at the site and ensure proper distribution of entitlements and verify appropriate entitlements are distributed to beneficiaries and provide written feedback to the school. Provide training to teachers, </w:t>
      </w:r>
      <w:r w:rsidRPr="00BD76ED">
        <w:rPr>
          <w:rFonts w:ascii="Calibri" w:hAnsi="Calibri" w:cs="Arial"/>
          <w:lang w:eastAsia="en-GB"/>
        </w:rPr>
        <w:t xml:space="preserve">Centre management committees/PTAS and Ministry of Education officials within the project location. </w:t>
      </w:r>
    </w:p>
    <w:p w14:paraId="47330B72" w14:textId="77777777" w:rsidR="00BD76ED" w:rsidRPr="00BD76ED" w:rsidRDefault="00BD76ED" w:rsidP="00BD76ED">
      <w:pPr>
        <w:rPr>
          <w:rFonts w:ascii="Calibri" w:hAnsi="Calibri"/>
          <w:b/>
          <w:sz w:val="22"/>
          <w:szCs w:val="22"/>
          <w:u w:val="single"/>
        </w:rPr>
      </w:pPr>
      <w:r w:rsidRPr="00BD76ED">
        <w:rPr>
          <w:rFonts w:ascii="Calibri" w:hAnsi="Calibri"/>
          <w:b/>
          <w:sz w:val="22"/>
          <w:szCs w:val="22"/>
          <w:u w:val="single"/>
        </w:rPr>
        <w:t xml:space="preserve">Generic responsibilities </w:t>
      </w:r>
    </w:p>
    <w:p w14:paraId="0C4AFB72" w14:textId="77777777" w:rsidR="00BD76ED" w:rsidRPr="00BD76ED" w:rsidRDefault="00BD76ED" w:rsidP="00BD76ED">
      <w:pPr>
        <w:rPr>
          <w:rFonts w:ascii="Calibri" w:hAnsi="Calibri"/>
          <w:sz w:val="22"/>
          <w:szCs w:val="22"/>
          <w:u w:val="single"/>
        </w:rPr>
      </w:pPr>
    </w:p>
    <w:p w14:paraId="339CEE86"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Coordinate  Education project activities according to strategy, proposals, budgets and plans</w:t>
      </w:r>
    </w:p>
    <w:p w14:paraId="267767AB" w14:textId="77777777" w:rsidR="00BD76ED" w:rsidRPr="00BD76ED" w:rsidRDefault="00BD76ED" w:rsidP="00BD76ED">
      <w:pPr>
        <w:numPr>
          <w:ilvl w:val="0"/>
          <w:numId w:val="15"/>
        </w:numPr>
        <w:rPr>
          <w:rFonts w:ascii="Calibri" w:hAnsi="Calibri" w:cs="Arial"/>
          <w:sz w:val="22"/>
          <w:szCs w:val="22"/>
          <w:lang w:val="en-US"/>
        </w:rPr>
      </w:pPr>
      <w:r w:rsidRPr="00BD76ED">
        <w:rPr>
          <w:rFonts w:ascii="Calibri" w:hAnsi="Calibri" w:cs="Arial"/>
          <w:sz w:val="22"/>
          <w:szCs w:val="22"/>
          <w:lang w:val="en-US"/>
        </w:rPr>
        <w:t>Ensure adherence to NRC policies and donor requirements</w:t>
      </w:r>
    </w:p>
    <w:p w14:paraId="4DD0CE8E"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 xml:space="preserve">Involve and inform communities and community leaders about the activities </w:t>
      </w:r>
    </w:p>
    <w:p w14:paraId="5E9109B5"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Break down the annual operational plans into weekly, monthly and quarterly implementation plans</w:t>
      </w:r>
    </w:p>
    <w:p w14:paraId="7D2E42B6"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 xml:space="preserve">Coordinate with relevant partners </w:t>
      </w:r>
    </w:p>
    <w:p w14:paraId="72C237C6"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Ensure that procurement, development and distribution of materials and equipment are timely and according to procedures</w:t>
      </w:r>
    </w:p>
    <w:p w14:paraId="1FE2AA48"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Train and develop team</w:t>
      </w:r>
    </w:p>
    <w:p w14:paraId="55AB4FAA" w14:textId="77777777" w:rsidR="00BD76ED" w:rsidRPr="00BD76ED" w:rsidRDefault="00BD76ED" w:rsidP="00BD76ED">
      <w:pPr>
        <w:numPr>
          <w:ilvl w:val="0"/>
          <w:numId w:val="15"/>
        </w:numPr>
        <w:rPr>
          <w:rFonts w:ascii="Calibri" w:hAnsi="Calibri"/>
          <w:sz w:val="22"/>
          <w:szCs w:val="22"/>
          <w:lang w:val="en-US"/>
        </w:rPr>
      </w:pPr>
      <w:r w:rsidRPr="00BD76ED">
        <w:rPr>
          <w:rFonts w:ascii="Calibri" w:hAnsi="Calibri"/>
          <w:sz w:val="22"/>
          <w:szCs w:val="22"/>
          <w:lang w:val="en-US"/>
        </w:rPr>
        <w:t>Prepare periodic progress reports and other documents as required</w:t>
      </w:r>
    </w:p>
    <w:p w14:paraId="281C1FD9" w14:textId="77777777" w:rsidR="00BD76ED" w:rsidRPr="00BD76ED" w:rsidRDefault="00BD76ED" w:rsidP="00BD76ED">
      <w:pPr>
        <w:numPr>
          <w:ilvl w:val="0"/>
          <w:numId w:val="15"/>
        </w:numPr>
        <w:contextualSpacing/>
        <w:rPr>
          <w:rFonts w:ascii="Calibri" w:hAnsi="Calibri"/>
          <w:sz w:val="22"/>
          <w:szCs w:val="22"/>
          <w:lang w:val="en-US"/>
        </w:rPr>
      </w:pPr>
      <w:r w:rsidRPr="00BD76ED">
        <w:rPr>
          <w:rFonts w:ascii="Calibri" w:hAnsi="Calibri"/>
          <w:sz w:val="22"/>
          <w:szCs w:val="22"/>
          <w:lang w:val="en-US"/>
        </w:rPr>
        <w:t>Investigate and facilitate introduction of new technology, methods and approaches in order to improve the quality of the activities</w:t>
      </w:r>
    </w:p>
    <w:p w14:paraId="59FEA1AB" w14:textId="77777777" w:rsidR="00BD76ED" w:rsidRPr="00BD76ED" w:rsidRDefault="00BD76ED" w:rsidP="00BD76ED">
      <w:pPr>
        <w:rPr>
          <w:rFonts w:ascii="Calibri" w:hAnsi="Calibri"/>
          <w:sz w:val="22"/>
          <w:szCs w:val="22"/>
          <w:u w:val="single"/>
        </w:rPr>
      </w:pPr>
    </w:p>
    <w:p w14:paraId="188D1529" w14:textId="77777777" w:rsidR="00BD76ED" w:rsidRPr="00BD76ED" w:rsidRDefault="00BD76ED" w:rsidP="00BD76ED">
      <w:pPr>
        <w:rPr>
          <w:rFonts w:ascii="Calibri" w:hAnsi="Calibri"/>
          <w:b/>
          <w:sz w:val="22"/>
          <w:szCs w:val="22"/>
          <w:u w:val="single"/>
        </w:rPr>
      </w:pPr>
      <w:r w:rsidRPr="00BD76ED">
        <w:rPr>
          <w:rFonts w:ascii="Calibri" w:hAnsi="Calibri"/>
          <w:b/>
          <w:sz w:val="22"/>
          <w:szCs w:val="22"/>
          <w:u w:val="single"/>
        </w:rPr>
        <w:t xml:space="preserve">Specific responsibilities </w:t>
      </w:r>
    </w:p>
    <w:p w14:paraId="777178EB"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Ensuring effective implementation of Education activities at school levels</w:t>
      </w:r>
    </w:p>
    <w:p w14:paraId="5738C3F5"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lastRenderedPageBreak/>
        <w:t>Monitor the daily deliveries, daily usage supplies and equipment in School</w:t>
      </w:r>
    </w:p>
    <w:p w14:paraId="37C2801F"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 xml:space="preserve">Provide advice, training and encouragement to school head teachers and traditional leaders, PTA Executives and the general community in order to promote effective support and sustainability of the </w:t>
      </w:r>
      <w:proofErr w:type="spellStart"/>
      <w:r w:rsidRPr="00BD76ED">
        <w:rPr>
          <w:rFonts w:ascii="Calibri" w:hAnsi="Calibri" w:cs="Calibri"/>
          <w:sz w:val="22"/>
          <w:lang w:val="en-US"/>
        </w:rPr>
        <w:t>programme</w:t>
      </w:r>
      <w:proofErr w:type="spellEnd"/>
    </w:p>
    <w:p w14:paraId="3BB9F13D"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Participate in community meetings and school’s organized PTA Meeting to provide information to assist in school management the school levels.</w:t>
      </w:r>
    </w:p>
    <w:p w14:paraId="6768920A"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 xml:space="preserve">Initiating, implementing and managing capacity building needs for the teachers, feeding committees, head teachers and other PTA committees on the identified school issues, use of </w:t>
      </w:r>
      <w:proofErr w:type="spellStart"/>
      <w:r w:rsidRPr="00BD76ED">
        <w:rPr>
          <w:rFonts w:ascii="Calibri" w:hAnsi="Calibri" w:cs="Calibri"/>
          <w:sz w:val="22"/>
          <w:lang w:val="en-US"/>
        </w:rPr>
        <w:t>programme</w:t>
      </w:r>
      <w:proofErr w:type="spellEnd"/>
      <w:r w:rsidRPr="00BD76ED">
        <w:rPr>
          <w:rFonts w:ascii="Calibri" w:hAnsi="Calibri" w:cs="Calibri"/>
          <w:sz w:val="22"/>
          <w:lang w:val="en-US"/>
        </w:rPr>
        <w:t xml:space="preserve"> equipment provided by the organization</w:t>
      </w:r>
    </w:p>
    <w:p w14:paraId="31B78484"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Support M&amp;E Officer in collecting data for management and operational decision making, enrolment figures, promotion rates, daily attendance figures as well as development and collecting success stories)</w:t>
      </w:r>
    </w:p>
    <w:p w14:paraId="68639198"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Prepare comprehensive weekly, monthly and end of term report on the administration, personal issues and tracking sheet to inform NRC managements as per program directive</w:t>
      </w:r>
    </w:p>
    <w:p w14:paraId="4ED565A9" w14:textId="77777777" w:rsidR="00BD76ED" w:rsidRPr="00BD76ED" w:rsidRDefault="00BD76ED" w:rsidP="00BD76ED">
      <w:pPr>
        <w:numPr>
          <w:ilvl w:val="0"/>
          <w:numId w:val="17"/>
        </w:numPr>
        <w:spacing w:before="100" w:beforeAutospacing="1" w:after="100" w:afterAutospacing="1"/>
        <w:jc w:val="both"/>
        <w:rPr>
          <w:rFonts w:ascii="Calibri" w:hAnsi="Calibri" w:cs="Calibri"/>
          <w:sz w:val="22"/>
          <w:lang w:val="en-US"/>
        </w:rPr>
      </w:pPr>
      <w:r w:rsidRPr="00BD76ED">
        <w:rPr>
          <w:rFonts w:ascii="Calibri" w:hAnsi="Calibri" w:cs="Calibri"/>
          <w:sz w:val="22"/>
          <w:lang w:val="en-US"/>
        </w:rPr>
        <w:t>Liaises with concerned government offices for smooth and efficient food programming.</w:t>
      </w:r>
    </w:p>
    <w:p w14:paraId="6BA9DE62"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 xml:space="preserve">Determine training needs of teachers and </w:t>
      </w:r>
      <w:proofErr w:type="spellStart"/>
      <w:r w:rsidRPr="00BD76ED">
        <w:rPr>
          <w:rFonts w:ascii="Calibri" w:hAnsi="Calibri" w:cs="Arial"/>
          <w:bCs/>
          <w:sz w:val="22"/>
          <w:szCs w:val="22"/>
        </w:rPr>
        <w:t>SMcs</w:t>
      </w:r>
      <w:proofErr w:type="spellEnd"/>
      <w:r w:rsidRPr="00BD76ED">
        <w:rPr>
          <w:rFonts w:ascii="Calibri" w:hAnsi="Calibri" w:cs="Arial"/>
          <w:bCs/>
          <w:sz w:val="22"/>
          <w:szCs w:val="22"/>
        </w:rPr>
        <w:t xml:space="preserve"> from time together with the cluster and the Project coordinator </w:t>
      </w:r>
    </w:p>
    <w:p w14:paraId="6EC53535"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Liaise with Education authorities in monitoring and clinical supervision of teachers in schools.</w:t>
      </w:r>
    </w:p>
    <w:p w14:paraId="1E9729C4"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 xml:space="preserve">Innovative in developing training materials for effective training. </w:t>
      </w:r>
    </w:p>
    <w:p w14:paraId="282A1341"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Develop and implement cluster approach to training of teachers to enhance information sharing among teachers after trainings.</w:t>
      </w:r>
    </w:p>
    <w:p w14:paraId="7131704A"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 xml:space="preserve">Establish appropriate teacher resource kits within learning centres in consultations with teachers. </w:t>
      </w:r>
    </w:p>
    <w:p w14:paraId="10ADB242"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 xml:space="preserve">Keep accurate records of teachers trained including follow-up activities. </w:t>
      </w:r>
    </w:p>
    <w:p w14:paraId="729C4CB0"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 xml:space="preserve">Prepare accurate training   and monthly reports. </w:t>
      </w:r>
    </w:p>
    <w:p w14:paraId="7136FD69" w14:textId="77777777" w:rsidR="00BD76ED" w:rsidRPr="00BD76ED" w:rsidRDefault="00BD76ED" w:rsidP="00BD76ED">
      <w:pPr>
        <w:numPr>
          <w:ilvl w:val="0"/>
          <w:numId w:val="17"/>
        </w:numPr>
        <w:tabs>
          <w:tab w:val="num" w:pos="720"/>
        </w:tabs>
        <w:jc w:val="both"/>
        <w:rPr>
          <w:rFonts w:ascii="Calibri" w:hAnsi="Calibri" w:cs="Arial"/>
          <w:bCs/>
          <w:sz w:val="22"/>
          <w:szCs w:val="22"/>
        </w:rPr>
      </w:pPr>
      <w:r w:rsidRPr="00BD76ED">
        <w:rPr>
          <w:rFonts w:ascii="Calibri" w:hAnsi="Calibri" w:cs="Arial"/>
          <w:bCs/>
          <w:sz w:val="22"/>
          <w:szCs w:val="22"/>
        </w:rPr>
        <w:t>Other relevant tasks as assigned by Project Coordinator or s/he designate</w:t>
      </w:r>
    </w:p>
    <w:p w14:paraId="65A4A08D" w14:textId="77777777" w:rsidR="00BD76ED" w:rsidRPr="00BD76ED" w:rsidRDefault="00BD76ED" w:rsidP="00BD76ED">
      <w:pPr>
        <w:ind w:left="720"/>
        <w:jc w:val="both"/>
        <w:rPr>
          <w:rFonts w:ascii="Calibri" w:hAnsi="Calibri" w:cs="Arial"/>
          <w:bCs/>
          <w:sz w:val="22"/>
          <w:szCs w:val="22"/>
        </w:rPr>
      </w:pPr>
    </w:p>
    <w:p w14:paraId="77B0215A" w14:textId="77777777" w:rsidR="00BD76ED" w:rsidRPr="00BD76ED" w:rsidRDefault="00BD76ED" w:rsidP="00BD76ED">
      <w:pPr>
        <w:numPr>
          <w:ilvl w:val="0"/>
          <w:numId w:val="2"/>
        </w:numPr>
        <w:contextualSpacing/>
        <w:rPr>
          <w:rFonts w:ascii="Calibri" w:hAnsi="Calibri"/>
          <w:b/>
          <w:sz w:val="22"/>
          <w:szCs w:val="22"/>
        </w:rPr>
      </w:pPr>
      <w:r w:rsidRPr="00BD76ED">
        <w:rPr>
          <w:rFonts w:ascii="Calibri" w:hAnsi="Calibri"/>
          <w:b/>
          <w:sz w:val="22"/>
          <w:szCs w:val="22"/>
        </w:rPr>
        <w:t xml:space="preserve">Competencies </w:t>
      </w:r>
    </w:p>
    <w:p w14:paraId="3AFC7B9F" w14:textId="77777777" w:rsidR="00BD76ED" w:rsidRPr="00BD76ED" w:rsidRDefault="00BD76ED" w:rsidP="00BD76ED">
      <w:pPr>
        <w:jc w:val="both"/>
        <w:rPr>
          <w:rFonts w:ascii="Calibri" w:hAnsi="Calibri"/>
          <w:sz w:val="22"/>
          <w:szCs w:val="22"/>
        </w:rPr>
      </w:pPr>
      <w:r w:rsidRPr="00BD76ED">
        <w:rPr>
          <w:rFonts w:ascii="Calibri" w:hAnsi="Calibri"/>
          <w:sz w:val="22"/>
          <w:szCs w:val="22"/>
        </w:rPr>
        <w:t>Competencies are important in order for the employee and the organisation to deliver desired results. Details about NRC’s competencies are to be found in the Competency Framework. Competencies are relevant for all staff and are divided into the following three categories:</w:t>
      </w:r>
    </w:p>
    <w:p w14:paraId="031F5B68" w14:textId="77777777" w:rsidR="00BD76ED" w:rsidRPr="00BD76ED" w:rsidRDefault="00BD76ED" w:rsidP="00BD76ED">
      <w:pPr>
        <w:jc w:val="both"/>
        <w:rPr>
          <w:rFonts w:ascii="Calibri" w:hAnsi="Calibri"/>
          <w:sz w:val="22"/>
          <w:szCs w:val="22"/>
        </w:rPr>
      </w:pPr>
    </w:p>
    <w:p w14:paraId="650253AF" w14:textId="77777777" w:rsidR="00BD76ED" w:rsidRPr="00BD76ED" w:rsidRDefault="00BD76ED" w:rsidP="00BD76ED">
      <w:pPr>
        <w:jc w:val="both"/>
        <w:rPr>
          <w:rFonts w:ascii="Calibri" w:hAnsi="Calibri"/>
          <w:sz w:val="22"/>
          <w:szCs w:val="22"/>
          <w:u w:val="single"/>
        </w:rPr>
      </w:pPr>
      <w:r w:rsidRPr="00BD76ED">
        <w:rPr>
          <w:rFonts w:ascii="Calibri" w:hAnsi="Calibri"/>
          <w:sz w:val="22"/>
          <w:szCs w:val="22"/>
          <w:u w:val="single"/>
        </w:rPr>
        <w:t xml:space="preserve">1. </w:t>
      </w:r>
      <w:r w:rsidRPr="00BD76ED">
        <w:rPr>
          <w:rFonts w:ascii="Calibri" w:hAnsi="Calibri"/>
          <w:b/>
          <w:sz w:val="22"/>
          <w:szCs w:val="22"/>
          <w:u w:val="single"/>
        </w:rPr>
        <w:t>Value driven competencies</w:t>
      </w:r>
    </w:p>
    <w:p w14:paraId="2551558B" w14:textId="77777777" w:rsidR="00BD76ED" w:rsidRPr="00BD76ED" w:rsidRDefault="00BD76ED" w:rsidP="00BD76ED">
      <w:pPr>
        <w:jc w:val="both"/>
        <w:rPr>
          <w:rFonts w:ascii="Calibri" w:hAnsi="Calibri"/>
          <w:sz w:val="22"/>
          <w:szCs w:val="22"/>
        </w:rPr>
      </w:pPr>
      <w:r w:rsidRPr="00BD76ED">
        <w:rPr>
          <w:rFonts w:ascii="Calibri" w:hAnsi="Calibri"/>
          <w:sz w:val="22"/>
          <w:szCs w:val="22"/>
        </w:rPr>
        <w:t xml:space="preserve">Values are aspirational attitudes and beliefs that influence the way people conduct themselves. NRC’s values are: Dedicated, Innovated, Inclusive and Accountable. </w:t>
      </w:r>
    </w:p>
    <w:p w14:paraId="3C4B6E5E" w14:textId="77777777" w:rsidR="00BD76ED" w:rsidRPr="00BD76ED" w:rsidRDefault="00BD76ED" w:rsidP="00BD76ED">
      <w:pPr>
        <w:rPr>
          <w:rFonts w:ascii="Calibri" w:hAnsi="Calibri" w:cs="Arial"/>
          <w:sz w:val="22"/>
          <w:szCs w:val="22"/>
          <w:u w:val="single"/>
        </w:rPr>
      </w:pPr>
    </w:p>
    <w:p w14:paraId="34D5E0D2" w14:textId="77777777" w:rsidR="00BD76ED" w:rsidRPr="00BD76ED" w:rsidRDefault="00BD76ED" w:rsidP="00BD76ED">
      <w:pPr>
        <w:rPr>
          <w:rFonts w:ascii="Calibri" w:hAnsi="Calibri" w:cs="Arial"/>
          <w:b/>
          <w:sz w:val="22"/>
          <w:szCs w:val="22"/>
          <w:u w:val="single"/>
        </w:rPr>
      </w:pPr>
      <w:r w:rsidRPr="00BD76ED">
        <w:rPr>
          <w:rFonts w:ascii="Calibri" w:hAnsi="Calibri" w:cs="Arial"/>
          <w:b/>
          <w:sz w:val="22"/>
          <w:szCs w:val="22"/>
          <w:u w:val="single"/>
        </w:rPr>
        <w:t xml:space="preserve">2. </w:t>
      </w:r>
      <w:proofErr w:type="spellStart"/>
      <w:r w:rsidRPr="00BD76ED">
        <w:rPr>
          <w:rFonts w:ascii="Calibri" w:hAnsi="Calibri" w:cs="Arial"/>
          <w:b/>
          <w:sz w:val="22"/>
          <w:szCs w:val="22"/>
          <w:u w:val="single"/>
        </w:rPr>
        <w:t>Behavioral</w:t>
      </w:r>
      <w:proofErr w:type="spellEnd"/>
      <w:r w:rsidRPr="00BD76ED">
        <w:rPr>
          <w:rFonts w:ascii="Calibri" w:hAnsi="Calibri" w:cs="Arial"/>
          <w:b/>
          <w:sz w:val="22"/>
          <w:szCs w:val="22"/>
          <w:u w:val="single"/>
        </w:rPr>
        <w:t xml:space="preserve"> competencies</w:t>
      </w:r>
    </w:p>
    <w:p w14:paraId="0C1E9582" w14:textId="77777777" w:rsidR="00BD76ED" w:rsidRPr="00BD76ED" w:rsidRDefault="00BD76ED" w:rsidP="00BD76ED">
      <w:pPr>
        <w:rPr>
          <w:rFonts w:ascii="Calibri" w:hAnsi="Calibri"/>
          <w:sz w:val="22"/>
          <w:szCs w:val="22"/>
          <w:lang w:val="en-US"/>
        </w:rPr>
      </w:pPr>
      <w:r w:rsidRPr="00BD76ED">
        <w:rPr>
          <w:rFonts w:ascii="Calibri" w:hAnsi="Calibri"/>
          <w:sz w:val="22"/>
          <w:szCs w:val="22"/>
          <w:lang w:val="en-US"/>
        </w:rPr>
        <w:t xml:space="preserve">These are personal qualities that influence how successful people are in their job. Of the 12 behavioral competencies, the following are </w:t>
      </w:r>
      <w:r w:rsidRPr="00BD76ED">
        <w:rPr>
          <w:rFonts w:ascii="Calibri" w:hAnsi="Calibri"/>
          <w:b/>
          <w:sz w:val="22"/>
          <w:szCs w:val="22"/>
          <w:lang w:val="en-US"/>
        </w:rPr>
        <w:t>essential</w:t>
      </w:r>
      <w:r w:rsidRPr="00BD76ED">
        <w:rPr>
          <w:rFonts w:ascii="Calibri" w:hAnsi="Calibri"/>
          <w:sz w:val="22"/>
          <w:szCs w:val="22"/>
          <w:lang w:val="en-US"/>
        </w:rPr>
        <w:t xml:space="preserve"> for this position:</w:t>
      </w:r>
    </w:p>
    <w:p w14:paraId="0C5A5F11" w14:textId="77777777" w:rsidR="00BD76ED" w:rsidRPr="00BD76ED" w:rsidRDefault="00BD76ED" w:rsidP="00BD76ED">
      <w:pPr>
        <w:rPr>
          <w:rFonts w:ascii="Calibri" w:hAnsi="Calibri"/>
          <w:sz w:val="22"/>
          <w:szCs w:val="22"/>
          <w:lang w:val="en-US"/>
        </w:rPr>
      </w:pPr>
    </w:p>
    <w:p w14:paraId="01FDC38E" w14:textId="77777777" w:rsidR="00BD76ED" w:rsidRPr="00BD76ED" w:rsidRDefault="00BD76ED" w:rsidP="00BD76ED">
      <w:pPr>
        <w:numPr>
          <w:ilvl w:val="0"/>
          <w:numId w:val="16"/>
        </w:numPr>
        <w:ind w:left="709" w:hanging="283"/>
        <w:rPr>
          <w:rFonts w:ascii="Calibri" w:hAnsi="Calibri"/>
          <w:sz w:val="22"/>
          <w:szCs w:val="22"/>
          <w:lang w:val="en-US"/>
        </w:rPr>
      </w:pPr>
      <w:r w:rsidRPr="00BD76ED">
        <w:rPr>
          <w:rFonts w:ascii="Calibri" w:hAnsi="Calibri"/>
          <w:sz w:val="22"/>
          <w:szCs w:val="22"/>
          <w:lang w:val="en-US"/>
        </w:rPr>
        <w:t>Managing resources and achieving results</w:t>
      </w:r>
    </w:p>
    <w:p w14:paraId="7F43D0C9" w14:textId="77777777" w:rsidR="00BD76ED" w:rsidRPr="00BD76ED" w:rsidRDefault="00BD76ED" w:rsidP="00BD76ED">
      <w:pPr>
        <w:numPr>
          <w:ilvl w:val="0"/>
          <w:numId w:val="16"/>
        </w:numPr>
        <w:ind w:left="709" w:hanging="283"/>
        <w:rPr>
          <w:rFonts w:ascii="Calibri" w:hAnsi="Calibri"/>
          <w:sz w:val="22"/>
          <w:szCs w:val="22"/>
          <w:lang w:val="en-US"/>
        </w:rPr>
      </w:pPr>
      <w:r w:rsidRPr="00BD76ED">
        <w:rPr>
          <w:rFonts w:ascii="Calibri" w:hAnsi="Calibri"/>
          <w:sz w:val="22"/>
          <w:szCs w:val="22"/>
          <w:lang w:val="en-US"/>
        </w:rPr>
        <w:t>Handling insecure environments</w:t>
      </w:r>
    </w:p>
    <w:p w14:paraId="67ADA3AF" w14:textId="77777777" w:rsidR="00BD76ED" w:rsidRPr="00BD76ED" w:rsidRDefault="00BD76ED" w:rsidP="00BD76ED">
      <w:pPr>
        <w:numPr>
          <w:ilvl w:val="0"/>
          <w:numId w:val="16"/>
        </w:numPr>
        <w:ind w:left="709" w:hanging="283"/>
        <w:rPr>
          <w:rFonts w:ascii="Calibri" w:hAnsi="Calibri"/>
          <w:sz w:val="22"/>
          <w:szCs w:val="22"/>
          <w:lang w:val="en-US"/>
        </w:rPr>
      </w:pPr>
      <w:r w:rsidRPr="00BD76ED">
        <w:rPr>
          <w:rFonts w:ascii="Calibri" w:hAnsi="Calibri"/>
          <w:sz w:val="22"/>
          <w:szCs w:val="22"/>
          <w:lang w:val="en-US"/>
        </w:rPr>
        <w:t>Working with people</w:t>
      </w:r>
    </w:p>
    <w:p w14:paraId="0B6D5A4D" w14:textId="77777777" w:rsidR="00BD76ED" w:rsidRPr="00BD76ED" w:rsidRDefault="00BD76ED" w:rsidP="00BD76ED">
      <w:pPr>
        <w:numPr>
          <w:ilvl w:val="0"/>
          <w:numId w:val="16"/>
        </w:numPr>
        <w:ind w:left="709" w:hanging="283"/>
        <w:rPr>
          <w:rFonts w:ascii="Calibri" w:hAnsi="Calibri"/>
          <w:sz w:val="22"/>
          <w:szCs w:val="22"/>
          <w:lang w:val="en-US"/>
        </w:rPr>
      </w:pPr>
      <w:r w:rsidRPr="00BD76ED">
        <w:rPr>
          <w:rFonts w:ascii="Calibri" w:hAnsi="Calibri"/>
          <w:sz w:val="22"/>
          <w:szCs w:val="22"/>
          <w:lang w:val="en-US"/>
        </w:rPr>
        <w:t>Coping with change</w:t>
      </w:r>
    </w:p>
    <w:p w14:paraId="7D2DFAC2" w14:textId="77777777" w:rsidR="00BD76ED" w:rsidRPr="00BD76ED" w:rsidRDefault="00BD76ED" w:rsidP="00BD76ED">
      <w:pPr>
        <w:rPr>
          <w:rFonts w:ascii="Calibri" w:hAnsi="Calibri"/>
          <w:sz w:val="22"/>
          <w:szCs w:val="22"/>
          <w:lang w:val="en-US"/>
        </w:rPr>
      </w:pPr>
    </w:p>
    <w:p w14:paraId="67F9ECEB" w14:textId="77777777" w:rsidR="00BD76ED" w:rsidRPr="00BD76ED" w:rsidRDefault="00BD76ED" w:rsidP="00BD76ED">
      <w:pPr>
        <w:rPr>
          <w:rFonts w:ascii="Calibri" w:hAnsi="Calibri" w:cs="Arial"/>
          <w:b/>
          <w:sz w:val="22"/>
          <w:szCs w:val="22"/>
          <w:u w:val="single"/>
        </w:rPr>
      </w:pPr>
      <w:r w:rsidRPr="00BD76ED">
        <w:rPr>
          <w:rFonts w:ascii="Calibri" w:hAnsi="Calibri" w:cs="Arial"/>
          <w:b/>
          <w:sz w:val="22"/>
          <w:szCs w:val="22"/>
          <w:u w:val="single"/>
        </w:rPr>
        <w:t xml:space="preserve">3. Professional competencies </w:t>
      </w:r>
    </w:p>
    <w:p w14:paraId="7A02EABB" w14:textId="77777777" w:rsidR="00BD76ED" w:rsidRPr="00BD76ED" w:rsidRDefault="00BD76ED" w:rsidP="00BD76ED">
      <w:pPr>
        <w:rPr>
          <w:rFonts w:ascii="Calibri" w:hAnsi="Calibri" w:cs="Arial"/>
          <w:sz w:val="22"/>
          <w:szCs w:val="22"/>
        </w:rPr>
      </w:pPr>
      <w:r w:rsidRPr="00BD76ED">
        <w:rPr>
          <w:rFonts w:ascii="Calibri" w:hAnsi="Calibri" w:cs="Arial"/>
          <w:sz w:val="22"/>
          <w:szCs w:val="22"/>
        </w:rPr>
        <w:t xml:space="preserve">These are skills, knowledge and experience that are important for effective performance. </w:t>
      </w:r>
    </w:p>
    <w:p w14:paraId="5CF3EF55" w14:textId="77777777" w:rsidR="00BD76ED" w:rsidRPr="00BD76ED" w:rsidRDefault="00BD76ED" w:rsidP="00BD76ED">
      <w:pPr>
        <w:rPr>
          <w:rFonts w:ascii="Calibri" w:hAnsi="Calibri" w:cs="Arial"/>
          <w:sz w:val="22"/>
          <w:szCs w:val="22"/>
        </w:rPr>
      </w:pPr>
    </w:p>
    <w:p w14:paraId="15318332" w14:textId="77777777" w:rsidR="00BD76ED" w:rsidRPr="00BD76ED" w:rsidRDefault="00BD76ED" w:rsidP="00BD76ED">
      <w:pPr>
        <w:rPr>
          <w:rFonts w:ascii="Calibri" w:hAnsi="Calibri" w:cs="Arial"/>
          <w:b/>
          <w:sz w:val="22"/>
          <w:szCs w:val="22"/>
        </w:rPr>
      </w:pPr>
      <w:r w:rsidRPr="00BD76ED">
        <w:rPr>
          <w:rFonts w:ascii="Calibri" w:hAnsi="Calibri" w:cs="Arial"/>
          <w:b/>
          <w:sz w:val="22"/>
          <w:szCs w:val="22"/>
        </w:rPr>
        <w:t>Generic professional competencies for this position</w:t>
      </w:r>
      <w:r w:rsidRPr="00BD76ED">
        <w:rPr>
          <w:rFonts w:ascii="Calibri" w:hAnsi="Calibri" w:cs="Arial"/>
          <w:sz w:val="22"/>
          <w:szCs w:val="22"/>
        </w:rPr>
        <w:t>:</w:t>
      </w:r>
      <w:r w:rsidRPr="00BD76ED">
        <w:rPr>
          <w:rFonts w:ascii="Calibri" w:hAnsi="Calibri" w:cs="Arial"/>
          <w:b/>
          <w:sz w:val="22"/>
          <w:szCs w:val="22"/>
        </w:rPr>
        <w:t xml:space="preserve"> </w:t>
      </w:r>
    </w:p>
    <w:p w14:paraId="2782DD8C" w14:textId="77777777" w:rsidR="00BD76ED" w:rsidRPr="00BD76ED" w:rsidRDefault="00BD76ED" w:rsidP="00BD76ED">
      <w:pPr>
        <w:numPr>
          <w:ilvl w:val="0"/>
          <w:numId w:val="14"/>
        </w:numPr>
        <w:rPr>
          <w:rFonts w:ascii="Calibri" w:hAnsi="Calibri" w:cs="Arial"/>
          <w:sz w:val="22"/>
          <w:szCs w:val="22"/>
        </w:rPr>
      </w:pPr>
      <w:r w:rsidRPr="00BD76ED">
        <w:rPr>
          <w:rFonts w:ascii="Calibri" w:hAnsi="Calibri" w:cs="Arial"/>
          <w:sz w:val="22"/>
          <w:szCs w:val="22"/>
        </w:rPr>
        <w:t>Experience from working as education Officer in a humanitarian/recovery context</w:t>
      </w:r>
    </w:p>
    <w:p w14:paraId="627A092B" w14:textId="77777777" w:rsidR="00BD76ED" w:rsidRPr="00BD76ED" w:rsidRDefault="00BD76ED" w:rsidP="00BD76ED">
      <w:pPr>
        <w:numPr>
          <w:ilvl w:val="0"/>
          <w:numId w:val="14"/>
        </w:numPr>
        <w:rPr>
          <w:rFonts w:ascii="Calibri" w:hAnsi="Calibri" w:cs="Arial"/>
          <w:sz w:val="22"/>
          <w:szCs w:val="22"/>
        </w:rPr>
      </w:pPr>
      <w:r w:rsidRPr="00BD76ED">
        <w:rPr>
          <w:rFonts w:ascii="Calibri" w:hAnsi="Calibri" w:cs="Arial"/>
          <w:sz w:val="22"/>
          <w:szCs w:val="22"/>
        </w:rPr>
        <w:t>Previous experience from working in complex and volatile contexts</w:t>
      </w:r>
    </w:p>
    <w:p w14:paraId="7EBE9122" w14:textId="77777777" w:rsidR="00BD76ED" w:rsidRPr="00BD76ED" w:rsidRDefault="00BD76ED" w:rsidP="00BD76ED">
      <w:pPr>
        <w:numPr>
          <w:ilvl w:val="0"/>
          <w:numId w:val="14"/>
        </w:numPr>
        <w:rPr>
          <w:rFonts w:ascii="Calibri" w:hAnsi="Calibri" w:cs="Arial"/>
          <w:sz w:val="22"/>
          <w:szCs w:val="22"/>
        </w:rPr>
      </w:pPr>
      <w:r w:rsidRPr="00BD76ED">
        <w:rPr>
          <w:rFonts w:ascii="Calibri" w:hAnsi="Calibri" w:cs="Arial"/>
          <w:sz w:val="22"/>
          <w:szCs w:val="22"/>
        </w:rPr>
        <w:lastRenderedPageBreak/>
        <w:t>Documented results related to the position’s responsibilities</w:t>
      </w:r>
    </w:p>
    <w:p w14:paraId="6FD2AF5F" w14:textId="77777777" w:rsidR="00BD76ED" w:rsidRPr="00BD76ED" w:rsidRDefault="00BD76ED" w:rsidP="00BD76ED">
      <w:pPr>
        <w:numPr>
          <w:ilvl w:val="0"/>
          <w:numId w:val="14"/>
        </w:numPr>
        <w:rPr>
          <w:rFonts w:ascii="Calibri" w:hAnsi="Calibri" w:cs="Arial"/>
          <w:sz w:val="22"/>
          <w:szCs w:val="22"/>
        </w:rPr>
      </w:pPr>
      <w:r w:rsidRPr="00BD76ED">
        <w:rPr>
          <w:rFonts w:ascii="Calibri" w:hAnsi="Calibri" w:cs="Arial"/>
          <w:iCs/>
          <w:sz w:val="22"/>
          <w:szCs w:val="22"/>
        </w:rPr>
        <w:t xml:space="preserve">Knowledge about own manager skills/profile </w:t>
      </w:r>
    </w:p>
    <w:p w14:paraId="009ED09E" w14:textId="77777777" w:rsidR="00BD76ED" w:rsidRPr="00BD76ED" w:rsidRDefault="00BD76ED" w:rsidP="00BD76ED">
      <w:pPr>
        <w:numPr>
          <w:ilvl w:val="0"/>
          <w:numId w:val="14"/>
        </w:numPr>
        <w:rPr>
          <w:rFonts w:ascii="Calibri" w:hAnsi="Calibri" w:cs="Arial"/>
          <w:sz w:val="22"/>
          <w:szCs w:val="22"/>
        </w:rPr>
      </w:pPr>
      <w:r w:rsidRPr="00BD76ED">
        <w:rPr>
          <w:rFonts w:ascii="Calibri" w:hAnsi="Calibri" w:cs="Arial"/>
          <w:sz w:val="22"/>
          <w:szCs w:val="22"/>
        </w:rPr>
        <w:t xml:space="preserve">Fluency in English, both written and verbal </w:t>
      </w:r>
    </w:p>
    <w:p w14:paraId="67B5EFAC" w14:textId="77777777" w:rsidR="00BD76ED" w:rsidRPr="00BD76ED" w:rsidRDefault="00BD76ED" w:rsidP="00BD76ED">
      <w:pPr>
        <w:rPr>
          <w:rFonts w:ascii="Calibri" w:hAnsi="Calibri" w:cs="Arial"/>
          <w:sz w:val="22"/>
          <w:szCs w:val="22"/>
        </w:rPr>
      </w:pPr>
    </w:p>
    <w:p w14:paraId="49B8951E" w14:textId="77777777" w:rsidR="00BD76ED" w:rsidRPr="00BD76ED" w:rsidRDefault="00BD76ED" w:rsidP="00BD76ED">
      <w:pPr>
        <w:rPr>
          <w:rFonts w:ascii="Calibri" w:hAnsi="Calibri" w:cs="Arial"/>
          <w:sz w:val="22"/>
          <w:szCs w:val="22"/>
        </w:rPr>
      </w:pPr>
      <w:r w:rsidRPr="00BD76ED">
        <w:rPr>
          <w:rFonts w:ascii="Calibri" w:hAnsi="Calibri" w:cs="Arial"/>
          <w:b/>
          <w:sz w:val="22"/>
          <w:szCs w:val="22"/>
        </w:rPr>
        <w:t>Context related skills, knowledge and experience</w:t>
      </w:r>
      <w:r w:rsidRPr="00BD76ED">
        <w:rPr>
          <w:rFonts w:ascii="Calibri" w:hAnsi="Calibri" w:cs="Arial"/>
          <w:sz w:val="22"/>
          <w:szCs w:val="22"/>
        </w:rPr>
        <w:t xml:space="preserve"> </w:t>
      </w:r>
    </w:p>
    <w:p w14:paraId="493D79F6" w14:textId="77777777" w:rsidR="00BD76ED" w:rsidRPr="00BD76ED" w:rsidRDefault="00BD76ED" w:rsidP="00BD76ED">
      <w:pPr>
        <w:numPr>
          <w:ilvl w:val="0"/>
          <w:numId w:val="8"/>
        </w:numPr>
        <w:contextualSpacing/>
        <w:rPr>
          <w:rFonts w:ascii="Calibri" w:hAnsi="Calibri" w:cs="Arial"/>
          <w:sz w:val="22"/>
          <w:szCs w:val="22"/>
          <w:lang w:val="en-US"/>
        </w:rPr>
      </w:pPr>
    </w:p>
    <w:p w14:paraId="567CB8F1" w14:textId="77777777" w:rsidR="00BD76ED" w:rsidRPr="00BD76ED" w:rsidRDefault="00BD76ED" w:rsidP="00BD76ED">
      <w:pPr>
        <w:numPr>
          <w:ilvl w:val="0"/>
          <w:numId w:val="8"/>
        </w:numPr>
        <w:contextualSpacing/>
        <w:rPr>
          <w:rFonts w:ascii="Calibri" w:hAnsi="Calibri" w:cs="Arial"/>
          <w:sz w:val="22"/>
          <w:szCs w:val="22"/>
          <w:lang w:val="en-US"/>
        </w:rPr>
      </w:pPr>
      <w:r w:rsidRPr="00BD76ED">
        <w:rPr>
          <w:rFonts w:ascii="Calibri" w:hAnsi="Calibri" w:cs="Arial"/>
          <w:sz w:val="22"/>
          <w:szCs w:val="22"/>
          <w:lang w:val="en-US"/>
        </w:rPr>
        <w:t>Holder of Bachelor Degree in Education strictly</w:t>
      </w:r>
    </w:p>
    <w:p w14:paraId="09CFE8F2" w14:textId="77777777" w:rsidR="00BD76ED" w:rsidRPr="00BD76ED" w:rsidRDefault="00BD76ED" w:rsidP="00BD76ED">
      <w:pPr>
        <w:numPr>
          <w:ilvl w:val="0"/>
          <w:numId w:val="8"/>
        </w:numPr>
        <w:contextualSpacing/>
        <w:rPr>
          <w:rFonts w:ascii="Calibri" w:hAnsi="Calibri" w:cs="Arial"/>
          <w:sz w:val="22"/>
          <w:szCs w:val="22"/>
          <w:lang w:val="en-US"/>
        </w:rPr>
      </w:pPr>
      <w:r w:rsidRPr="00BD76ED">
        <w:rPr>
          <w:rFonts w:ascii="Calibri" w:hAnsi="Calibri" w:cs="Arial"/>
          <w:sz w:val="22"/>
          <w:szCs w:val="22"/>
          <w:lang w:val="en-US"/>
        </w:rPr>
        <w:t xml:space="preserve">Knowledge of the context in </w:t>
      </w:r>
      <w:proofErr w:type="spellStart"/>
      <w:r w:rsidRPr="00BD76ED">
        <w:rPr>
          <w:rFonts w:ascii="Calibri" w:hAnsi="Calibri" w:cs="Arial"/>
          <w:sz w:val="22"/>
          <w:szCs w:val="22"/>
          <w:lang w:val="en-US"/>
        </w:rPr>
        <w:t>Jonglei</w:t>
      </w:r>
      <w:proofErr w:type="spellEnd"/>
      <w:r w:rsidRPr="00BD76ED">
        <w:rPr>
          <w:rFonts w:ascii="Calibri" w:hAnsi="Calibri" w:cs="Arial"/>
          <w:sz w:val="22"/>
          <w:szCs w:val="22"/>
          <w:lang w:val="en-US"/>
        </w:rPr>
        <w:t xml:space="preserve"> State</w:t>
      </w:r>
    </w:p>
    <w:p w14:paraId="082834E7" w14:textId="77777777" w:rsidR="00BD76ED" w:rsidRPr="00BD76ED" w:rsidRDefault="00BD76ED" w:rsidP="00BD76ED">
      <w:pPr>
        <w:numPr>
          <w:ilvl w:val="0"/>
          <w:numId w:val="8"/>
        </w:numPr>
        <w:contextualSpacing/>
        <w:rPr>
          <w:rFonts w:ascii="Calibri" w:hAnsi="Calibri" w:cs="Arial"/>
          <w:sz w:val="22"/>
          <w:szCs w:val="22"/>
          <w:lang w:val="en-US"/>
        </w:rPr>
      </w:pPr>
      <w:r w:rsidRPr="00BD76ED">
        <w:rPr>
          <w:rFonts w:ascii="Calibri" w:hAnsi="Calibri" w:cs="Arial"/>
          <w:sz w:val="22"/>
          <w:szCs w:val="22"/>
          <w:lang w:val="en-US"/>
        </w:rPr>
        <w:t xml:space="preserve">Knowledge of the local language (Dinka/Arabic) – if different than English </w:t>
      </w:r>
    </w:p>
    <w:p w14:paraId="0982431C" w14:textId="77777777" w:rsidR="00BD76ED" w:rsidRPr="00BD76ED" w:rsidRDefault="00BD76ED" w:rsidP="00BD76ED">
      <w:pPr>
        <w:numPr>
          <w:ilvl w:val="0"/>
          <w:numId w:val="8"/>
        </w:numPr>
        <w:jc w:val="both"/>
        <w:rPr>
          <w:rFonts w:ascii="Calibri" w:hAnsi="Calibri" w:cs="Arial"/>
          <w:sz w:val="22"/>
          <w:szCs w:val="22"/>
        </w:rPr>
      </w:pPr>
      <w:r w:rsidRPr="00BD76ED">
        <w:rPr>
          <w:rFonts w:ascii="Calibri" w:hAnsi="Calibri" w:cs="Arial"/>
          <w:sz w:val="22"/>
          <w:szCs w:val="22"/>
        </w:rPr>
        <w:t>Experience with start-up, exit or similar</w:t>
      </w:r>
    </w:p>
    <w:p w14:paraId="65553DB2" w14:textId="77777777" w:rsidR="00BD76ED" w:rsidRPr="00BD76ED" w:rsidRDefault="00BD76ED" w:rsidP="00BD76ED">
      <w:pPr>
        <w:jc w:val="both"/>
        <w:rPr>
          <w:rFonts w:ascii="Calibri" w:hAnsi="Calibri" w:cs="Arial"/>
          <w:sz w:val="22"/>
          <w:szCs w:val="22"/>
        </w:rPr>
      </w:pPr>
    </w:p>
    <w:p w14:paraId="122CBC2B" w14:textId="77777777" w:rsidR="00BD76ED" w:rsidRPr="00BD76ED" w:rsidRDefault="00BD76ED" w:rsidP="00BD76ED">
      <w:pPr>
        <w:numPr>
          <w:ilvl w:val="0"/>
          <w:numId w:val="2"/>
        </w:numPr>
        <w:contextualSpacing/>
        <w:rPr>
          <w:rFonts w:ascii="Calibri" w:hAnsi="Calibri"/>
          <w:b/>
          <w:sz w:val="22"/>
          <w:szCs w:val="22"/>
        </w:rPr>
      </w:pPr>
      <w:r w:rsidRPr="00BD76ED">
        <w:rPr>
          <w:rFonts w:ascii="Calibri" w:hAnsi="Calibri"/>
          <w:b/>
          <w:sz w:val="22"/>
          <w:szCs w:val="22"/>
        </w:rPr>
        <w:t>Performance Management</w:t>
      </w:r>
    </w:p>
    <w:p w14:paraId="593B83AE" w14:textId="77777777" w:rsidR="00BD76ED" w:rsidRPr="00BD76ED" w:rsidRDefault="00BD76ED" w:rsidP="00BD76ED">
      <w:pPr>
        <w:rPr>
          <w:rFonts w:ascii="Calibri" w:hAnsi="Calibri"/>
          <w:sz w:val="22"/>
          <w:szCs w:val="22"/>
        </w:rPr>
      </w:pPr>
      <w:r w:rsidRPr="00BD76ED">
        <w:rPr>
          <w:rFonts w:ascii="Calibri" w:hAnsi="Calibri"/>
          <w:sz w:val="22"/>
          <w:szCs w:val="22"/>
        </w:rPr>
        <w:t xml:space="preserve">The employee will be accountable for and evaluated on the responsibilities and the competencies, based on NRC’s Performance Management System. The following documents will be used for performance reviews: </w:t>
      </w:r>
    </w:p>
    <w:p w14:paraId="5B377DAE" w14:textId="77777777" w:rsidR="00BD76ED" w:rsidRPr="00BD76ED" w:rsidRDefault="00BD76ED" w:rsidP="00BD76ED">
      <w:pPr>
        <w:numPr>
          <w:ilvl w:val="0"/>
          <w:numId w:val="12"/>
        </w:numPr>
        <w:contextualSpacing/>
        <w:rPr>
          <w:rFonts w:ascii="Calibri" w:hAnsi="Calibri"/>
          <w:sz w:val="22"/>
          <w:szCs w:val="22"/>
        </w:rPr>
      </w:pPr>
      <w:r w:rsidRPr="00BD76ED">
        <w:rPr>
          <w:rFonts w:ascii="Calibri" w:hAnsi="Calibri"/>
          <w:sz w:val="22"/>
          <w:szCs w:val="22"/>
        </w:rPr>
        <w:t>The Job Description</w:t>
      </w:r>
    </w:p>
    <w:p w14:paraId="7ADD6362" w14:textId="77777777" w:rsidR="00BD76ED" w:rsidRPr="00BD76ED" w:rsidRDefault="00BD76ED" w:rsidP="00BD76ED">
      <w:pPr>
        <w:numPr>
          <w:ilvl w:val="0"/>
          <w:numId w:val="12"/>
        </w:numPr>
        <w:contextualSpacing/>
        <w:rPr>
          <w:rFonts w:ascii="Calibri" w:hAnsi="Calibri"/>
          <w:sz w:val="22"/>
          <w:szCs w:val="22"/>
        </w:rPr>
      </w:pPr>
      <w:r w:rsidRPr="00BD76ED">
        <w:rPr>
          <w:rFonts w:ascii="Calibri" w:hAnsi="Calibri"/>
          <w:sz w:val="22"/>
          <w:szCs w:val="22"/>
        </w:rPr>
        <w:t>The individual Work- and Professional Development Plan</w:t>
      </w:r>
    </w:p>
    <w:p w14:paraId="508B4FFA" w14:textId="5DD970E1" w:rsidR="009473FF" w:rsidRPr="00652855" w:rsidRDefault="00652855" w:rsidP="00652855">
      <w:pPr>
        <w:numPr>
          <w:ilvl w:val="0"/>
          <w:numId w:val="12"/>
        </w:numPr>
        <w:contextualSpacing/>
        <w:rPr>
          <w:rFonts w:ascii="Calibri" w:hAnsi="Calibri"/>
          <w:sz w:val="22"/>
          <w:szCs w:val="22"/>
        </w:rPr>
      </w:pPr>
      <w:r>
        <w:rPr>
          <w:rFonts w:ascii="Calibri" w:hAnsi="Calibri"/>
          <w:sz w:val="22"/>
          <w:szCs w:val="22"/>
        </w:rPr>
        <w:t>The Competency Framework</w:t>
      </w:r>
    </w:p>
    <w:p w14:paraId="1FFAA695" w14:textId="79CC5236" w:rsidR="009473FF" w:rsidRDefault="009473FF" w:rsidP="00611213">
      <w:pPr>
        <w:rPr>
          <w:rFonts w:asciiTheme="minorHAnsi" w:hAnsiTheme="minorHAnsi" w:cstheme="minorHAnsi"/>
          <w:b/>
          <w:bCs/>
        </w:rPr>
      </w:pPr>
    </w:p>
    <w:p w14:paraId="5215DF6E" w14:textId="0745E8A5" w:rsidR="00611213" w:rsidRPr="000218FE" w:rsidRDefault="00611213" w:rsidP="00611213">
      <w:pPr>
        <w:rPr>
          <w:rFonts w:asciiTheme="minorHAnsi" w:hAnsiTheme="minorHAnsi" w:cstheme="minorHAnsi"/>
          <w:b/>
          <w:bCs/>
        </w:rPr>
      </w:pPr>
      <w:r w:rsidRPr="000218FE">
        <w:rPr>
          <w:rFonts w:asciiTheme="minorHAnsi" w:hAnsiTheme="minorHAnsi" w:cstheme="minorHAnsi"/>
          <w:b/>
          <w:bCs/>
        </w:rPr>
        <w:t>Application Procedure:</w:t>
      </w:r>
    </w:p>
    <w:p w14:paraId="77B111A7" w14:textId="77777777" w:rsidR="003C5FD7" w:rsidRDefault="00611213" w:rsidP="003C5FD7">
      <w:pPr>
        <w:numPr>
          <w:ilvl w:val="0"/>
          <w:numId w:val="1"/>
        </w:numPr>
        <w:tabs>
          <w:tab w:val="left" w:pos="3240"/>
        </w:tabs>
        <w:jc w:val="both"/>
        <w:rPr>
          <w:rFonts w:asciiTheme="minorHAnsi" w:hAnsiTheme="minorHAnsi" w:cstheme="minorHAnsi"/>
        </w:rPr>
      </w:pPr>
      <w:r w:rsidRPr="000218FE">
        <w:rPr>
          <w:rFonts w:asciiTheme="minorHAnsi" w:hAnsiTheme="minorHAnsi" w:cstheme="minorHAnsi"/>
        </w:rPr>
        <w:t>The applicant must provide a detailed CV as well as an application letter with an explanation as to why he/she would like to work for NRC, and why you believe you are the best candidate for this position. Contact details including phone numbers and address plus three references (one of these should be your current or most recent employer) are essential.</w:t>
      </w:r>
    </w:p>
    <w:p w14:paraId="63C6AFA4" w14:textId="09575DAB" w:rsidR="003C5FD7" w:rsidRPr="003C5FD7" w:rsidRDefault="00611213" w:rsidP="003C5FD7">
      <w:pPr>
        <w:numPr>
          <w:ilvl w:val="0"/>
          <w:numId w:val="1"/>
        </w:numPr>
        <w:tabs>
          <w:tab w:val="left" w:pos="3240"/>
        </w:tabs>
        <w:jc w:val="both"/>
        <w:rPr>
          <w:rFonts w:asciiTheme="minorHAnsi" w:hAnsiTheme="minorHAnsi" w:cstheme="minorHAnsi"/>
        </w:rPr>
      </w:pPr>
      <w:r w:rsidRPr="003C5FD7">
        <w:rPr>
          <w:rFonts w:asciiTheme="minorHAnsi" w:hAnsiTheme="minorHAnsi" w:cstheme="minorHAnsi"/>
        </w:rPr>
        <w:t xml:space="preserve">Applications must be submitted no later than on the </w:t>
      </w:r>
      <w:r w:rsidR="00EB2C86" w:rsidRPr="003C5FD7">
        <w:rPr>
          <w:rFonts w:asciiTheme="minorHAnsi" w:hAnsiTheme="minorHAnsi" w:cstheme="minorHAnsi"/>
          <w:b/>
        </w:rPr>
        <w:t>11</w:t>
      </w:r>
      <w:r w:rsidR="00EB2C86" w:rsidRPr="003C5FD7">
        <w:rPr>
          <w:rFonts w:asciiTheme="minorHAnsi" w:hAnsiTheme="minorHAnsi" w:cstheme="minorHAnsi"/>
          <w:b/>
          <w:vertAlign w:val="superscript"/>
        </w:rPr>
        <w:t>th</w:t>
      </w:r>
      <w:r w:rsidR="00EB2C86" w:rsidRPr="003C5FD7">
        <w:rPr>
          <w:rFonts w:asciiTheme="minorHAnsi" w:hAnsiTheme="minorHAnsi" w:cstheme="minorHAnsi"/>
          <w:b/>
        </w:rPr>
        <w:t xml:space="preserve"> Jan 2022 t</w:t>
      </w:r>
      <w:r w:rsidR="00F45816" w:rsidRPr="003C5FD7">
        <w:rPr>
          <w:rFonts w:asciiTheme="minorHAnsi" w:hAnsiTheme="minorHAnsi" w:cstheme="minorHAnsi"/>
        </w:rPr>
        <w:t xml:space="preserve">hrough </w:t>
      </w:r>
      <w:r w:rsidR="004A757D" w:rsidRPr="003C5FD7">
        <w:rPr>
          <w:rFonts w:asciiTheme="minorHAnsi" w:hAnsiTheme="minorHAnsi" w:cstheme="minorHAnsi"/>
        </w:rPr>
        <w:t xml:space="preserve">NRC </w:t>
      </w:r>
      <w:proofErr w:type="spellStart"/>
      <w:r w:rsidR="004A757D" w:rsidRPr="003C5FD7">
        <w:rPr>
          <w:rFonts w:asciiTheme="minorHAnsi" w:hAnsiTheme="minorHAnsi" w:cstheme="minorHAnsi"/>
        </w:rPr>
        <w:t>webcruiter</w:t>
      </w:r>
      <w:proofErr w:type="spellEnd"/>
      <w:r w:rsidR="00652855" w:rsidRPr="003C5FD7">
        <w:rPr>
          <w:rFonts w:asciiTheme="minorHAnsi" w:hAnsiTheme="minorHAnsi" w:cstheme="minorHAnsi"/>
        </w:rPr>
        <w:t xml:space="preserve"> Link</w:t>
      </w:r>
      <w:r w:rsidR="003C5FD7" w:rsidRPr="003C5FD7">
        <w:rPr>
          <w:rFonts w:asciiTheme="minorHAnsi" w:hAnsiTheme="minorHAnsi" w:cstheme="minorHAnsi"/>
        </w:rPr>
        <w:t xml:space="preserve">  </w:t>
      </w:r>
    </w:p>
    <w:p w14:paraId="0F0269D3" w14:textId="15C67950" w:rsidR="00611213" w:rsidRPr="003C5FD7" w:rsidRDefault="003C5FD7" w:rsidP="003C5FD7">
      <w:pPr>
        <w:rPr>
          <w:rFonts w:ascii="Helvetica" w:hAnsi="Helvetica" w:cs="Helvetica"/>
        </w:rPr>
      </w:pPr>
      <w:r>
        <w:rPr>
          <w:rFonts w:ascii="Helvetica" w:hAnsi="Helvetica" w:cs="Helvetica"/>
        </w:rPr>
        <w:t xml:space="preserve">          </w:t>
      </w:r>
      <w:hyperlink r:id="rId7" w:history="1">
        <w:r>
          <w:rPr>
            <w:rStyle w:val="Hyperlink"/>
            <w:rFonts w:ascii="Helvetica" w:hAnsi="Helvetica" w:cs="Helvetica"/>
          </w:rPr>
          <w:t>View the internal job posting</w:t>
        </w:r>
      </w:hyperlink>
      <w:r>
        <w:rPr>
          <w:rFonts w:ascii="Helvetica" w:hAnsi="Helvetica" w:cs="Helvetica"/>
        </w:rPr>
        <w:t xml:space="preserve"> and </w:t>
      </w:r>
      <w:hyperlink r:id="rId8" w:history="1">
        <w:r>
          <w:rPr>
            <w:rStyle w:val="Hyperlink"/>
            <w:rFonts w:ascii="Helvetica" w:hAnsi="Helvetica" w:cs="Helvetica"/>
          </w:rPr>
          <w:t>View the external job posting</w:t>
        </w:r>
      </w:hyperlink>
      <w:r w:rsidR="00652855">
        <w:rPr>
          <w:rFonts w:asciiTheme="minorHAnsi" w:hAnsiTheme="minorHAnsi" w:cstheme="minorHAnsi"/>
        </w:rPr>
        <w:t xml:space="preserve"> on NGO Forum or</w:t>
      </w:r>
      <w:r w:rsidR="00EB2C86">
        <w:rPr>
          <w:rFonts w:asciiTheme="minorHAnsi" w:hAnsiTheme="minorHAnsi" w:cstheme="minorHAnsi"/>
        </w:rPr>
        <w:t xml:space="preserve"> Field Offices </w:t>
      </w:r>
      <w:r>
        <w:rPr>
          <w:rFonts w:asciiTheme="minorHAnsi" w:hAnsiTheme="minorHAnsi" w:cstheme="minorHAnsi"/>
        </w:rPr>
        <w:t xml:space="preserve">     </w:t>
      </w:r>
      <w:bookmarkStart w:id="0" w:name="_GoBack"/>
      <w:bookmarkEnd w:id="0"/>
      <w:r w:rsidR="00EB2C86">
        <w:rPr>
          <w:rFonts w:asciiTheme="minorHAnsi" w:hAnsiTheme="minorHAnsi" w:cstheme="minorHAnsi"/>
        </w:rPr>
        <w:t xml:space="preserve">in </w:t>
      </w:r>
      <w:proofErr w:type="spellStart"/>
      <w:r w:rsidR="00EB2C86">
        <w:rPr>
          <w:rFonts w:asciiTheme="minorHAnsi" w:hAnsiTheme="minorHAnsi" w:cstheme="minorHAnsi"/>
        </w:rPr>
        <w:t>Bor</w:t>
      </w:r>
      <w:proofErr w:type="spellEnd"/>
      <w:r w:rsidR="00EB2C86">
        <w:rPr>
          <w:rFonts w:asciiTheme="minorHAnsi" w:hAnsiTheme="minorHAnsi" w:cstheme="minorHAnsi"/>
        </w:rPr>
        <w:t xml:space="preserve">, </w:t>
      </w:r>
      <w:proofErr w:type="spellStart"/>
      <w:r w:rsidR="00EB2C86">
        <w:rPr>
          <w:rFonts w:asciiTheme="minorHAnsi" w:hAnsiTheme="minorHAnsi" w:cstheme="minorHAnsi"/>
        </w:rPr>
        <w:t>Duk</w:t>
      </w:r>
      <w:proofErr w:type="spellEnd"/>
      <w:r w:rsidR="00EB2C86">
        <w:rPr>
          <w:rFonts w:asciiTheme="minorHAnsi" w:hAnsiTheme="minorHAnsi" w:cstheme="minorHAnsi"/>
        </w:rPr>
        <w:t xml:space="preserve"> and </w:t>
      </w:r>
      <w:proofErr w:type="spellStart"/>
      <w:r w:rsidR="00EB2C86">
        <w:rPr>
          <w:rFonts w:asciiTheme="minorHAnsi" w:hAnsiTheme="minorHAnsi" w:cstheme="minorHAnsi"/>
        </w:rPr>
        <w:t>Twic</w:t>
      </w:r>
      <w:proofErr w:type="spellEnd"/>
      <w:r w:rsidR="00EB2C86">
        <w:rPr>
          <w:rFonts w:asciiTheme="minorHAnsi" w:hAnsiTheme="minorHAnsi" w:cstheme="minorHAnsi"/>
        </w:rPr>
        <w:t xml:space="preserve"> East</w:t>
      </w:r>
      <w:r w:rsidR="004A757D">
        <w:rPr>
          <w:rFonts w:asciiTheme="minorHAnsi" w:hAnsiTheme="minorHAnsi" w:cstheme="minorHAnsi"/>
        </w:rPr>
        <w:t>.</w:t>
      </w:r>
    </w:p>
    <w:p w14:paraId="6AA26B5D" w14:textId="77777777" w:rsidR="00611213" w:rsidRPr="00EE326C" w:rsidRDefault="00611213" w:rsidP="00EE326C">
      <w:pPr>
        <w:tabs>
          <w:tab w:val="left" w:pos="3240"/>
        </w:tabs>
        <w:ind w:left="720"/>
        <w:jc w:val="both"/>
        <w:rPr>
          <w:rFonts w:asciiTheme="minorHAnsi" w:hAnsiTheme="minorHAnsi" w:cstheme="minorHAnsi"/>
        </w:rPr>
      </w:pPr>
      <w:r w:rsidRPr="00EE326C">
        <w:rPr>
          <w:rFonts w:asciiTheme="minorHAnsi" w:hAnsiTheme="minorHAnsi" w:cstheme="minorHAnsi"/>
        </w:rPr>
        <w:t xml:space="preserve"> </w:t>
      </w:r>
    </w:p>
    <w:p w14:paraId="73FDB2F6" w14:textId="77777777" w:rsidR="00611213" w:rsidRPr="000218FE" w:rsidRDefault="00611213" w:rsidP="00611213">
      <w:pPr>
        <w:tabs>
          <w:tab w:val="left" w:pos="3240"/>
        </w:tabs>
        <w:jc w:val="center"/>
        <w:rPr>
          <w:rFonts w:asciiTheme="minorHAnsi" w:hAnsiTheme="minorHAnsi" w:cstheme="minorHAnsi"/>
          <w:b/>
          <w:u w:val="single"/>
        </w:rPr>
      </w:pPr>
      <w:r w:rsidRPr="000218FE">
        <w:rPr>
          <w:rFonts w:asciiTheme="minorHAnsi" w:hAnsiTheme="minorHAnsi" w:cstheme="minorHAnsi"/>
          <w:b/>
          <w:u w:val="single"/>
        </w:rPr>
        <w:t xml:space="preserve">Only short-listed candidates will be contacted, by e-mail or by phone. </w:t>
      </w:r>
    </w:p>
    <w:p w14:paraId="66C781F3" w14:textId="77777777" w:rsidR="00611213" w:rsidRPr="000218FE" w:rsidRDefault="00611213" w:rsidP="00F36A7F">
      <w:pPr>
        <w:tabs>
          <w:tab w:val="left" w:pos="3240"/>
        </w:tabs>
        <w:rPr>
          <w:rFonts w:asciiTheme="minorHAnsi" w:hAnsiTheme="minorHAnsi" w:cstheme="minorHAnsi"/>
          <w:b/>
          <w:u w:val="single"/>
        </w:rPr>
      </w:pPr>
    </w:p>
    <w:p w14:paraId="0ED1276A" w14:textId="77777777" w:rsidR="005C0C57" w:rsidRDefault="00EE326C" w:rsidP="00611213">
      <w:pPr>
        <w:tabs>
          <w:tab w:val="left" w:pos="3240"/>
        </w:tabs>
        <w:jc w:val="center"/>
        <w:rPr>
          <w:rFonts w:asciiTheme="minorHAnsi" w:hAnsiTheme="minorHAnsi" w:cstheme="minorHAnsi"/>
          <w:b/>
          <w:u w:val="single"/>
        </w:rPr>
      </w:pPr>
      <w:r>
        <w:rPr>
          <w:rFonts w:asciiTheme="minorHAnsi" w:hAnsiTheme="minorHAnsi" w:cstheme="minorHAnsi"/>
          <w:b/>
          <w:u w:val="single"/>
        </w:rPr>
        <w:t xml:space="preserve">FEMALE </w:t>
      </w:r>
      <w:r w:rsidR="00611213" w:rsidRPr="000218FE">
        <w:rPr>
          <w:rFonts w:asciiTheme="minorHAnsi" w:hAnsiTheme="minorHAnsi" w:cstheme="minorHAnsi"/>
          <w:b/>
          <w:u w:val="single"/>
        </w:rPr>
        <w:t>WITH REQUIRE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QUALIFICATION AND EXPERIENCE ARE ENCOURAGE</w:t>
      </w:r>
      <w:r w:rsidR="00510079">
        <w:rPr>
          <w:rFonts w:asciiTheme="minorHAnsi" w:hAnsiTheme="minorHAnsi" w:cstheme="minorHAnsi"/>
          <w:b/>
          <w:u w:val="single"/>
        </w:rPr>
        <w:t>D</w:t>
      </w:r>
      <w:r w:rsidR="00611213" w:rsidRPr="000218FE">
        <w:rPr>
          <w:rFonts w:asciiTheme="minorHAnsi" w:hAnsiTheme="minorHAnsi" w:cstheme="minorHAnsi"/>
          <w:b/>
          <w:u w:val="single"/>
        </w:rPr>
        <w:t xml:space="preserve"> TO APPLY</w:t>
      </w:r>
    </w:p>
    <w:p w14:paraId="57F7723E" w14:textId="50AA3F58" w:rsidR="00EE326C" w:rsidRPr="000218FE" w:rsidRDefault="00EE326C" w:rsidP="006D0EDF">
      <w:pPr>
        <w:tabs>
          <w:tab w:val="left" w:pos="3240"/>
        </w:tabs>
        <w:rPr>
          <w:rFonts w:asciiTheme="minorHAnsi" w:hAnsiTheme="minorHAnsi" w:cstheme="minorHAnsi"/>
          <w:b/>
          <w:bCs/>
          <w:u w:val="single"/>
        </w:rPr>
      </w:pPr>
    </w:p>
    <w:sectPr w:rsidR="00EE326C" w:rsidRPr="000218FE" w:rsidSect="006172F3">
      <w:headerReference w:type="even" r:id="rId9"/>
      <w:headerReference w:type="default" r:id="rId10"/>
      <w:footerReference w:type="default" r:id="rId11"/>
      <w:pgSz w:w="11907" w:h="16840" w:code="9"/>
      <w:pgMar w:top="2549" w:right="747" w:bottom="907" w:left="85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523A" w14:textId="77777777" w:rsidR="004711AA" w:rsidRDefault="004711AA">
      <w:r>
        <w:separator/>
      </w:r>
    </w:p>
  </w:endnote>
  <w:endnote w:type="continuationSeparator" w:id="0">
    <w:p w14:paraId="11A1C52E" w14:textId="77777777" w:rsidR="004711AA" w:rsidRDefault="004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5B79" w14:textId="77777777" w:rsidR="006172F3" w:rsidRDefault="00611213" w:rsidP="006172F3">
    <w:pPr>
      <w:pStyle w:val="Footer"/>
      <w:rPr>
        <w:rFonts w:ascii="Arial" w:hAnsi="Arial" w:cs="Arial"/>
        <w:sz w:val="16"/>
      </w:rPr>
    </w:pPr>
    <w:r>
      <w:rPr>
        <w:rFonts w:ascii="Arial" w:hAnsi="Arial" w:cs="Arial"/>
        <w:sz w:val="16"/>
      </w:rPr>
      <w:t xml:space="preserve">__________________________________________________________________________________________________________________ </w:t>
    </w:r>
  </w:p>
  <w:p w14:paraId="3B843103" w14:textId="410FF468" w:rsidR="006172F3" w:rsidRDefault="00611213" w:rsidP="006172F3">
    <w:pPr>
      <w:pStyle w:val="Footer"/>
      <w:tabs>
        <w:tab w:val="clear" w:pos="9406"/>
        <w:tab w:val="right" w:pos="10080"/>
      </w:tabs>
      <w:rPr>
        <w:rFonts w:ascii="Arial" w:hAnsi="Arial" w:cs="Arial"/>
        <w:sz w:val="16"/>
      </w:rPr>
    </w:pPr>
    <w:r>
      <w:rPr>
        <w:rFonts w:ascii="Arial" w:hAnsi="Arial" w:cs="Arial"/>
        <w:sz w:val="16"/>
      </w:rPr>
      <w:t xml:space="preserve">Vacancy Announcement                                           </w:t>
    </w:r>
    <w:r w:rsidR="001D5408">
      <w:rPr>
        <w:rFonts w:ascii="Arial" w:hAnsi="Arial" w:cs="Arial"/>
        <w:sz w:val="16"/>
      </w:rPr>
      <w:t>202</w:t>
    </w:r>
    <w:r w:rsidR="00652855">
      <w:rPr>
        <w:rFonts w:ascii="Arial" w:hAnsi="Arial" w:cs="Arial"/>
        <w:sz w:val="16"/>
      </w:rPr>
      <w:t>2</w:t>
    </w:r>
    <w:r>
      <w:rPr>
        <w:rFonts w:ascii="Arial" w:hAnsi="Arial" w:cs="Arial"/>
        <w:sz w:val="16"/>
      </w:rPr>
      <w:t xml:space="preserve">   </w:t>
    </w:r>
    <w:r>
      <w:rPr>
        <w:rFonts w:ascii="Arial" w:hAnsi="Arial" w:cs="Arial"/>
        <w:sz w:val="16"/>
      </w:rPr>
      <w:tab/>
      <w:t xml:space="preserve">                                                                      </w:t>
    </w:r>
    <w:r>
      <w:rPr>
        <w:rFonts w:ascii="Arial" w:hAnsi="Arial" w:cs="Arial"/>
        <w:sz w:val="16"/>
      </w:rPr>
      <w:tab/>
      <w:t>NRC South Sudan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5B2DD" w14:textId="77777777" w:rsidR="004711AA" w:rsidRDefault="004711AA">
      <w:r>
        <w:separator/>
      </w:r>
    </w:p>
  </w:footnote>
  <w:footnote w:type="continuationSeparator" w:id="0">
    <w:p w14:paraId="7A9D9CB5" w14:textId="77777777" w:rsidR="004711AA" w:rsidRDefault="0047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189D" w14:textId="77777777" w:rsidR="006172F3" w:rsidRDefault="00611213">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2A74" w14:textId="77777777" w:rsidR="006172F3" w:rsidRDefault="00611213">
    <w:pPr>
      <w:pStyle w:val="Header"/>
      <w:tabs>
        <w:tab w:val="clear" w:pos="4703"/>
        <w:tab w:val="center" w:pos="4320"/>
      </w:tabs>
    </w:pPr>
    <w:r>
      <w:rPr>
        <w:noProof/>
        <w:lang w:val="en-US"/>
      </w:rPr>
      <w:drawing>
        <wp:anchor distT="0" distB="0" distL="114300" distR="114300" simplePos="0" relativeHeight="251659264" behindDoc="0" locked="0" layoutInCell="1" allowOverlap="1" wp14:anchorId="1EA302E3" wp14:editId="6EB291A2">
          <wp:simplePos x="0" y="0"/>
          <wp:positionH relativeFrom="column">
            <wp:posOffset>2498090</wp:posOffset>
          </wp:positionH>
          <wp:positionV relativeFrom="paragraph">
            <wp:posOffset>5080</wp:posOffset>
          </wp:positionV>
          <wp:extent cx="1125855" cy="971550"/>
          <wp:effectExtent l="0" t="0" r="0" b="0"/>
          <wp:wrapNone/>
          <wp:docPr id="3" name="Picture 3" descr="http://nrc.spnc.no/downloa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rc.spnc.no/download/61/"/>
                  <pic:cNvPicPr>
                    <a:picLocks noChangeAspect="1" noChangeArrowheads="1"/>
                  </pic:cNvPicPr>
                </pic:nvPicPr>
                <pic:blipFill>
                  <a:blip r:embed="rId1" r:link="rId2"/>
                  <a:srcRect/>
                  <a:stretch>
                    <a:fillRect/>
                  </a:stretch>
                </pic:blipFill>
                <pic:spPr bwMode="auto">
                  <a:xfrm>
                    <a:off x="0" y="0"/>
                    <a:ext cx="1125855" cy="97155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34C"/>
    <w:multiLevelType w:val="hybridMultilevel"/>
    <w:tmpl w:val="9678206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9F12468"/>
    <w:multiLevelType w:val="hybridMultilevel"/>
    <w:tmpl w:val="B45EE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952F83"/>
    <w:multiLevelType w:val="hybridMultilevel"/>
    <w:tmpl w:val="F75C1E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D97390"/>
    <w:multiLevelType w:val="hybridMultilevel"/>
    <w:tmpl w:val="748A3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C745E"/>
    <w:multiLevelType w:val="hybridMultilevel"/>
    <w:tmpl w:val="2A2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04268"/>
    <w:multiLevelType w:val="hybridMultilevel"/>
    <w:tmpl w:val="8CDEB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E82490"/>
    <w:multiLevelType w:val="hybridMultilevel"/>
    <w:tmpl w:val="AA5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33429"/>
    <w:multiLevelType w:val="hybridMultilevel"/>
    <w:tmpl w:val="235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ED7E23"/>
    <w:multiLevelType w:val="hybridMultilevel"/>
    <w:tmpl w:val="3BF0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92743"/>
    <w:multiLevelType w:val="hybridMultilevel"/>
    <w:tmpl w:val="C6DE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82EFE"/>
    <w:multiLevelType w:val="hybridMultilevel"/>
    <w:tmpl w:val="041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F328C"/>
    <w:multiLevelType w:val="hybridMultilevel"/>
    <w:tmpl w:val="ACE08A72"/>
    <w:lvl w:ilvl="0" w:tplc="A350E3D8">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4A3EDE">
      <w:start w:val="1"/>
      <w:numFmt w:val="bullet"/>
      <w:lvlText w:val="o"/>
      <w:lvlJc w:val="left"/>
      <w:pPr>
        <w:ind w:left="1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F2CCC8">
      <w:start w:val="1"/>
      <w:numFmt w:val="bullet"/>
      <w:lvlText w:val="▪"/>
      <w:lvlJc w:val="left"/>
      <w:pPr>
        <w:ind w:left="2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A6A7B2">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46212">
      <w:start w:val="1"/>
      <w:numFmt w:val="bullet"/>
      <w:lvlText w:val="o"/>
      <w:lvlJc w:val="left"/>
      <w:pPr>
        <w:ind w:left="3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4C350C">
      <w:start w:val="1"/>
      <w:numFmt w:val="bullet"/>
      <w:lvlText w:val="▪"/>
      <w:lvlJc w:val="left"/>
      <w:pPr>
        <w:ind w:left="4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4F6C4">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A538C">
      <w:start w:val="1"/>
      <w:numFmt w:val="bullet"/>
      <w:lvlText w:val="o"/>
      <w:lvlJc w:val="left"/>
      <w:pPr>
        <w:ind w:left="5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2CC3C">
      <w:start w:val="1"/>
      <w:numFmt w:val="bullet"/>
      <w:lvlText w:val="▪"/>
      <w:lvlJc w:val="left"/>
      <w:pPr>
        <w:ind w:left="6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4D0EF2"/>
    <w:multiLevelType w:val="hybridMultilevel"/>
    <w:tmpl w:val="F9A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D7581"/>
    <w:multiLevelType w:val="hybridMultilevel"/>
    <w:tmpl w:val="28BA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B7C1A"/>
    <w:multiLevelType w:val="multilevel"/>
    <w:tmpl w:val="686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F44890"/>
    <w:multiLevelType w:val="hybridMultilevel"/>
    <w:tmpl w:val="FBBE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05B7A"/>
    <w:multiLevelType w:val="hybridMultilevel"/>
    <w:tmpl w:val="5B183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98423D"/>
    <w:multiLevelType w:val="hybridMultilevel"/>
    <w:tmpl w:val="0D06F8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5"/>
  </w:num>
  <w:num w:numId="4">
    <w:abstractNumId w:val="2"/>
  </w:num>
  <w:num w:numId="5">
    <w:abstractNumId w:val="16"/>
  </w:num>
  <w:num w:numId="6">
    <w:abstractNumId w:val="11"/>
  </w:num>
  <w:num w:numId="7">
    <w:abstractNumId w:val="14"/>
  </w:num>
  <w:num w:numId="8">
    <w:abstractNumId w:val="10"/>
  </w:num>
  <w:num w:numId="9">
    <w:abstractNumId w:val="7"/>
  </w:num>
  <w:num w:numId="10">
    <w:abstractNumId w:val="12"/>
  </w:num>
  <w:num w:numId="11">
    <w:abstractNumId w:val="6"/>
  </w:num>
  <w:num w:numId="12">
    <w:abstractNumId w:val="13"/>
  </w:num>
  <w:num w:numId="13">
    <w:abstractNumId w:val="1"/>
  </w:num>
  <w:num w:numId="14">
    <w:abstractNumId w:val="4"/>
  </w:num>
  <w:num w:numId="15">
    <w:abstractNumId w:val="5"/>
  </w:num>
  <w:num w:numId="16">
    <w:abstractNumId w:val="8"/>
  </w:num>
  <w:num w:numId="17">
    <w:abstractNumId w:val="9"/>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13"/>
    <w:rsid w:val="0002036D"/>
    <w:rsid w:val="000218FE"/>
    <w:rsid w:val="00023C96"/>
    <w:rsid w:val="000877C5"/>
    <w:rsid w:val="000A523A"/>
    <w:rsid w:val="000B5AB6"/>
    <w:rsid w:val="000C0901"/>
    <w:rsid w:val="000D2C4B"/>
    <w:rsid w:val="000D4163"/>
    <w:rsid w:val="000D6C97"/>
    <w:rsid w:val="000D7087"/>
    <w:rsid w:val="000E3F22"/>
    <w:rsid w:val="000F1683"/>
    <w:rsid w:val="0010579E"/>
    <w:rsid w:val="0010602A"/>
    <w:rsid w:val="00166D1F"/>
    <w:rsid w:val="001D5408"/>
    <w:rsid w:val="00247B1A"/>
    <w:rsid w:val="0028243A"/>
    <w:rsid w:val="00286B01"/>
    <w:rsid w:val="002A54EC"/>
    <w:rsid w:val="002B0048"/>
    <w:rsid w:val="00361B82"/>
    <w:rsid w:val="00390FE8"/>
    <w:rsid w:val="003C5FD7"/>
    <w:rsid w:val="003D7DB1"/>
    <w:rsid w:val="00423A42"/>
    <w:rsid w:val="00454385"/>
    <w:rsid w:val="004711AA"/>
    <w:rsid w:val="004A14D9"/>
    <w:rsid w:val="004A757D"/>
    <w:rsid w:val="004B63FB"/>
    <w:rsid w:val="004F54FD"/>
    <w:rsid w:val="00504403"/>
    <w:rsid w:val="00510079"/>
    <w:rsid w:val="005C0C57"/>
    <w:rsid w:val="00611213"/>
    <w:rsid w:val="006172F3"/>
    <w:rsid w:val="0064547B"/>
    <w:rsid w:val="00652855"/>
    <w:rsid w:val="00670DEF"/>
    <w:rsid w:val="006968AC"/>
    <w:rsid w:val="006A1368"/>
    <w:rsid w:val="006B4437"/>
    <w:rsid w:val="006D0EDF"/>
    <w:rsid w:val="0074155C"/>
    <w:rsid w:val="007563C5"/>
    <w:rsid w:val="007861A9"/>
    <w:rsid w:val="007A3ACB"/>
    <w:rsid w:val="007B3CF6"/>
    <w:rsid w:val="007E7D48"/>
    <w:rsid w:val="007F3BFC"/>
    <w:rsid w:val="008352F9"/>
    <w:rsid w:val="00900E14"/>
    <w:rsid w:val="00903B22"/>
    <w:rsid w:val="00911953"/>
    <w:rsid w:val="009473FF"/>
    <w:rsid w:val="00A00BEA"/>
    <w:rsid w:val="00A07BFA"/>
    <w:rsid w:val="00AC54C9"/>
    <w:rsid w:val="00AF6337"/>
    <w:rsid w:val="00B01A4D"/>
    <w:rsid w:val="00B074CC"/>
    <w:rsid w:val="00BD76ED"/>
    <w:rsid w:val="00CD49DD"/>
    <w:rsid w:val="00D03C64"/>
    <w:rsid w:val="00E5266B"/>
    <w:rsid w:val="00EB2C86"/>
    <w:rsid w:val="00EB4955"/>
    <w:rsid w:val="00EE326C"/>
    <w:rsid w:val="00F36A7F"/>
    <w:rsid w:val="00F42B20"/>
    <w:rsid w:val="00F45816"/>
    <w:rsid w:val="00F750A4"/>
    <w:rsid w:val="00F82F6D"/>
    <w:rsid w:val="00F835C7"/>
    <w:rsid w:val="00F919FA"/>
    <w:rsid w:val="00FB549E"/>
    <w:rsid w:val="00FE3A6D"/>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E7EB"/>
  <w15:chartTrackingRefBased/>
  <w15:docId w15:val="{F5F87196-A4A5-495F-8116-B4227978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2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1213"/>
    <w:pPr>
      <w:tabs>
        <w:tab w:val="center" w:pos="4703"/>
        <w:tab w:val="right" w:pos="9406"/>
      </w:tabs>
    </w:pPr>
  </w:style>
  <w:style w:type="character" w:customStyle="1" w:styleId="HeaderChar">
    <w:name w:val="Header Char"/>
    <w:basedOn w:val="DefaultParagraphFont"/>
    <w:link w:val="Header"/>
    <w:rsid w:val="00611213"/>
    <w:rPr>
      <w:rFonts w:ascii="Times New Roman" w:eastAsia="Times New Roman" w:hAnsi="Times New Roman" w:cs="Times New Roman"/>
      <w:sz w:val="24"/>
      <w:szCs w:val="24"/>
      <w:lang w:val="en-GB"/>
    </w:rPr>
  </w:style>
  <w:style w:type="paragraph" w:styleId="Footer">
    <w:name w:val="footer"/>
    <w:basedOn w:val="Normal"/>
    <w:link w:val="FooterChar"/>
    <w:uiPriority w:val="99"/>
    <w:rsid w:val="00611213"/>
    <w:pPr>
      <w:tabs>
        <w:tab w:val="center" w:pos="4703"/>
        <w:tab w:val="right" w:pos="9406"/>
      </w:tabs>
    </w:pPr>
  </w:style>
  <w:style w:type="character" w:customStyle="1" w:styleId="FooterChar">
    <w:name w:val="Footer Char"/>
    <w:basedOn w:val="DefaultParagraphFont"/>
    <w:link w:val="Footer"/>
    <w:uiPriority w:val="99"/>
    <w:rsid w:val="00611213"/>
    <w:rPr>
      <w:rFonts w:ascii="Times New Roman" w:eastAsia="Times New Roman" w:hAnsi="Times New Roman" w:cs="Times New Roman"/>
      <w:sz w:val="24"/>
      <w:szCs w:val="24"/>
      <w:lang w:val="en-GB"/>
    </w:rPr>
  </w:style>
  <w:style w:type="character" w:styleId="Hyperlink">
    <w:name w:val="Hyperlink"/>
    <w:rsid w:val="00611213"/>
    <w:rPr>
      <w:color w:val="0000FF"/>
      <w:u w:val="single"/>
    </w:rPr>
  </w:style>
  <w:style w:type="paragraph" w:styleId="ListParagraph">
    <w:name w:val="List Paragraph"/>
    <w:basedOn w:val="Normal"/>
    <w:uiPriority w:val="34"/>
    <w:qFormat/>
    <w:rsid w:val="00611213"/>
    <w:pPr>
      <w:spacing w:after="200" w:line="276"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611213"/>
    <w:pPr>
      <w:spacing w:after="0" w:line="240" w:lineRule="auto"/>
    </w:pPr>
  </w:style>
  <w:style w:type="table" w:styleId="TableGrid">
    <w:name w:val="Table Grid"/>
    <w:basedOn w:val="TableNormal"/>
    <w:uiPriority w:val="59"/>
    <w:rsid w:val="00F750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63"/>
    <w:rPr>
      <w:rFonts w:ascii="Segoe UI" w:eastAsia="Times New Roman" w:hAnsi="Segoe UI" w:cs="Segoe UI"/>
      <w:sz w:val="18"/>
      <w:szCs w:val="18"/>
      <w:lang w:val="en-GB"/>
    </w:rPr>
  </w:style>
  <w:style w:type="table" w:customStyle="1" w:styleId="TableGrid1">
    <w:name w:val="Table Grid1"/>
    <w:basedOn w:val="TableNormal"/>
    <w:next w:val="TableGrid"/>
    <w:uiPriority w:val="59"/>
    <w:rsid w:val="0064547B"/>
    <w:pPr>
      <w:spacing w:after="0" w:line="240" w:lineRule="auto"/>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4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410">
      <w:bodyDiv w:val="1"/>
      <w:marLeft w:val="0"/>
      <w:marRight w:val="0"/>
      <w:marTop w:val="0"/>
      <w:marBottom w:val="0"/>
      <w:divBdr>
        <w:top w:val="none" w:sz="0" w:space="0" w:color="auto"/>
        <w:left w:val="none" w:sz="0" w:space="0" w:color="auto"/>
        <w:bottom w:val="none" w:sz="0" w:space="0" w:color="auto"/>
        <w:right w:val="none" w:sz="0" w:space="0" w:color="auto"/>
      </w:divBdr>
    </w:div>
    <w:div w:id="4234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ekum.fa.em2.oraclecloud.com%3a443%2fhcmUI%2fCandidateExperience%2fen%2fjob%2f4364&amp;c=E,1,iryVcsuQm3y5d9oShJDU_a1h-y7K6ARO6RXnneps4jHAfW6muBDQMfDlaYarEep5eu14zRcWLN2TFM5ahOeE7oOZiyCYf-zCvZ94a5C-9sNWMWOHnw,,&amp;typ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kprotect.cudasvc.com/url?a=https%3a%2f%2fekum.fa.em2.oraclecloud.com%3a443%2ffndSetup%2ffaces%2fdeeplink%3fobjType%3dIRC_RECRUITING%26action%3dICE_JOB_DETAILS_RESP%26objKey%3dpRequisitionNo%3d4364%3bpCalledFrom%3dFUSESHELL&amp;c=E,1,lgcGGyMwbyBllLGuoEyjD6lpWGpxkI3dzN7j8gE_AAaFKaSjBkxa69FF2awP1zh3nJmQT1fGE0E9U-2nvXaWyikQrAK0Q8iMJ4fnYuzkZnFGVDtz&amp;typ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nrc.spnc.no/download/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NRC</cp:lastModifiedBy>
  <cp:revision>4</cp:revision>
  <cp:lastPrinted>2021-12-28T11:18:00Z</cp:lastPrinted>
  <dcterms:created xsi:type="dcterms:W3CDTF">2021-12-28T11:03:00Z</dcterms:created>
  <dcterms:modified xsi:type="dcterms:W3CDTF">2021-12-31T10:15:00Z</dcterms:modified>
</cp:coreProperties>
</file>