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26AB" w14:textId="04952406" w:rsidR="00F723EB" w:rsidRDefault="00CA4768" w:rsidP="00CA4768">
      <w:pPr>
        <w:spacing w:after="0" w:line="240" w:lineRule="auto"/>
        <w:rPr>
          <w:rFonts w:ascii="Arial" w:eastAsia="Cambria" w:hAnsi="Arial" w:cs="Arial"/>
          <w:b/>
          <w:caps/>
          <w:color w:val="262626"/>
          <w:spacing w:val="20"/>
          <w:sz w:val="24"/>
          <w:szCs w:val="24"/>
          <w:lang w:val="en-GB"/>
        </w:rPr>
      </w:pPr>
      <w:r w:rsidRPr="00A96A58">
        <w:rPr>
          <w:rFonts w:asciiTheme="majorHAnsi" w:hAnsiTheme="majorHAnsi" w:cstheme="majorHAnsi"/>
          <w:noProof/>
        </w:rPr>
        <w:drawing>
          <wp:anchor distT="0" distB="0" distL="114300" distR="114300" simplePos="0" relativeHeight="251659264" behindDoc="0" locked="0" layoutInCell="1" allowOverlap="1" wp14:anchorId="6893A9E8" wp14:editId="03EA1E2C">
            <wp:simplePos x="0" y="0"/>
            <wp:positionH relativeFrom="margin">
              <wp:posOffset>0</wp:posOffset>
            </wp:positionH>
            <wp:positionV relativeFrom="paragraph">
              <wp:posOffset>175260</wp:posOffset>
            </wp:positionV>
            <wp:extent cx="2767965" cy="830580"/>
            <wp:effectExtent l="19050" t="0" r="13335" b="274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767965" cy="8305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77D8A59A" w14:textId="77777777" w:rsidR="00F723EB" w:rsidRDefault="00F723EB" w:rsidP="006E43E4">
      <w:pPr>
        <w:spacing w:after="0" w:line="240" w:lineRule="auto"/>
        <w:jc w:val="center"/>
        <w:rPr>
          <w:rFonts w:ascii="Arial" w:eastAsia="Cambria" w:hAnsi="Arial" w:cs="Arial"/>
          <w:b/>
          <w:caps/>
          <w:color w:val="262626"/>
          <w:spacing w:val="20"/>
          <w:sz w:val="24"/>
          <w:szCs w:val="24"/>
          <w:lang w:val="en-GB"/>
        </w:rPr>
      </w:pPr>
    </w:p>
    <w:p w14:paraId="78275384" w14:textId="77777777" w:rsidR="00F723EB" w:rsidRDefault="00F723EB" w:rsidP="006E43E4">
      <w:pPr>
        <w:spacing w:after="0" w:line="240" w:lineRule="auto"/>
        <w:jc w:val="center"/>
        <w:rPr>
          <w:rFonts w:ascii="Arial" w:eastAsia="Cambria" w:hAnsi="Arial" w:cs="Arial"/>
          <w:b/>
          <w:caps/>
          <w:color w:val="262626"/>
          <w:spacing w:val="20"/>
          <w:sz w:val="24"/>
          <w:szCs w:val="24"/>
          <w:lang w:val="en-GB"/>
        </w:rPr>
      </w:pPr>
    </w:p>
    <w:p w14:paraId="1BDBF102" w14:textId="77777777" w:rsidR="00F723EB" w:rsidRDefault="00F723EB" w:rsidP="006E43E4">
      <w:pPr>
        <w:spacing w:after="0" w:line="240" w:lineRule="auto"/>
        <w:jc w:val="center"/>
        <w:rPr>
          <w:rFonts w:ascii="Arial" w:eastAsia="Cambria" w:hAnsi="Arial" w:cs="Arial"/>
          <w:b/>
          <w:caps/>
          <w:color w:val="262626"/>
          <w:spacing w:val="20"/>
          <w:sz w:val="24"/>
          <w:szCs w:val="24"/>
          <w:lang w:val="en-GB"/>
        </w:rPr>
      </w:pPr>
    </w:p>
    <w:p w14:paraId="4031DD0A" w14:textId="47943F3F" w:rsidR="00CA4768" w:rsidRDefault="00CA4768" w:rsidP="006E43E4">
      <w:pPr>
        <w:spacing w:after="0" w:line="240" w:lineRule="auto"/>
        <w:jc w:val="center"/>
        <w:rPr>
          <w:rFonts w:ascii="Arial" w:eastAsia="Cambria" w:hAnsi="Arial" w:cs="Arial"/>
          <w:b/>
          <w:caps/>
          <w:color w:val="262626"/>
          <w:spacing w:val="20"/>
          <w:sz w:val="24"/>
          <w:szCs w:val="24"/>
          <w:lang w:val="en-GB"/>
        </w:rPr>
      </w:pPr>
    </w:p>
    <w:p w14:paraId="1D4B35BF" w14:textId="69599C67" w:rsidR="00CA4768" w:rsidRDefault="00CA4768" w:rsidP="006E43E4">
      <w:pPr>
        <w:spacing w:after="0" w:line="240" w:lineRule="auto"/>
        <w:jc w:val="center"/>
        <w:rPr>
          <w:rFonts w:ascii="Arial" w:eastAsia="Cambria" w:hAnsi="Arial" w:cs="Arial"/>
          <w:b/>
          <w:caps/>
          <w:color w:val="262626"/>
          <w:spacing w:val="20"/>
          <w:sz w:val="24"/>
          <w:szCs w:val="24"/>
          <w:lang w:val="en-GB"/>
        </w:rPr>
      </w:pPr>
    </w:p>
    <w:p w14:paraId="2DD20837" w14:textId="77777777" w:rsidR="00CA4768" w:rsidRDefault="00CA4768" w:rsidP="006E43E4">
      <w:pPr>
        <w:spacing w:after="0" w:line="240" w:lineRule="auto"/>
        <w:jc w:val="center"/>
        <w:rPr>
          <w:rFonts w:ascii="Arial" w:eastAsia="Cambria" w:hAnsi="Arial" w:cs="Arial"/>
          <w:b/>
          <w:caps/>
          <w:color w:val="262626"/>
          <w:spacing w:val="20"/>
          <w:sz w:val="24"/>
          <w:szCs w:val="24"/>
          <w:lang w:val="en-GB"/>
        </w:rPr>
      </w:pPr>
    </w:p>
    <w:p w14:paraId="27D5906B" w14:textId="77777777" w:rsidR="00CA4768" w:rsidRDefault="00CA4768" w:rsidP="006E43E4">
      <w:pPr>
        <w:spacing w:after="0" w:line="240" w:lineRule="auto"/>
        <w:jc w:val="center"/>
        <w:rPr>
          <w:rFonts w:ascii="Arial" w:eastAsia="Cambria" w:hAnsi="Arial" w:cs="Arial"/>
          <w:b/>
          <w:caps/>
          <w:color w:val="262626"/>
          <w:spacing w:val="20"/>
          <w:sz w:val="24"/>
          <w:szCs w:val="24"/>
          <w:lang w:val="en-GB"/>
        </w:rPr>
      </w:pPr>
    </w:p>
    <w:p w14:paraId="44433766" w14:textId="77777777" w:rsidR="006C482C" w:rsidRDefault="006C482C" w:rsidP="006E43E4">
      <w:pPr>
        <w:spacing w:after="0" w:line="240" w:lineRule="auto"/>
        <w:jc w:val="center"/>
        <w:rPr>
          <w:rFonts w:ascii="Arial" w:eastAsia="Cambria" w:hAnsi="Arial" w:cs="Arial"/>
          <w:b/>
          <w:caps/>
          <w:color w:val="262626"/>
          <w:spacing w:val="20"/>
          <w:sz w:val="24"/>
          <w:szCs w:val="24"/>
          <w:lang w:val="en-GB"/>
        </w:rPr>
      </w:pPr>
    </w:p>
    <w:p w14:paraId="2A32299C" w14:textId="0F1185DD" w:rsidR="006C482C" w:rsidRPr="006C482C" w:rsidRDefault="006C482C" w:rsidP="006E43E4">
      <w:pPr>
        <w:spacing w:after="0" w:line="240" w:lineRule="auto"/>
        <w:jc w:val="center"/>
        <w:rPr>
          <w:rFonts w:ascii="Arial" w:eastAsia="Cambria" w:hAnsi="Arial" w:cs="Arial"/>
          <w:b/>
          <w:caps/>
          <w:color w:val="262626"/>
          <w:spacing w:val="20"/>
          <w:sz w:val="32"/>
          <w:szCs w:val="32"/>
          <w:lang w:val="en-GB"/>
        </w:rPr>
      </w:pPr>
      <w:r w:rsidRPr="006C482C">
        <w:rPr>
          <w:rFonts w:ascii="Arial" w:eastAsia="Cambria" w:hAnsi="Arial" w:cs="Arial"/>
          <w:b/>
          <w:caps/>
          <w:color w:val="262626"/>
          <w:spacing w:val="20"/>
          <w:sz w:val="32"/>
          <w:szCs w:val="32"/>
          <w:lang w:val="en-GB"/>
        </w:rPr>
        <w:t>URGENT!</w:t>
      </w:r>
    </w:p>
    <w:p w14:paraId="549F5B2F" w14:textId="77777777" w:rsidR="006C482C" w:rsidRDefault="006C482C" w:rsidP="006E43E4">
      <w:pPr>
        <w:spacing w:after="0" w:line="240" w:lineRule="auto"/>
        <w:jc w:val="center"/>
        <w:rPr>
          <w:rFonts w:ascii="Arial" w:eastAsia="Cambria" w:hAnsi="Arial" w:cs="Arial"/>
          <w:b/>
          <w:caps/>
          <w:color w:val="262626"/>
          <w:spacing w:val="20"/>
          <w:sz w:val="24"/>
          <w:szCs w:val="24"/>
          <w:lang w:val="en-GB"/>
        </w:rPr>
      </w:pPr>
    </w:p>
    <w:p w14:paraId="51CE272D" w14:textId="4499A017" w:rsidR="006E43E4" w:rsidRPr="00F723EB" w:rsidRDefault="00CA4768" w:rsidP="006E43E4">
      <w:pPr>
        <w:spacing w:after="0" w:line="240" w:lineRule="auto"/>
        <w:jc w:val="center"/>
        <w:rPr>
          <w:rFonts w:ascii="Arial" w:eastAsia="Cambria" w:hAnsi="Arial" w:cs="Arial"/>
          <w:b/>
          <w:caps/>
          <w:color w:val="262626"/>
          <w:spacing w:val="20"/>
          <w:sz w:val="24"/>
          <w:szCs w:val="24"/>
          <w:lang w:val="en-GB"/>
        </w:rPr>
      </w:pPr>
      <w:r>
        <w:rPr>
          <w:rFonts w:ascii="Arial" w:eastAsia="Cambria" w:hAnsi="Arial" w:cs="Arial"/>
          <w:b/>
          <w:caps/>
          <w:color w:val="262626"/>
          <w:spacing w:val="20"/>
          <w:sz w:val="24"/>
          <w:szCs w:val="24"/>
          <w:lang w:val="en-GB"/>
        </w:rPr>
        <w:t>Terms of reference</w:t>
      </w:r>
      <w:r w:rsidR="006E43E4" w:rsidRPr="00F723EB">
        <w:rPr>
          <w:rFonts w:ascii="Arial" w:eastAsia="Cambria" w:hAnsi="Arial" w:cs="Arial"/>
          <w:b/>
          <w:caps/>
          <w:color w:val="262626"/>
          <w:spacing w:val="20"/>
          <w:sz w:val="24"/>
          <w:szCs w:val="24"/>
          <w:lang w:val="en-GB"/>
        </w:rPr>
        <w:t xml:space="preserve"> for PROVISIONING OF INTERNET SERVICE WITH DEDICATED BANDWIDTH</w:t>
      </w:r>
    </w:p>
    <w:p w14:paraId="6CC1D877" w14:textId="77777777" w:rsidR="006E43E4" w:rsidRPr="00F723EB" w:rsidRDefault="006E43E4" w:rsidP="006E43E4">
      <w:pPr>
        <w:spacing w:after="0" w:line="240" w:lineRule="auto"/>
        <w:jc w:val="center"/>
        <w:rPr>
          <w:rFonts w:ascii="Arial" w:eastAsia="Cambria" w:hAnsi="Arial" w:cs="Arial"/>
          <w:b/>
          <w:caps/>
          <w:color w:val="262626"/>
          <w:spacing w:val="20"/>
          <w:sz w:val="24"/>
          <w:szCs w:val="24"/>
          <w:lang w:val="en-GB"/>
        </w:rPr>
      </w:pPr>
    </w:p>
    <w:p w14:paraId="2CF7E69E" w14:textId="77777777" w:rsidR="000A18F6" w:rsidRPr="00F723EB" w:rsidRDefault="006E43E4" w:rsidP="000A18F6">
      <w:pPr>
        <w:numPr>
          <w:ilvl w:val="0"/>
          <w:numId w:val="1"/>
        </w:numPr>
        <w:spacing w:after="0" w:line="240" w:lineRule="auto"/>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Introduction</w:t>
      </w:r>
      <w:r w:rsidR="000A18F6" w:rsidRPr="00F723EB">
        <w:rPr>
          <w:rFonts w:ascii="Arial" w:eastAsia="Cambria" w:hAnsi="Arial" w:cs="Arial"/>
          <w:b/>
          <w:color w:val="262626"/>
          <w:sz w:val="24"/>
          <w:szCs w:val="24"/>
          <w:lang w:val="en-GB"/>
        </w:rPr>
        <w:t xml:space="preserve">    </w:t>
      </w:r>
    </w:p>
    <w:p w14:paraId="76544969" w14:textId="625333D2" w:rsidR="000A18F6" w:rsidRPr="00F723EB" w:rsidRDefault="000A18F6" w:rsidP="000A18F6">
      <w:pPr>
        <w:spacing w:after="0" w:line="240" w:lineRule="auto"/>
        <w:ind w:left="720"/>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 xml:space="preserve">                                                                                                                                                                              </w:t>
      </w:r>
      <w:r w:rsidRPr="00F723EB">
        <w:rPr>
          <w:rFonts w:ascii="Arial" w:hAnsi="Arial" w:cs="Arial"/>
          <w:sz w:val="24"/>
          <w:szCs w:val="24"/>
        </w:rPr>
        <w:t xml:space="preserve">SOS Children Villages, South Sudan is an affiliate member of SOS Children’s Villages International, a federation of 137 national associations, working together with a single mission: to ensure that every child grows with love, respect and security. We take action for children as an independent nongovernmental social development organization. We work for children who are orphaned, abandoned or whose families are unable to care for them. We give these children the opportunity to build lasting relationships within a family </w:t>
      </w:r>
    </w:p>
    <w:p w14:paraId="30CF86E0" w14:textId="5E11AE6C" w:rsidR="000A18F6" w:rsidRPr="00F723EB" w:rsidRDefault="000A18F6" w:rsidP="000A18F6">
      <w:pPr>
        <w:spacing w:after="0" w:line="240" w:lineRule="auto"/>
        <w:ind w:left="720"/>
        <w:jc w:val="both"/>
        <w:rPr>
          <w:rFonts w:ascii="Arial" w:eastAsia="Cambria" w:hAnsi="Arial" w:cs="Arial"/>
          <w:b/>
          <w:color w:val="262626"/>
          <w:sz w:val="24"/>
          <w:szCs w:val="24"/>
          <w:lang w:val="en-GB"/>
        </w:rPr>
      </w:pPr>
    </w:p>
    <w:p w14:paraId="2451B1A5" w14:textId="5E819B8B" w:rsidR="000A18F6" w:rsidRPr="00F723EB" w:rsidRDefault="000A18F6" w:rsidP="000A18F6">
      <w:pPr>
        <w:spacing w:after="0" w:line="240" w:lineRule="auto"/>
        <w:ind w:left="720"/>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 xml:space="preserve">          </w:t>
      </w:r>
    </w:p>
    <w:p w14:paraId="2DFEB6A9" w14:textId="0293820E" w:rsidR="006E43E4" w:rsidRPr="00F723EB" w:rsidRDefault="006E43E4" w:rsidP="000A18F6">
      <w:pPr>
        <w:spacing w:after="0" w:line="240" w:lineRule="auto"/>
        <w:jc w:val="both"/>
        <w:rPr>
          <w:rFonts w:ascii="Arial" w:eastAsia="Cambria" w:hAnsi="Arial" w:cs="Arial"/>
          <w:b/>
          <w:color w:val="262626"/>
          <w:sz w:val="24"/>
          <w:szCs w:val="24"/>
          <w:lang w:val="en-GB"/>
        </w:rPr>
      </w:pPr>
    </w:p>
    <w:p w14:paraId="0ABFC248" w14:textId="77777777" w:rsidR="006E43E4" w:rsidRPr="00F723EB" w:rsidRDefault="006E43E4" w:rsidP="006E43E4">
      <w:pPr>
        <w:numPr>
          <w:ilvl w:val="0"/>
          <w:numId w:val="1"/>
        </w:numPr>
        <w:spacing w:after="0" w:line="240" w:lineRule="auto"/>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Overall Objective</w:t>
      </w:r>
    </w:p>
    <w:p w14:paraId="798CF289" w14:textId="77777777" w:rsidR="006E43E4" w:rsidRPr="00F723EB" w:rsidRDefault="006E43E4" w:rsidP="006E43E4">
      <w:pPr>
        <w:spacing w:after="0" w:line="240" w:lineRule="auto"/>
        <w:ind w:left="360"/>
        <w:jc w:val="both"/>
        <w:rPr>
          <w:rFonts w:ascii="Arial" w:eastAsia="Cambria" w:hAnsi="Arial" w:cs="Arial"/>
          <w:color w:val="262626"/>
          <w:sz w:val="24"/>
          <w:szCs w:val="24"/>
          <w:lang w:val="en-GB"/>
        </w:rPr>
      </w:pPr>
    </w:p>
    <w:p w14:paraId="29AB13B8" w14:textId="1535FC3A" w:rsidR="006E43E4" w:rsidRPr="00F723EB" w:rsidRDefault="006E43E4" w:rsidP="000A18F6">
      <w:pPr>
        <w:spacing w:after="0" w:line="240" w:lineRule="auto"/>
        <w:ind w:left="360"/>
        <w:jc w:val="both"/>
        <w:rPr>
          <w:rFonts w:ascii="Arial" w:eastAsia="Calibri" w:hAnsi="Arial" w:cs="Arial"/>
          <w:bCs/>
          <w:sz w:val="24"/>
          <w:szCs w:val="24"/>
          <w:lang w:val="en-GB"/>
        </w:rPr>
      </w:pPr>
      <w:r w:rsidRPr="00F723EB">
        <w:rPr>
          <w:rFonts w:ascii="Arial" w:eastAsia="Cambria" w:hAnsi="Arial" w:cs="Arial"/>
          <w:color w:val="262626"/>
          <w:sz w:val="24"/>
          <w:szCs w:val="24"/>
          <w:lang w:val="en-GB"/>
        </w:rPr>
        <w:t xml:space="preserve">The main objective is to engage Internet Service Provider (ISP) to provide full TCP/IP internet service with dedicated bandwidth </w:t>
      </w:r>
      <w:r w:rsidR="000A18F6" w:rsidRPr="00F723EB">
        <w:rPr>
          <w:rFonts w:ascii="Arial" w:eastAsia="Cambria" w:hAnsi="Arial" w:cs="Arial"/>
          <w:color w:val="262626"/>
          <w:sz w:val="24"/>
          <w:szCs w:val="24"/>
          <w:lang w:val="en-GB"/>
        </w:rPr>
        <w:t xml:space="preserve">to SOS Children Village Juba facility. </w:t>
      </w:r>
      <w:r w:rsidRPr="00F723EB">
        <w:rPr>
          <w:rFonts w:ascii="Arial" w:eastAsia="Cambria" w:hAnsi="Arial" w:cs="Arial"/>
          <w:color w:val="262626"/>
          <w:sz w:val="24"/>
          <w:szCs w:val="24"/>
          <w:lang w:val="en-GB"/>
        </w:rPr>
        <w:t>The s</w:t>
      </w:r>
      <w:r w:rsidR="00D2374B">
        <w:rPr>
          <w:rFonts w:ascii="Arial" w:eastAsia="Cambria" w:hAnsi="Arial" w:cs="Arial"/>
          <w:color w:val="262626"/>
          <w:sz w:val="24"/>
          <w:szCs w:val="24"/>
          <w:lang w:val="en-GB"/>
        </w:rPr>
        <w:t xml:space="preserve">ervice is expected to be </w:t>
      </w:r>
      <w:bookmarkStart w:id="0" w:name="_GoBack"/>
      <w:bookmarkEnd w:id="0"/>
      <w:r w:rsidRPr="00F723EB">
        <w:rPr>
          <w:rFonts w:ascii="Arial" w:eastAsia="Cambria" w:hAnsi="Arial" w:cs="Arial"/>
          <w:color w:val="262626"/>
          <w:sz w:val="24"/>
          <w:szCs w:val="24"/>
          <w:lang w:val="en-GB"/>
        </w:rPr>
        <w:t xml:space="preserve">of high quality, reliable and stable with overall uptime of not less than 99%. </w:t>
      </w:r>
    </w:p>
    <w:p w14:paraId="232046CC" w14:textId="77777777" w:rsidR="006E43E4" w:rsidRPr="00F723EB" w:rsidRDefault="006E43E4" w:rsidP="006E43E4">
      <w:pPr>
        <w:ind w:left="1080"/>
        <w:contextualSpacing/>
        <w:jc w:val="both"/>
        <w:rPr>
          <w:rFonts w:ascii="Arial" w:eastAsia="Calibri" w:hAnsi="Arial" w:cs="Arial"/>
          <w:bCs/>
          <w:sz w:val="24"/>
          <w:szCs w:val="24"/>
          <w:lang w:val="en-GB"/>
        </w:rPr>
      </w:pPr>
    </w:p>
    <w:p w14:paraId="2848C87E" w14:textId="77777777" w:rsidR="006E43E4" w:rsidRPr="00F723EB" w:rsidRDefault="006E43E4" w:rsidP="006E43E4">
      <w:pPr>
        <w:numPr>
          <w:ilvl w:val="0"/>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
          <w:bCs/>
          <w:color w:val="000000"/>
          <w:sz w:val="24"/>
          <w:szCs w:val="24"/>
        </w:rPr>
        <w:t xml:space="preserve">Technical requirements </w:t>
      </w:r>
    </w:p>
    <w:p w14:paraId="0B404F16" w14:textId="0D77928E"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color w:val="000000"/>
          <w:sz w:val="24"/>
          <w:szCs w:val="24"/>
        </w:rPr>
        <w:t xml:space="preserve">Speed requirement is dedicated </w:t>
      </w:r>
      <w:r w:rsidR="000A18F6" w:rsidRPr="00F723EB">
        <w:rPr>
          <w:rFonts w:ascii="Arial" w:eastAsia="Calibri" w:hAnsi="Arial" w:cs="Arial"/>
          <w:b/>
          <w:bCs/>
          <w:color w:val="000000"/>
          <w:sz w:val="24"/>
          <w:szCs w:val="24"/>
        </w:rPr>
        <w:t xml:space="preserve">4.0 </w:t>
      </w:r>
      <w:r w:rsidRPr="00F723EB">
        <w:rPr>
          <w:rFonts w:ascii="Arial" w:eastAsia="Calibri" w:hAnsi="Arial" w:cs="Arial"/>
          <w:b/>
          <w:bCs/>
          <w:color w:val="000000"/>
          <w:sz w:val="24"/>
          <w:szCs w:val="24"/>
        </w:rPr>
        <w:t>Mbps</w:t>
      </w:r>
      <w:r w:rsidRPr="00F723EB">
        <w:rPr>
          <w:rFonts w:ascii="Arial" w:eastAsia="Calibri" w:hAnsi="Arial" w:cs="Arial"/>
          <w:color w:val="000000"/>
          <w:sz w:val="24"/>
          <w:szCs w:val="24"/>
        </w:rPr>
        <w:t xml:space="preserve"> symmetrical bandwidth at each Programme Location </w:t>
      </w:r>
    </w:p>
    <w:p w14:paraId="3D26B325" w14:textId="7D10EDC5"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color w:val="000000"/>
          <w:sz w:val="24"/>
          <w:szCs w:val="24"/>
        </w:rPr>
        <w:t xml:space="preserve">Provisioning of static IP addresses for </w:t>
      </w:r>
      <w:r w:rsidR="000A18F6" w:rsidRPr="00F723EB">
        <w:rPr>
          <w:rFonts w:ascii="Arial" w:eastAsia="Calibri" w:hAnsi="Arial" w:cs="Arial"/>
          <w:color w:val="000000"/>
          <w:sz w:val="24"/>
          <w:szCs w:val="24"/>
        </w:rPr>
        <w:t xml:space="preserve">the </w:t>
      </w:r>
      <w:r w:rsidR="00B308A5">
        <w:rPr>
          <w:rFonts w:ascii="Arial" w:eastAsia="Calibri" w:hAnsi="Arial" w:cs="Arial"/>
          <w:color w:val="000000"/>
          <w:sz w:val="24"/>
          <w:szCs w:val="24"/>
        </w:rPr>
        <w:t>Program</w:t>
      </w:r>
      <w:r w:rsidRPr="00F723EB">
        <w:rPr>
          <w:rFonts w:ascii="Arial" w:eastAsia="Calibri" w:hAnsi="Arial" w:cs="Arial"/>
          <w:color w:val="000000"/>
          <w:sz w:val="24"/>
          <w:szCs w:val="24"/>
        </w:rPr>
        <w:t xml:space="preserve"> Location </w:t>
      </w:r>
    </w:p>
    <w:p w14:paraId="10B3561B"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color w:val="000000"/>
          <w:sz w:val="24"/>
          <w:szCs w:val="24"/>
        </w:rPr>
        <w:t xml:space="preserve">Connection preference is – </w:t>
      </w:r>
      <w:r w:rsidRPr="00F723EB">
        <w:rPr>
          <w:rFonts w:ascii="Arial" w:eastAsia="Calibri" w:hAnsi="Arial" w:cs="Arial"/>
          <w:b/>
          <w:bCs/>
          <w:color w:val="000000"/>
          <w:sz w:val="24"/>
          <w:szCs w:val="24"/>
        </w:rPr>
        <w:t>fiber optic</w:t>
      </w:r>
      <w:r w:rsidRPr="00F723EB">
        <w:rPr>
          <w:rFonts w:ascii="Arial" w:eastAsia="Calibri" w:hAnsi="Arial" w:cs="Arial"/>
          <w:color w:val="000000"/>
          <w:sz w:val="24"/>
          <w:szCs w:val="24"/>
        </w:rPr>
        <w:t xml:space="preserve"> starting from the ISP to the internet backbone</w:t>
      </w:r>
    </w:p>
    <w:p w14:paraId="4AFAFE1C"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Cs/>
          <w:sz w:val="24"/>
          <w:szCs w:val="24"/>
        </w:rPr>
        <w:t>All necessary hardware, cabling and software (if required for Internet service) should be provided and set up by the provider.</w:t>
      </w:r>
    </w:p>
    <w:p w14:paraId="19F349C5"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Cs/>
          <w:sz w:val="24"/>
          <w:szCs w:val="24"/>
        </w:rPr>
        <w:t>ISP must be able to manage the Customer Premises Equipment (CPE)</w:t>
      </w:r>
    </w:p>
    <w:p w14:paraId="2561DCFD" w14:textId="77777777" w:rsidR="006E43E4" w:rsidRPr="00F723EB" w:rsidRDefault="006E43E4" w:rsidP="006E43E4">
      <w:pPr>
        <w:numPr>
          <w:ilvl w:val="1"/>
          <w:numId w:val="1"/>
        </w:numPr>
        <w:spacing w:after="0" w:line="240" w:lineRule="auto"/>
        <w:contextualSpacing/>
        <w:rPr>
          <w:rFonts w:ascii="Arial" w:eastAsia="Calibri" w:hAnsi="Arial" w:cs="Arial"/>
          <w:bCs/>
          <w:color w:val="000000"/>
          <w:sz w:val="24"/>
          <w:szCs w:val="24"/>
        </w:rPr>
      </w:pPr>
      <w:r w:rsidRPr="00F723EB">
        <w:rPr>
          <w:rFonts w:ascii="Arial" w:eastAsia="Calibri" w:hAnsi="Arial" w:cs="Arial"/>
          <w:bCs/>
          <w:color w:val="000000"/>
          <w:sz w:val="24"/>
          <w:szCs w:val="24"/>
        </w:rPr>
        <w:t xml:space="preserve">No limitations on traffic/ports; bandwidth capacity should be ensured through direct IP connection. </w:t>
      </w:r>
    </w:p>
    <w:p w14:paraId="3667A842" w14:textId="77777777" w:rsidR="006E43E4" w:rsidRPr="00F723EB" w:rsidRDefault="006E43E4" w:rsidP="006E43E4">
      <w:pPr>
        <w:numPr>
          <w:ilvl w:val="1"/>
          <w:numId w:val="1"/>
        </w:numPr>
        <w:spacing w:after="0" w:line="240" w:lineRule="auto"/>
        <w:contextualSpacing/>
        <w:rPr>
          <w:rFonts w:ascii="Arial" w:eastAsia="Calibri" w:hAnsi="Arial" w:cs="Arial"/>
          <w:bCs/>
          <w:color w:val="000000"/>
          <w:sz w:val="24"/>
          <w:szCs w:val="24"/>
        </w:rPr>
      </w:pPr>
      <w:r w:rsidRPr="00F723EB">
        <w:rPr>
          <w:rFonts w:ascii="Arial" w:eastAsia="Calibri" w:hAnsi="Arial" w:cs="Arial"/>
          <w:bCs/>
          <w:color w:val="000000"/>
          <w:sz w:val="24"/>
          <w:szCs w:val="24"/>
        </w:rPr>
        <w:t xml:space="preserve">Data confidentiality guarantee; internet service provider may not scan traffic </w:t>
      </w:r>
    </w:p>
    <w:p w14:paraId="41AEB75B"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Cs/>
          <w:sz w:val="24"/>
          <w:szCs w:val="24"/>
        </w:rPr>
        <w:lastRenderedPageBreak/>
        <w:t xml:space="preserve">Seven days a week,24 hours per day and 365 days per year coverage for technical assistance and/or helpdesk facilities. </w:t>
      </w:r>
    </w:p>
    <w:p w14:paraId="66BCED8E"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Cs/>
          <w:sz w:val="24"/>
          <w:szCs w:val="24"/>
        </w:rPr>
        <w:t>Any problem should be resolved within a maximum of 2 hours after the notification.</w:t>
      </w:r>
    </w:p>
    <w:p w14:paraId="78F25612" w14:textId="77EFA42B" w:rsidR="006E43E4" w:rsidRPr="00F723EB" w:rsidRDefault="006E43E4" w:rsidP="006E43E4">
      <w:pPr>
        <w:numPr>
          <w:ilvl w:val="1"/>
          <w:numId w:val="1"/>
        </w:numPr>
        <w:spacing w:after="0" w:line="240" w:lineRule="auto"/>
        <w:contextualSpacing/>
        <w:rPr>
          <w:rFonts w:ascii="Arial" w:eastAsia="Calibri" w:hAnsi="Arial" w:cs="Arial"/>
          <w:bCs/>
          <w:color w:val="000000"/>
          <w:sz w:val="24"/>
          <w:szCs w:val="24"/>
        </w:rPr>
      </w:pPr>
      <w:r w:rsidRPr="00F723EB">
        <w:rPr>
          <w:rFonts w:ascii="Arial" w:eastAsia="Calibri" w:hAnsi="Arial" w:cs="Arial"/>
          <w:bCs/>
          <w:color w:val="000000"/>
          <w:sz w:val="24"/>
          <w:szCs w:val="24"/>
        </w:rPr>
        <w:t>It’s preferable if the ISP has a physical presence, including availability of te</w:t>
      </w:r>
      <w:r w:rsidR="000A18F6" w:rsidRPr="00F723EB">
        <w:rPr>
          <w:rFonts w:ascii="Arial" w:eastAsia="Calibri" w:hAnsi="Arial" w:cs="Arial"/>
          <w:bCs/>
          <w:color w:val="000000"/>
          <w:sz w:val="24"/>
          <w:szCs w:val="24"/>
        </w:rPr>
        <w:t>chnical support, in the location of SOS Children Village</w:t>
      </w:r>
      <w:r w:rsidRPr="00F723EB">
        <w:rPr>
          <w:rFonts w:ascii="Arial" w:eastAsia="Calibri" w:hAnsi="Arial" w:cs="Arial"/>
          <w:bCs/>
          <w:color w:val="000000"/>
          <w:sz w:val="24"/>
          <w:szCs w:val="24"/>
        </w:rPr>
        <w:t xml:space="preserve">.  </w:t>
      </w:r>
    </w:p>
    <w:p w14:paraId="03DCE98D"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Cs/>
          <w:sz w:val="24"/>
          <w:szCs w:val="24"/>
        </w:rPr>
        <w:t>The ISP must have a Network Monitoring System (NMS) supported by engineers/technical support team.</w:t>
      </w:r>
    </w:p>
    <w:p w14:paraId="4CF8872F" w14:textId="77777777" w:rsidR="006E43E4" w:rsidRPr="00F723EB" w:rsidRDefault="006E43E4" w:rsidP="006E43E4">
      <w:pPr>
        <w:numPr>
          <w:ilvl w:val="1"/>
          <w:numId w:val="1"/>
        </w:numPr>
        <w:spacing w:after="0" w:line="240" w:lineRule="auto"/>
        <w:contextualSpacing/>
        <w:rPr>
          <w:rFonts w:ascii="Arial" w:eastAsia="Calibri" w:hAnsi="Arial" w:cs="Arial"/>
          <w:bCs/>
          <w:color w:val="000000"/>
          <w:sz w:val="24"/>
          <w:szCs w:val="24"/>
        </w:rPr>
      </w:pPr>
      <w:r w:rsidRPr="00F723EB">
        <w:rPr>
          <w:rFonts w:ascii="Arial" w:eastAsia="Calibri" w:hAnsi="Arial" w:cs="Arial"/>
          <w:bCs/>
          <w:color w:val="000000"/>
          <w:sz w:val="24"/>
          <w:szCs w:val="24"/>
        </w:rPr>
        <w:t>ISP should provide a clear alternate or fallback options when their backbone providers are disconnected from Internet</w:t>
      </w:r>
    </w:p>
    <w:p w14:paraId="7567026B" w14:textId="77777777" w:rsidR="006E43E4" w:rsidRPr="00F723EB" w:rsidRDefault="006E43E4" w:rsidP="006E43E4">
      <w:pPr>
        <w:numPr>
          <w:ilvl w:val="1"/>
          <w:numId w:val="1"/>
        </w:numPr>
        <w:spacing w:after="0" w:line="240" w:lineRule="auto"/>
        <w:contextualSpacing/>
        <w:rPr>
          <w:rFonts w:ascii="Arial" w:eastAsia="Calibri" w:hAnsi="Arial" w:cs="Arial"/>
          <w:b/>
          <w:bCs/>
          <w:color w:val="000000"/>
          <w:sz w:val="24"/>
          <w:szCs w:val="24"/>
        </w:rPr>
      </w:pPr>
      <w:r w:rsidRPr="00F723EB">
        <w:rPr>
          <w:rFonts w:ascii="Arial" w:eastAsia="Calibri" w:hAnsi="Arial" w:cs="Arial"/>
          <w:bCs/>
          <w:sz w:val="24"/>
          <w:szCs w:val="24"/>
        </w:rPr>
        <w:t xml:space="preserve">Free and unlimited technical support </w:t>
      </w:r>
    </w:p>
    <w:p w14:paraId="0BD4B5BD" w14:textId="77777777" w:rsidR="006E43E4" w:rsidRPr="00F723EB" w:rsidRDefault="006E43E4" w:rsidP="006E43E4">
      <w:pPr>
        <w:spacing w:after="0" w:line="240" w:lineRule="auto"/>
        <w:rPr>
          <w:rFonts w:ascii="Arial" w:eastAsia="Cambria" w:hAnsi="Arial" w:cs="Arial"/>
          <w:b/>
          <w:color w:val="000000"/>
          <w:sz w:val="24"/>
          <w:szCs w:val="24"/>
          <w:lang w:val="de-DE"/>
        </w:rPr>
      </w:pPr>
    </w:p>
    <w:p w14:paraId="7A4CD8AA" w14:textId="77777777" w:rsidR="006E43E4" w:rsidRPr="00F723EB" w:rsidRDefault="006E43E4" w:rsidP="006E43E4">
      <w:pPr>
        <w:spacing w:after="0" w:line="240" w:lineRule="auto"/>
        <w:rPr>
          <w:rFonts w:ascii="Arial" w:eastAsia="Cambria" w:hAnsi="Arial" w:cs="Arial"/>
          <w:b/>
          <w:color w:val="000000"/>
          <w:sz w:val="24"/>
          <w:szCs w:val="24"/>
          <w:lang w:val="de-DE"/>
        </w:rPr>
      </w:pPr>
    </w:p>
    <w:p w14:paraId="7120FD1F" w14:textId="77777777" w:rsidR="006E43E4" w:rsidRPr="00F723EB" w:rsidRDefault="006E43E4" w:rsidP="006E43E4">
      <w:pPr>
        <w:spacing w:after="0" w:line="240" w:lineRule="auto"/>
        <w:rPr>
          <w:rFonts w:ascii="Arial" w:eastAsia="Cambria" w:hAnsi="Arial" w:cs="Arial"/>
          <w:color w:val="000000"/>
          <w:sz w:val="24"/>
          <w:szCs w:val="24"/>
          <w:lang w:val="de-DE"/>
        </w:rPr>
      </w:pPr>
    </w:p>
    <w:p w14:paraId="199B88C6" w14:textId="77777777" w:rsidR="006E43E4" w:rsidRPr="00F723EB" w:rsidRDefault="006E43E4" w:rsidP="006E43E4">
      <w:pPr>
        <w:numPr>
          <w:ilvl w:val="0"/>
          <w:numId w:val="1"/>
        </w:numPr>
        <w:spacing w:after="0" w:line="240" w:lineRule="auto"/>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 xml:space="preserve">Submission of Internet Proposal  </w:t>
      </w:r>
    </w:p>
    <w:p w14:paraId="7EDAC6CD" w14:textId="77777777" w:rsidR="006E43E4" w:rsidRPr="00F723EB" w:rsidRDefault="006E43E4" w:rsidP="006E43E4">
      <w:pPr>
        <w:spacing w:after="0" w:line="240" w:lineRule="auto"/>
        <w:ind w:left="360"/>
        <w:jc w:val="both"/>
        <w:rPr>
          <w:rFonts w:ascii="Arial" w:eastAsia="Cambria" w:hAnsi="Arial" w:cs="Arial"/>
          <w:sz w:val="24"/>
          <w:szCs w:val="24"/>
          <w:lang w:val="en-GB"/>
        </w:rPr>
      </w:pPr>
    </w:p>
    <w:p w14:paraId="2A09B37D" w14:textId="67F467CB" w:rsidR="006E43E4" w:rsidRPr="00F723EB" w:rsidRDefault="006E43E4" w:rsidP="006E43E4">
      <w:pPr>
        <w:spacing w:after="0" w:line="240" w:lineRule="auto"/>
        <w:ind w:left="360"/>
        <w:jc w:val="both"/>
        <w:rPr>
          <w:rFonts w:ascii="Arial" w:eastAsia="Cambria" w:hAnsi="Arial" w:cs="Arial"/>
          <w:sz w:val="24"/>
          <w:szCs w:val="24"/>
          <w:lang w:val="en-GB"/>
        </w:rPr>
      </w:pPr>
      <w:r w:rsidRPr="00F723EB">
        <w:rPr>
          <w:rFonts w:ascii="Arial" w:eastAsia="Cambria" w:hAnsi="Arial" w:cs="Arial"/>
          <w:sz w:val="24"/>
          <w:szCs w:val="24"/>
          <w:lang w:val="en-GB"/>
        </w:rPr>
        <w:t>Deadline f</w:t>
      </w:r>
      <w:r w:rsidR="000A18F6" w:rsidRPr="00F723EB">
        <w:rPr>
          <w:rFonts w:ascii="Arial" w:eastAsia="Cambria" w:hAnsi="Arial" w:cs="Arial"/>
          <w:sz w:val="24"/>
          <w:szCs w:val="24"/>
          <w:lang w:val="en-GB"/>
        </w:rPr>
        <w:t>or submission of quotations is 30</w:t>
      </w:r>
      <w:r w:rsidR="000A18F6" w:rsidRPr="00F723EB">
        <w:rPr>
          <w:rFonts w:ascii="Arial" w:eastAsia="Cambria" w:hAnsi="Arial" w:cs="Arial"/>
          <w:sz w:val="24"/>
          <w:szCs w:val="24"/>
          <w:vertAlign w:val="superscript"/>
          <w:lang w:val="en-GB"/>
        </w:rPr>
        <w:t>th</w:t>
      </w:r>
      <w:r w:rsidR="000A18F6" w:rsidRPr="00F723EB">
        <w:rPr>
          <w:rFonts w:ascii="Arial" w:eastAsia="Cambria" w:hAnsi="Arial" w:cs="Arial"/>
          <w:sz w:val="24"/>
          <w:szCs w:val="24"/>
          <w:lang w:val="en-GB"/>
        </w:rPr>
        <w:t>.01.</w:t>
      </w:r>
      <w:r w:rsidR="00CA4768">
        <w:rPr>
          <w:rFonts w:ascii="Arial" w:eastAsia="Cambria" w:hAnsi="Arial" w:cs="Arial"/>
          <w:sz w:val="24"/>
          <w:szCs w:val="24"/>
          <w:lang w:val="en-GB"/>
        </w:rPr>
        <w:t>2023</w:t>
      </w:r>
    </w:p>
    <w:p w14:paraId="5137968E" w14:textId="77777777" w:rsidR="006E43E4" w:rsidRPr="00F723EB" w:rsidRDefault="006E43E4" w:rsidP="006E43E4">
      <w:pPr>
        <w:spacing w:after="0" w:line="240" w:lineRule="auto"/>
        <w:jc w:val="both"/>
        <w:rPr>
          <w:rFonts w:ascii="Arial" w:eastAsia="Cambria" w:hAnsi="Arial" w:cs="Arial"/>
          <w:sz w:val="24"/>
          <w:szCs w:val="24"/>
          <w:lang w:val="en-GB"/>
        </w:rPr>
      </w:pPr>
    </w:p>
    <w:p w14:paraId="5C979EC0" w14:textId="77777777" w:rsidR="006E43E4" w:rsidRPr="00F723EB" w:rsidRDefault="006E43E4" w:rsidP="006E43E4">
      <w:pPr>
        <w:spacing w:after="0" w:line="240" w:lineRule="auto"/>
        <w:ind w:left="720"/>
        <w:jc w:val="both"/>
        <w:rPr>
          <w:rFonts w:ascii="Arial" w:eastAsia="Cambria" w:hAnsi="Arial" w:cs="Arial"/>
          <w:b/>
          <w:color w:val="262626"/>
          <w:sz w:val="24"/>
          <w:szCs w:val="24"/>
          <w:lang w:val="en-GB"/>
        </w:rPr>
      </w:pPr>
    </w:p>
    <w:p w14:paraId="092C22EC" w14:textId="7FB2D03D" w:rsidR="00F723EB" w:rsidRPr="00F723EB" w:rsidRDefault="00F723EB" w:rsidP="00F723EB">
      <w:pPr>
        <w:numPr>
          <w:ilvl w:val="0"/>
          <w:numId w:val="1"/>
        </w:numPr>
        <w:spacing w:after="0" w:line="240" w:lineRule="auto"/>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 xml:space="preserve">Contact </w:t>
      </w:r>
      <w:r w:rsidR="006E43E4" w:rsidRPr="00F723EB">
        <w:rPr>
          <w:rFonts w:ascii="Arial" w:eastAsia="Cambria" w:hAnsi="Arial" w:cs="Arial"/>
          <w:b/>
          <w:color w:val="262626"/>
          <w:sz w:val="24"/>
          <w:szCs w:val="24"/>
          <w:lang w:val="en-GB"/>
        </w:rPr>
        <w:t>Details</w:t>
      </w:r>
      <w:r w:rsidRPr="00F723EB">
        <w:rPr>
          <w:rFonts w:ascii="Arial" w:eastAsia="Cambria" w:hAnsi="Arial" w:cs="Arial"/>
          <w:b/>
          <w:color w:val="262626"/>
          <w:sz w:val="24"/>
          <w:szCs w:val="24"/>
          <w:lang w:val="en-GB"/>
        </w:rPr>
        <w:t xml:space="preserve">  </w:t>
      </w:r>
    </w:p>
    <w:p w14:paraId="467B3526" w14:textId="77777777" w:rsidR="00F723EB" w:rsidRPr="00F723EB" w:rsidRDefault="00F723EB" w:rsidP="00F723EB">
      <w:pPr>
        <w:spacing w:after="0" w:line="240" w:lineRule="auto"/>
        <w:ind w:left="720"/>
        <w:jc w:val="both"/>
        <w:rPr>
          <w:rFonts w:ascii="Arial" w:eastAsia="Cambria" w:hAnsi="Arial" w:cs="Arial"/>
          <w:b/>
          <w:color w:val="262626"/>
          <w:sz w:val="24"/>
          <w:szCs w:val="24"/>
          <w:lang w:val="en-GB"/>
        </w:rPr>
      </w:pPr>
    </w:p>
    <w:p w14:paraId="1B71A3ED" w14:textId="7D44764C" w:rsidR="00F723EB" w:rsidRPr="00F723EB" w:rsidRDefault="00F723EB" w:rsidP="00F723EB">
      <w:pPr>
        <w:spacing w:after="0" w:line="240" w:lineRule="auto"/>
        <w:ind w:left="720"/>
        <w:jc w:val="both"/>
        <w:rPr>
          <w:rFonts w:ascii="Arial" w:eastAsia="Cambria" w:hAnsi="Arial" w:cs="Arial"/>
          <w:b/>
          <w:color w:val="262626"/>
          <w:sz w:val="24"/>
          <w:szCs w:val="24"/>
          <w:lang w:val="en-GB"/>
        </w:rPr>
      </w:pPr>
      <w:r w:rsidRPr="00F723EB">
        <w:rPr>
          <w:rFonts w:ascii="Arial" w:eastAsia="Cambria" w:hAnsi="Arial" w:cs="Arial"/>
          <w:b/>
          <w:color w:val="262626"/>
          <w:sz w:val="24"/>
          <w:szCs w:val="24"/>
          <w:lang w:val="en-GB"/>
        </w:rPr>
        <w:t xml:space="preserve">                                                                                                                                                                 </w:t>
      </w:r>
      <w:r w:rsidRPr="00F723EB">
        <w:rPr>
          <w:rFonts w:ascii="Arial" w:hAnsi="Arial" w:cs="Arial"/>
          <w:sz w:val="24"/>
          <w:szCs w:val="24"/>
        </w:rPr>
        <w:t xml:space="preserve">Yei Road Falcon Company Compound 1500 Meters from UNMISS or electronically in PDF format through email to </w:t>
      </w:r>
      <w:hyperlink r:id="rId7" w:history="1">
        <w:r w:rsidRPr="00F723EB">
          <w:rPr>
            <w:rFonts w:ascii="Arial" w:hAnsi="Arial" w:cs="Arial"/>
            <w:color w:val="0563C1" w:themeColor="hyperlink"/>
            <w:sz w:val="24"/>
            <w:szCs w:val="24"/>
            <w:u w:val="single"/>
          </w:rPr>
          <w:t>Taban.Gabriel@sos-southsudan.org</w:t>
        </w:r>
      </w:hyperlink>
      <w:r w:rsidRPr="00F723EB">
        <w:rPr>
          <w:rFonts w:ascii="Arial" w:hAnsi="Arial" w:cs="Arial"/>
          <w:sz w:val="24"/>
          <w:szCs w:val="24"/>
        </w:rPr>
        <w:t xml:space="preserve"> and </w:t>
      </w:r>
      <w:hyperlink r:id="rId8" w:history="1">
        <w:r w:rsidRPr="00F723EB">
          <w:rPr>
            <w:rFonts w:ascii="Arial" w:hAnsi="Arial" w:cs="Arial"/>
            <w:color w:val="0563C1" w:themeColor="hyperlink"/>
            <w:sz w:val="24"/>
            <w:szCs w:val="24"/>
            <w:u w:val="single"/>
          </w:rPr>
          <w:t>isaac.james@sos-southsudan.org</w:t>
        </w:r>
      </w:hyperlink>
    </w:p>
    <w:p w14:paraId="7C38C57D" w14:textId="77777777" w:rsidR="00F723EB" w:rsidRPr="00F723EB" w:rsidRDefault="00F723EB" w:rsidP="00F723EB">
      <w:pPr>
        <w:spacing w:after="0" w:line="240" w:lineRule="auto"/>
        <w:ind w:left="360"/>
        <w:jc w:val="both"/>
        <w:rPr>
          <w:rFonts w:ascii="Arial" w:eastAsia="Cambria" w:hAnsi="Arial" w:cs="Arial"/>
          <w:b/>
          <w:color w:val="262626"/>
          <w:sz w:val="24"/>
          <w:szCs w:val="24"/>
          <w:lang w:val="en-GB"/>
        </w:rPr>
      </w:pPr>
    </w:p>
    <w:p w14:paraId="2C6D7971" w14:textId="77777777" w:rsidR="006E43E4" w:rsidRPr="00F723EB" w:rsidRDefault="006E43E4" w:rsidP="006E43E4">
      <w:pPr>
        <w:spacing w:after="0" w:line="240" w:lineRule="auto"/>
        <w:ind w:left="360"/>
        <w:jc w:val="both"/>
        <w:rPr>
          <w:rFonts w:ascii="Arial" w:eastAsia="Cambria" w:hAnsi="Arial" w:cs="Arial"/>
          <w:b/>
          <w:color w:val="262626"/>
          <w:sz w:val="24"/>
          <w:szCs w:val="24"/>
          <w:lang w:val="en-GB"/>
        </w:rPr>
      </w:pPr>
    </w:p>
    <w:p w14:paraId="65451A55" w14:textId="77777777" w:rsidR="008E23B8" w:rsidRPr="00F723EB" w:rsidRDefault="008E23B8">
      <w:pPr>
        <w:rPr>
          <w:rFonts w:ascii="Arial" w:hAnsi="Arial" w:cs="Arial"/>
          <w:sz w:val="24"/>
          <w:szCs w:val="24"/>
        </w:rPr>
      </w:pPr>
    </w:p>
    <w:sectPr w:rsidR="008E23B8" w:rsidRPr="00F7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4F4E"/>
    <w:multiLevelType w:val="multilevel"/>
    <w:tmpl w:val="37A4E1D0"/>
    <w:lvl w:ilvl="0">
      <w:start w:val="1"/>
      <w:numFmt w:val="decimal"/>
      <w:lvlText w:val="%1."/>
      <w:lvlJc w:val="left"/>
      <w:pPr>
        <w:ind w:left="1080" w:hanging="360"/>
      </w:pPr>
    </w:lvl>
    <w:lvl w:ilvl="1">
      <w:numFmt w:val="decimal"/>
      <w:isLgl/>
      <w:lvlText w:val="%1.%2"/>
      <w:lvlJc w:val="left"/>
      <w:pPr>
        <w:ind w:left="1090"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59AF4C82"/>
    <w:multiLevelType w:val="hybridMultilevel"/>
    <w:tmpl w:val="1CA6664C"/>
    <w:lvl w:ilvl="0" w:tplc="A796B040">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4"/>
    <w:rsid w:val="000A18F6"/>
    <w:rsid w:val="00562816"/>
    <w:rsid w:val="006C482C"/>
    <w:rsid w:val="006E43E4"/>
    <w:rsid w:val="008E23B8"/>
    <w:rsid w:val="00A57B8C"/>
    <w:rsid w:val="00B308A5"/>
    <w:rsid w:val="00C97AA4"/>
    <w:rsid w:val="00CA4768"/>
    <w:rsid w:val="00D2374B"/>
    <w:rsid w:val="00DB0A3E"/>
    <w:rsid w:val="00F7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646D"/>
  <w15:chartTrackingRefBased/>
  <w15:docId w15:val="{ECD7E913-4C99-442C-AF83-D7A5DF3A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43E4"/>
    <w:rPr>
      <w:sz w:val="16"/>
      <w:szCs w:val="16"/>
    </w:rPr>
  </w:style>
  <w:style w:type="paragraph" w:styleId="CommentText">
    <w:name w:val="annotation text"/>
    <w:basedOn w:val="Normal"/>
    <w:link w:val="CommentTextChar"/>
    <w:uiPriority w:val="99"/>
    <w:semiHidden/>
    <w:unhideWhenUsed/>
    <w:rsid w:val="006E43E4"/>
    <w:pPr>
      <w:spacing w:after="0" w:line="240" w:lineRule="auto"/>
    </w:pPr>
    <w:rPr>
      <w:rFonts w:ascii="Arial" w:eastAsia="Cambria" w:hAnsi="Arial" w:cs="Times New Roman"/>
      <w:color w:val="262626"/>
      <w:sz w:val="20"/>
      <w:szCs w:val="20"/>
      <w:lang w:val="de-DE"/>
    </w:rPr>
  </w:style>
  <w:style w:type="character" w:customStyle="1" w:styleId="CommentTextChar">
    <w:name w:val="Comment Text Char"/>
    <w:basedOn w:val="DefaultParagraphFont"/>
    <w:link w:val="CommentText"/>
    <w:uiPriority w:val="99"/>
    <w:semiHidden/>
    <w:rsid w:val="006E43E4"/>
    <w:rPr>
      <w:rFonts w:ascii="Arial" w:eastAsia="Cambria" w:hAnsi="Arial" w:cs="Times New Roman"/>
      <w:color w:val="262626"/>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james@sos-southsudan.org" TargetMode="External"/><Relationship Id="rId3" Type="http://schemas.openxmlformats.org/officeDocument/2006/relationships/settings" Target="settings.xml"/><Relationship Id="rId7" Type="http://schemas.openxmlformats.org/officeDocument/2006/relationships/hyperlink" Target="mailto:Taban.Gabriel@sos-southsudan.or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Masilikani Dan</dc:creator>
  <cp:keywords/>
  <dc:description/>
  <cp:lastModifiedBy>Gabriel Taban</cp:lastModifiedBy>
  <cp:revision>4</cp:revision>
  <dcterms:created xsi:type="dcterms:W3CDTF">2023-01-25T08:32:00Z</dcterms:created>
  <dcterms:modified xsi:type="dcterms:W3CDTF">2023-01-25T09:45:00Z</dcterms:modified>
</cp:coreProperties>
</file>