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E79A1" w14:textId="2E18FB87" w:rsidR="00AE0BB8" w:rsidRDefault="00000000" w:rsidP="00C762F1">
      <w:pPr>
        <w:spacing w:after="3" w:line="259" w:lineRule="auto"/>
        <w:ind w:left="0" w:firstLine="0"/>
        <w:jc w:val="left"/>
      </w:pPr>
      <w:r>
        <w:rPr>
          <w:rFonts w:ascii="Tahoma" w:eastAsia="Tahoma" w:hAnsi="Tahoma" w:cs="Tahoma"/>
          <w:b/>
          <w:sz w:val="22"/>
        </w:rPr>
        <w:t>RFQ-1486-2024 Livestock farming</w:t>
      </w:r>
      <w:r w:rsidR="00C762F1">
        <w:rPr>
          <w:rFonts w:ascii="Tahoma" w:eastAsia="Tahoma" w:hAnsi="Tahoma" w:cs="Tahoma"/>
          <w:b/>
          <w:sz w:val="22"/>
        </w:rPr>
        <w:t xml:space="preserve"> supplies</w:t>
      </w:r>
      <w:r>
        <w:rPr>
          <w:rFonts w:ascii="Tahoma" w:eastAsia="Tahoma" w:hAnsi="Tahoma" w:cs="Tahoma"/>
          <w:b/>
          <w:sz w:val="22"/>
        </w:rPr>
        <w:t>.</w:t>
      </w:r>
      <w:r>
        <w:rPr>
          <w:rFonts w:ascii="Tahoma" w:eastAsia="Tahoma" w:hAnsi="Tahoma" w:cs="Tahoma"/>
          <w:sz w:val="22"/>
        </w:rPr>
        <w:t xml:space="preserve"> </w:t>
      </w:r>
    </w:p>
    <w:tbl>
      <w:tblPr>
        <w:tblStyle w:val="TableGrid"/>
        <w:tblW w:w="9807" w:type="dxa"/>
        <w:tblInd w:w="-452" w:type="dxa"/>
        <w:tblCellMar>
          <w:top w:w="131" w:type="dxa"/>
          <w:left w:w="108" w:type="dxa"/>
          <w:right w:w="115" w:type="dxa"/>
        </w:tblCellMar>
        <w:tblLook w:val="04A0" w:firstRow="1" w:lastRow="0" w:firstColumn="1" w:lastColumn="0" w:noHBand="0" w:noVBand="1"/>
      </w:tblPr>
      <w:tblGrid>
        <w:gridCol w:w="3529"/>
        <w:gridCol w:w="6278"/>
      </w:tblGrid>
      <w:tr w:rsidR="00AE0BB8" w14:paraId="1DAB6286" w14:textId="77777777" w:rsidTr="00E8530D">
        <w:trPr>
          <w:trHeight w:val="408"/>
        </w:trPr>
        <w:tc>
          <w:tcPr>
            <w:tcW w:w="3529" w:type="dxa"/>
            <w:tcBorders>
              <w:top w:val="single" w:sz="4" w:space="0" w:color="000000"/>
              <w:left w:val="single" w:sz="4" w:space="0" w:color="000000"/>
              <w:bottom w:val="single" w:sz="4" w:space="0" w:color="000000"/>
              <w:right w:val="single" w:sz="4" w:space="0" w:color="000000"/>
            </w:tcBorders>
          </w:tcPr>
          <w:p w14:paraId="605CF9D1" w14:textId="77777777" w:rsidR="00AE0BB8" w:rsidRDefault="00000000">
            <w:pPr>
              <w:spacing w:after="0" w:line="259" w:lineRule="auto"/>
              <w:ind w:left="0" w:firstLine="0"/>
              <w:jc w:val="left"/>
            </w:pPr>
            <w:r>
              <w:rPr>
                <w:rFonts w:ascii="Tahoma" w:eastAsia="Tahoma" w:hAnsi="Tahoma" w:cs="Tahoma"/>
                <w:b/>
                <w:sz w:val="20"/>
              </w:rPr>
              <w:t xml:space="preserve">Name of Company: </w:t>
            </w:r>
          </w:p>
        </w:tc>
        <w:tc>
          <w:tcPr>
            <w:tcW w:w="6278" w:type="dxa"/>
            <w:tcBorders>
              <w:top w:val="single" w:sz="4" w:space="0" w:color="000000"/>
              <w:left w:val="single" w:sz="4" w:space="0" w:color="000000"/>
              <w:bottom w:val="single" w:sz="4" w:space="0" w:color="000000"/>
              <w:right w:val="single" w:sz="4" w:space="0" w:color="000000"/>
            </w:tcBorders>
          </w:tcPr>
          <w:p w14:paraId="69E8A914" w14:textId="77777777" w:rsidR="00AE0BB8" w:rsidRDefault="00000000">
            <w:pPr>
              <w:spacing w:after="0" w:line="259" w:lineRule="auto"/>
              <w:ind w:left="0" w:firstLine="0"/>
              <w:jc w:val="left"/>
            </w:pPr>
            <w:r>
              <w:rPr>
                <w:rFonts w:ascii="Tahoma" w:eastAsia="Tahoma" w:hAnsi="Tahoma" w:cs="Tahoma"/>
                <w:b/>
                <w:sz w:val="20"/>
              </w:rPr>
              <w:t xml:space="preserve"> </w:t>
            </w:r>
          </w:p>
        </w:tc>
      </w:tr>
      <w:tr w:rsidR="00AE0BB8" w14:paraId="6A2BCCAB" w14:textId="77777777" w:rsidTr="00E8530D">
        <w:trPr>
          <w:trHeight w:val="406"/>
        </w:trPr>
        <w:tc>
          <w:tcPr>
            <w:tcW w:w="3529" w:type="dxa"/>
            <w:tcBorders>
              <w:top w:val="single" w:sz="4" w:space="0" w:color="000000"/>
              <w:left w:val="single" w:sz="4" w:space="0" w:color="000000"/>
              <w:bottom w:val="single" w:sz="4" w:space="0" w:color="000000"/>
              <w:right w:val="single" w:sz="4" w:space="0" w:color="000000"/>
            </w:tcBorders>
          </w:tcPr>
          <w:p w14:paraId="52EF64A1" w14:textId="77777777" w:rsidR="00AE0BB8" w:rsidRDefault="00000000">
            <w:pPr>
              <w:spacing w:after="0" w:line="259" w:lineRule="auto"/>
              <w:ind w:left="0" w:firstLine="0"/>
              <w:jc w:val="left"/>
            </w:pPr>
            <w:r>
              <w:rPr>
                <w:rFonts w:ascii="Tahoma" w:eastAsia="Tahoma" w:hAnsi="Tahoma" w:cs="Tahoma"/>
                <w:b/>
                <w:sz w:val="20"/>
              </w:rPr>
              <w:t xml:space="preserve">Mobile number </w:t>
            </w:r>
          </w:p>
        </w:tc>
        <w:tc>
          <w:tcPr>
            <w:tcW w:w="6278" w:type="dxa"/>
            <w:tcBorders>
              <w:top w:val="single" w:sz="4" w:space="0" w:color="000000"/>
              <w:left w:val="single" w:sz="4" w:space="0" w:color="000000"/>
              <w:bottom w:val="single" w:sz="4" w:space="0" w:color="000000"/>
              <w:right w:val="single" w:sz="4" w:space="0" w:color="000000"/>
            </w:tcBorders>
          </w:tcPr>
          <w:p w14:paraId="44F445EF" w14:textId="77777777" w:rsidR="00AE0BB8" w:rsidRDefault="00000000">
            <w:pPr>
              <w:spacing w:after="0" w:line="259" w:lineRule="auto"/>
              <w:ind w:left="0" w:firstLine="0"/>
              <w:jc w:val="left"/>
            </w:pPr>
            <w:r>
              <w:rPr>
                <w:rFonts w:ascii="Tahoma" w:eastAsia="Tahoma" w:hAnsi="Tahoma" w:cs="Tahoma"/>
                <w:b/>
                <w:sz w:val="20"/>
              </w:rPr>
              <w:t xml:space="preserve"> </w:t>
            </w:r>
          </w:p>
        </w:tc>
      </w:tr>
      <w:tr w:rsidR="00AE0BB8" w14:paraId="256DD3F3" w14:textId="77777777" w:rsidTr="00E8530D">
        <w:trPr>
          <w:trHeight w:val="471"/>
        </w:trPr>
        <w:tc>
          <w:tcPr>
            <w:tcW w:w="3529" w:type="dxa"/>
            <w:tcBorders>
              <w:top w:val="single" w:sz="4" w:space="0" w:color="000000"/>
              <w:left w:val="single" w:sz="4" w:space="0" w:color="000000"/>
              <w:bottom w:val="single" w:sz="4" w:space="0" w:color="000000"/>
              <w:right w:val="single" w:sz="4" w:space="0" w:color="000000"/>
            </w:tcBorders>
            <w:vAlign w:val="center"/>
          </w:tcPr>
          <w:p w14:paraId="2D57BD13" w14:textId="77777777" w:rsidR="00AE0BB8" w:rsidRDefault="00000000">
            <w:pPr>
              <w:spacing w:after="0" w:line="259" w:lineRule="auto"/>
              <w:ind w:left="0" w:firstLine="0"/>
              <w:jc w:val="left"/>
            </w:pPr>
            <w:r>
              <w:rPr>
                <w:rFonts w:ascii="Tahoma" w:eastAsia="Tahoma" w:hAnsi="Tahoma" w:cs="Tahoma"/>
                <w:b/>
                <w:sz w:val="20"/>
              </w:rPr>
              <w:t xml:space="preserve">Address: </w:t>
            </w:r>
          </w:p>
        </w:tc>
        <w:tc>
          <w:tcPr>
            <w:tcW w:w="6278" w:type="dxa"/>
            <w:tcBorders>
              <w:top w:val="single" w:sz="4" w:space="0" w:color="000000"/>
              <w:left w:val="single" w:sz="4" w:space="0" w:color="000000"/>
              <w:bottom w:val="single" w:sz="4" w:space="0" w:color="000000"/>
              <w:right w:val="single" w:sz="4" w:space="0" w:color="000000"/>
            </w:tcBorders>
            <w:vAlign w:val="center"/>
          </w:tcPr>
          <w:p w14:paraId="19FD4C89" w14:textId="77777777" w:rsidR="00AE0BB8" w:rsidRDefault="00000000">
            <w:pPr>
              <w:spacing w:after="0" w:line="259" w:lineRule="auto"/>
              <w:ind w:left="0" w:firstLine="0"/>
              <w:jc w:val="left"/>
            </w:pPr>
            <w:r>
              <w:rPr>
                <w:rFonts w:ascii="Tahoma" w:eastAsia="Tahoma" w:hAnsi="Tahoma" w:cs="Tahoma"/>
                <w:b/>
                <w:sz w:val="20"/>
              </w:rPr>
              <w:t xml:space="preserve"> </w:t>
            </w:r>
          </w:p>
        </w:tc>
      </w:tr>
      <w:tr w:rsidR="00AE0BB8" w14:paraId="2D4ADEE9" w14:textId="77777777" w:rsidTr="00E8530D">
        <w:trPr>
          <w:trHeight w:val="454"/>
        </w:trPr>
        <w:tc>
          <w:tcPr>
            <w:tcW w:w="3529" w:type="dxa"/>
            <w:tcBorders>
              <w:top w:val="single" w:sz="4" w:space="0" w:color="000000"/>
              <w:left w:val="single" w:sz="4" w:space="0" w:color="000000"/>
              <w:bottom w:val="single" w:sz="4" w:space="0" w:color="000000"/>
              <w:right w:val="single" w:sz="4" w:space="0" w:color="000000"/>
            </w:tcBorders>
            <w:vAlign w:val="center"/>
          </w:tcPr>
          <w:p w14:paraId="0168E341" w14:textId="77777777" w:rsidR="00AE0BB8" w:rsidRDefault="00000000">
            <w:pPr>
              <w:spacing w:after="0" w:line="259" w:lineRule="auto"/>
              <w:ind w:left="0" w:firstLine="0"/>
              <w:jc w:val="left"/>
            </w:pPr>
            <w:r>
              <w:rPr>
                <w:rFonts w:ascii="Tahoma" w:eastAsia="Tahoma" w:hAnsi="Tahoma" w:cs="Tahoma"/>
                <w:b/>
                <w:sz w:val="20"/>
              </w:rPr>
              <w:t xml:space="preserve">Email  </w:t>
            </w:r>
          </w:p>
        </w:tc>
        <w:tc>
          <w:tcPr>
            <w:tcW w:w="6278" w:type="dxa"/>
            <w:tcBorders>
              <w:top w:val="single" w:sz="4" w:space="0" w:color="000000"/>
              <w:left w:val="single" w:sz="4" w:space="0" w:color="000000"/>
              <w:bottom w:val="single" w:sz="4" w:space="0" w:color="000000"/>
              <w:right w:val="single" w:sz="4" w:space="0" w:color="000000"/>
            </w:tcBorders>
            <w:vAlign w:val="center"/>
          </w:tcPr>
          <w:p w14:paraId="2FE2DD27" w14:textId="77777777" w:rsidR="00AE0BB8" w:rsidRDefault="00000000">
            <w:pPr>
              <w:spacing w:after="0" w:line="259" w:lineRule="auto"/>
              <w:ind w:left="0" w:firstLine="0"/>
              <w:jc w:val="left"/>
            </w:pPr>
            <w:r>
              <w:rPr>
                <w:rFonts w:ascii="Tahoma" w:eastAsia="Tahoma" w:hAnsi="Tahoma" w:cs="Tahoma"/>
                <w:sz w:val="20"/>
              </w:rPr>
              <w:t xml:space="preserve"> </w:t>
            </w:r>
          </w:p>
        </w:tc>
      </w:tr>
    </w:tbl>
    <w:p w14:paraId="2C566966" w14:textId="77777777" w:rsidR="00AE0BB8" w:rsidRDefault="00000000">
      <w:pPr>
        <w:spacing w:after="0" w:line="259" w:lineRule="auto"/>
        <w:ind w:left="283" w:firstLine="0"/>
        <w:jc w:val="left"/>
      </w:pPr>
      <w:r>
        <w:rPr>
          <w:rFonts w:ascii="Tahoma" w:eastAsia="Tahoma" w:hAnsi="Tahoma" w:cs="Tahoma"/>
          <w:b/>
          <w:sz w:val="22"/>
        </w:rPr>
        <w:t xml:space="preserve"> </w:t>
      </w:r>
    </w:p>
    <w:p w14:paraId="0A163A99" w14:textId="77777777" w:rsidR="00AE0BB8" w:rsidRDefault="00000000">
      <w:pPr>
        <w:spacing w:after="15"/>
        <w:ind w:left="10"/>
      </w:pPr>
      <w:r>
        <w:rPr>
          <w:rFonts w:ascii="Tahoma" w:eastAsia="Tahoma" w:hAnsi="Tahoma" w:cs="Tahoma"/>
          <w:sz w:val="22"/>
        </w:rPr>
        <w:t xml:space="preserve">Kindly provide a quotation for the following goods or services: </w:t>
      </w:r>
    </w:p>
    <w:p w14:paraId="11D2B4D2" w14:textId="77777777" w:rsidR="00AE0BB8" w:rsidRDefault="00000000">
      <w:pPr>
        <w:spacing w:after="0" w:line="259" w:lineRule="auto"/>
        <w:ind w:left="-5"/>
        <w:jc w:val="left"/>
      </w:pPr>
      <w:r>
        <w:rPr>
          <w:rFonts w:ascii="Tahoma" w:eastAsia="Tahoma" w:hAnsi="Tahoma" w:cs="Tahoma"/>
          <w:b/>
          <w:sz w:val="22"/>
          <w:u w:val="single" w:color="000000"/>
        </w:rPr>
        <w:t>Table 1: Price citation</w:t>
      </w:r>
      <w:r>
        <w:rPr>
          <w:rFonts w:ascii="Tahoma" w:eastAsia="Tahoma" w:hAnsi="Tahoma" w:cs="Tahoma"/>
          <w:b/>
          <w:sz w:val="22"/>
        </w:rPr>
        <w:t xml:space="preserve"> </w:t>
      </w:r>
    </w:p>
    <w:tbl>
      <w:tblPr>
        <w:tblStyle w:val="TableGrid"/>
        <w:tblW w:w="9357" w:type="dxa"/>
        <w:tblInd w:w="-452" w:type="dxa"/>
        <w:tblCellMar>
          <w:top w:w="52" w:type="dxa"/>
          <w:left w:w="106" w:type="dxa"/>
          <w:right w:w="34" w:type="dxa"/>
        </w:tblCellMar>
        <w:tblLook w:val="04A0" w:firstRow="1" w:lastRow="0" w:firstColumn="1" w:lastColumn="0" w:noHBand="0" w:noVBand="1"/>
      </w:tblPr>
      <w:tblGrid>
        <w:gridCol w:w="811"/>
        <w:gridCol w:w="4052"/>
        <w:gridCol w:w="1260"/>
        <w:gridCol w:w="851"/>
        <w:gridCol w:w="1135"/>
        <w:gridCol w:w="1248"/>
      </w:tblGrid>
      <w:tr w:rsidR="00AE0BB8" w14:paraId="6B3B4A16" w14:textId="77777777" w:rsidTr="005249D4">
        <w:trPr>
          <w:trHeight w:val="588"/>
        </w:trPr>
        <w:tc>
          <w:tcPr>
            <w:tcW w:w="811" w:type="dxa"/>
            <w:vMerge w:val="restart"/>
            <w:tcBorders>
              <w:top w:val="single" w:sz="4" w:space="0" w:color="000000"/>
              <w:left w:val="single" w:sz="4" w:space="0" w:color="000000"/>
              <w:bottom w:val="single" w:sz="4" w:space="0" w:color="000000"/>
              <w:right w:val="single" w:sz="4" w:space="0" w:color="000000"/>
            </w:tcBorders>
          </w:tcPr>
          <w:p w14:paraId="5B6FA515" w14:textId="77777777" w:rsidR="00AE0BB8" w:rsidRDefault="00000000">
            <w:pPr>
              <w:spacing w:after="0" w:line="259" w:lineRule="auto"/>
              <w:ind w:left="2" w:firstLine="0"/>
              <w:jc w:val="left"/>
            </w:pPr>
            <w:r>
              <w:rPr>
                <w:rFonts w:ascii="Tahoma" w:eastAsia="Tahoma" w:hAnsi="Tahoma" w:cs="Tahoma"/>
                <w:b/>
                <w:sz w:val="24"/>
              </w:rPr>
              <w:t xml:space="preserve">S/N </w:t>
            </w:r>
          </w:p>
        </w:tc>
        <w:tc>
          <w:tcPr>
            <w:tcW w:w="4052" w:type="dxa"/>
            <w:vMerge w:val="restart"/>
            <w:tcBorders>
              <w:top w:val="single" w:sz="4" w:space="0" w:color="000000"/>
              <w:left w:val="single" w:sz="4" w:space="0" w:color="000000"/>
              <w:bottom w:val="single" w:sz="4" w:space="0" w:color="000000"/>
              <w:right w:val="nil"/>
            </w:tcBorders>
          </w:tcPr>
          <w:p w14:paraId="651CEF14" w14:textId="77777777" w:rsidR="00AE0BB8" w:rsidRDefault="00000000">
            <w:pPr>
              <w:spacing w:after="0" w:line="259" w:lineRule="auto"/>
              <w:ind w:left="2" w:firstLine="0"/>
              <w:jc w:val="left"/>
            </w:pPr>
            <w:r>
              <w:rPr>
                <w:rFonts w:ascii="Tahoma" w:eastAsia="Tahoma" w:hAnsi="Tahoma" w:cs="Tahoma"/>
                <w:b/>
                <w:sz w:val="24"/>
              </w:rPr>
              <w:t xml:space="preserve">To be completed by ACROSS </w:t>
            </w:r>
          </w:p>
        </w:tc>
        <w:tc>
          <w:tcPr>
            <w:tcW w:w="1260" w:type="dxa"/>
            <w:vMerge w:val="restart"/>
            <w:tcBorders>
              <w:top w:val="single" w:sz="4" w:space="0" w:color="000000"/>
              <w:left w:val="nil"/>
              <w:bottom w:val="single" w:sz="4" w:space="0" w:color="000000"/>
              <w:right w:val="nil"/>
            </w:tcBorders>
          </w:tcPr>
          <w:p w14:paraId="220CCFB3" w14:textId="77777777" w:rsidR="00AE0BB8" w:rsidRDefault="00AE0BB8">
            <w:pPr>
              <w:spacing w:after="160" w:line="259" w:lineRule="auto"/>
              <w:ind w:left="0" w:firstLine="0"/>
              <w:jc w:val="left"/>
            </w:pPr>
          </w:p>
        </w:tc>
        <w:tc>
          <w:tcPr>
            <w:tcW w:w="851" w:type="dxa"/>
            <w:vMerge w:val="restart"/>
            <w:tcBorders>
              <w:top w:val="single" w:sz="4" w:space="0" w:color="000000"/>
              <w:left w:val="nil"/>
              <w:bottom w:val="single" w:sz="4" w:space="0" w:color="000000"/>
              <w:right w:val="single" w:sz="4" w:space="0" w:color="000000"/>
            </w:tcBorders>
            <w:vAlign w:val="center"/>
          </w:tcPr>
          <w:p w14:paraId="6088BC0D" w14:textId="77777777" w:rsidR="00AE0BB8" w:rsidRDefault="00000000">
            <w:pPr>
              <w:spacing w:after="0" w:line="259" w:lineRule="auto"/>
              <w:ind w:left="0" w:firstLine="0"/>
              <w:jc w:val="right"/>
            </w:pPr>
            <w:r>
              <w:rPr>
                <w:rFonts w:ascii="Tahoma" w:eastAsia="Tahoma" w:hAnsi="Tahoma" w:cs="Tahoma"/>
                <w:sz w:val="24"/>
              </w:rPr>
              <w:t xml:space="preserve"> </w:t>
            </w: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A31723" w14:textId="77777777" w:rsidR="00AE0BB8" w:rsidRDefault="00000000">
            <w:pPr>
              <w:spacing w:after="0" w:line="259" w:lineRule="auto"/>
              <w:ind w:left="1" w:firstLine="0"/>
            </w:pPr>
            <w:r>
              <w:rPr>
                <w:rFonts w:ascii="Tahoma" w:eastAsia="Tahoma" w:hAnsi="Tahoma" w:cs="Tahoma"/>
                <w:b/>
                <w:sz w:val="24"/>
              </w:rPr>
              <w:t xml:space="preserve">To be completed by </w:t>
            </w:r>
          </w:p>
          <w:p w14:paraId="23BB8072" w14:textId="77777777" w:rsidR="00AE0BB8" w:rsidRDefault="00000000">
            <w:pPr>
              <w:spacing w:after="0" w:line="259" w:lineRule="auto"/>
              <w:ind w:left="1" w:firstLine="0"/>
              <w:jc w:val="left"/>
            </w:pPr>
            <w:r>
              <w:rPr>
                <w:rFonts w:ascii="Tahoma" w:eastAsia="Tahoma" w:hAnsi="Tahoma" w:cs="Tahoma"/>
                <w:b/>
                <w:sz w:val="24"/>
              </w:rPr>
              <w:t xml:space="preserve">Supplier </w:t>
            </w:r>
          </w:p>
        </w:tc>
      </w:tr>
      <w:tr w:rsidR="00AE0BB8" w14:paraId="1CD817B9" w14:textId="77777777" w:rsidTr="005249D4">
        <w:trPr>
          <w:trHeight w:val="349"/>
        </w:trPr>
        <w:tc>
          <w:tcPr>
            <w:tcW w:w="0" w:type="auto"/>
            <w:vMerge/>
            <w:tcBorders>
              <w:top w:val="nil"/>
              <w:left w:val="single" w:sz="4" w:space="0" w:color="000000"/>
              <w:bottom w:val="nil"/>
              <w:right w:val="single" w:sz="4" w:space="0" w:color="000000"/>
            </w:tcBorders>
          </w:tcPr>
          <w:p w14:paraId="5C96226E" w14:textId="77777777" w:rsidR="00AE0BB8" w:rsidRDefault="00AE0BB8">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6B3BA4B" w14:textId="77777777" w:rsidR="00AE0BB8" w:rsidRDefault="00AE0BB8">
            <w:pPr>
              <w:spacing w:after="160" w:line="259" w:lineRule="auto"/>
              <w:ind w:left="0" w:firstLine="0"/>
              <w:jc w:val="left"/>
            </w:pPr>
          </w:p>
        </w:tc>
        <w:tc>
          <w:tcPr>
            <w:tcW w:w="0" w:type="auto"/>
            <w:vMerge/>
            <w:tcBorders>
              <w:top w:val="nil"/>
              <w:left w:val="nil"/>
              <w:bottom w:val="single" w:sz="4" w:space="0" w:color="000000"/>
              <w:right w:val="nil"/>
            </w:tcBorders>
          </w:tcPr>
          <w:p w14:paraId="37FE8B0A" w14:textId="77777777" w:rsidR="00AE0BB8" w:rsidRDefault="00AE0BB8">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3B28D686" w14:textId="77777777" w:rsidR="00AE0BB8" w:rsidRDefault="00AE0BB8">
            <w:pPr>
              <w:spacing w:after="160" w:line="259" w:lineRule="auto"/>
              <w:ind w:left="0" w:firstLine="0"/>
              <w:jc w:val="left"/>
            </w:pP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8BAAEFE" w14:textId="77777777" w:rsidR="00AE0BB8" w:rsidRDefault="00000000">
            <w:pPr>
              <w:spacing w:after="0" w:line="259" w:lineRule="auto"/>
              <w:ind w:left="1" w:firstLine="0"/>
              <w:jc w:val="left"/>
            </w:pPr>
            <w:r>
              <w:rPr>
                <w:rFonts w:ascii="Tahoma" w:eastAsia="Tahoma" w:hAnsi="Tahoma" w:cs="Tahoma"/>
                <w:b/>
                <w:sz w:val="24"/>
              </w:rPr>
              <w:t xml:space="preserve">Currency of offer (US$) </w:t>
            </w:r>
          </w:p>
        </w:tc>
      </w:tr>
      <w:tr w:rsidR="00AE0BB8" w14:paraId="46381B66" w14:textId="77777777" w:rsidTr="005249D4">
        <w:trPr>
          <w:trHeight w:val="587"/>
        </w:trPr>
        <w:tc>
          <w:tcPr>
            <w:tcW w:w="0" w:type="auto"/>
            <w:vMerge/>
            <w:tcBorders>
              <w:top w:val="nil"/>
              <w:left w:val="single" w:sz="4" w:space="0" w:color="000000"/>
              <w:bottom w:val="single" w:sz="4" w:space="0" w:color="000000"/>
              <w:right w:val="single" w:sz="4" w:space="0" w:color="000000"/>
            </w:tcBorders>
          </w:tcPr>
          <w:p w14:paraId="2912D8B1" w14:textId="77777777" w:rsidR="00AE0BB8" w:rsidRDefault="00AE0BB8">
            <w:pPr>
              <w:spacing w:after="160" w:line="259" w:lineRule="auto"/>
              <w:ind w:left="0" w:firstLine="0"/>
              <w:jc w:val="left"/>
            </w:pPr>
          </w:p>
        </w:tc>
        <w:tc>
          <w:tcPr>
            <w:tcW w:w="4052" w:type="dxa"/>
            <w:tcBorders>
              <w:top w:val="single" w:sz="4" w:space="0" w:color="000000"/>
              <w:left w:val="single" w:sz="4" w:space="0" w:color="000000"/>
              <w:bottom w:val="single" w:sz="4" w:space="0" w:color="000000"/>
              <w:right w:val="single" w:sz="4" w:space="0" w:color="000000"/>
            </w:tcBorders>
          </w:tcPr>
          <w:p w14:paraId="530FD8E3" w14:textId="77777777" w:rsidR="00AE0BB8" w:rsidRDefault="00000000">
            <w:pPr>
              <w:spacing w:after="0" w:line="259" w:lineRule="auto"/>
              <w:ind w:left="2" w:firstLine="0"/>
              <w:jc w:val="left"/>
            </w:pPr>
            <w:r>
              <w:rPr>
                <w:rFonts w:ascii="Tahoma" w:eastAsia="Tahoma" w:hAnsi="Tahoma" w:cs="Tahoma"/>
                <w:b/>
                <w:sz w:val="24"/>
              </w:rPr>
              <w:t xml:space="preserve">Description/Specifications </w:t>
            </w:r>
          </w:p>
        </w:tc>
        <w:tc>
          <w:tcPr>
            <w:tcW w:w="1260" w:type="dxa"/>
            <w:tcBorders>
              <w:top w:val="single" w:sz="4" w:space="0" w:color="000000"/>
              <w:left w:val="single" w:sz="4" w:space="0" w:color="000000"/>
              <w:bottom w:val="single" w:sz="4" w:space="0" w:color="000000"/>
              <w:right w:val="single" w:sz="4" w:space="0" w:color="000000"/>
            </w:tcBorders>
          </w:tcPr>
          <w:p w14:paraId="22006D75" w14:textId="77777777" w:rsidR="00AE0BB8" w:rsidRDefault="00000000">
            <w:pPr>
              <w:spacing w:after="0" w:line="259" w:lineRule="auto"/>
              <w:ind w:left="0" w:firstLine="0"/>
              <w:jc w:val="left"/>
            </w:pPr>
            <w:r>
              <w:rPr>
                <w:rFonts w:ascii="Tahoma" w:eastAsia="Tahoma" w:hAnsi="Tahoma" w:cs="Tahoma"/>
                <w:b/>
                <w:sz w:val="24"/>
              </w:rPr>
              <w:t xml:space="preserve">UOM </w:t>
            </w:r>
          </w:p>
        </w:tc>
        <w:tc>
          <w:tcPr>
            <w:tcW w:w="851" w:type="dxa"/>
            <w:tcBorders>
              <w:top w:val="single" w:sz="4" w:space="0" w:color="000000"/>
              <w:left w:val="single" w:sz="4" w:space="0" w:color="000000"/>
              <w:bottom w:val="single" w:sz="4" w:space="0" w:color="000000"/>
              <w:right w:val="single" w:sz="4" w:space="0" w:color="000000"/>
            </w:tcBorders>
          </w:tcPr>
          <w:p w14:paraId="0573F80D" w14:textId="77777777" w:rsidR="00AE0BB8" w:rsidRDefault="00000000">
            <w:pPr>
              <w:spacing w:after="0" w:line="259" w:lineRule="auto"/>
              <w:ind w:left="0" w:firstLine="0"/>
            </w:pPr>
            <w:r>
              <w:rPr>
                <w:rFonts w:ascii="Tahoma" w:eastAsia="Tahoma" w:hAnsi="Tahoma" w:cs="Tahoma"/>
                <w:b/>
                <w:sz w:val="2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4CFFB655" w14:textId="77777777" w:rsidR="00AE0BB8" w:rsidRDefault="00000000">
            <w:pPr>
              <w:spacing w:after="0" w:line="259" w:lineRule="auto"/>
              <w:ind w:left="1" w:firstLine="0"/>
              <w:jc w:val="left"/>
            </w:pPr>
            <w:r>
              <w:rPr>
                <w:rFonts w:ascii="Tahoma" w:eastAsia="Tahoma" w:hAnsi="Tahoma" w:cs="Tahoma"/>
                <w:b/>
                <w:sz w:val="24"/>
              </w:rPr>
              <w:t xml:space="preserve">Unit price  </w:t>
            </w:r>
          </w:p>
        </w:tc>
        <w:tc>
          <w:tcPr>
            <w:tcW w:w="1248" w:type="dxa"/>
            <w:tcBorders>
              <w:top w:val="single" w:sz="4" w:space="0" w:color="000000"/>
              <w:left w:val="single" w:sz="4" w:space="0" w:color="000000"/>
              <w:bottom w:val="single" w:sz="4" w:space="0" w:color="000000"/>
              <w:right w:val="single" w:sz="4" w:space="0" w:color="000000"/>
            </w:tcBorders>
            <w:shd w:val="clear" w:color="auto" w:fill="D9D9D9"/>
          </w:tcPr>
          <w:p w14:paraId="0902A9C8" w14:textId="77777777" w:rsidR="00AE0BB8" w:rsidRDefault="00000000">
            <w:pPr>
              <w:spacing w:after="0" w:line="259" w:lineRule="auto"/>
              <w:ind w:left="2" w:firstLine="0"/>
              <w:jc w:val="left"/>
            </w:pPr>
            <w:r>
              <w:rPr>
                <w:rFonts w:ascii="Tahoma" w:eastAsia="Tahoma" w:hAnsi="Tahoma" w:cs="Tahoma"/>
                <w:b/>
                <w:sz w:val="24"/>
              </w:rPr>
              <w:t xml:space="preserve">Total Price </w:t>
            </w:r>
          </w:p>
        </w:tc>
      </w:tr>
      <w:tr w:rsidR="00AE0BB8" w14:paraId="02080021" w14:textId="77777777" w:rsidTr="005249D4">
        <w:trPr>
          <w:trHeight w:val="417"/>
        </w:trPr>
        <w:tc>
          <w:tcPr>
            <w:tcW w:w="811" w:type="dxa"/>
            <w:tcBorders>
              <w:top w:val="single" w:sz="4" w:space="0" w:color="000000"/>
              <w:left w:val="single" w:sz="4" w:space="0" w:color="000000"/>
              <w:bottom w:val="single" w:sz="4" w:space="0" w:color="000000"/>
              <w:right w:val="single" w:sz="4" w:space="0" w:color="000000"/>
            </w:tcBorders>
          </w:tcPr>
          <w:p w14:paraId="717FE54E" w14:textId="77777777" w:rsidR="00AE0BB8" w:rsidRDefault="00000000">
            <w:pPr>
              <w:spacing w:after="0" w:line="259" w:lineRule="auto"/>
              <w:ind w:left="0" w:right="76" w:firstLine="0"/>
              <w:jc w:val="right"/>
            </w:pPr>
            <w:r>
              <w:rPr>
                <w:rFonts w:ascii="Tahoma" w:eastAsia="Tahoma" w:hAnsi="Tahoma" w:cs="Tahoma"/>
                <w:sz w:val="20"/>
              </w:rPr>
              <w:t xml:space="preserve">1 </w:t>
            </w:r>
          </w:p>
        </w:tc>
        <w:tc>
          <w:tcPr>
            <w:tcW w:w="4052" w:type="dxa"/>
            <w:tcBorders>
              <w:top w:val="single" w:sz="4" w:space="0" w:color="000000"/>
              <w:left w:val="single" w:sz="4" w:space="0" w:color="000000"/>
              <w:bottom w:val="single" w:sz="4" w:space="0" w:color="000000"/>
              <w:right w:val="single" w:sz="4" w:space="0" w:color="000000"/>
            </w:tcBorders>
          </w:tcPr>
          <w:p w14:paraId="528CC597" w14:textId="77777777" w:rsidR="00AE0BB8" w:rsidRDefault="00000000">
            <w:pPr>
              <w:spacing w:after="0" w:line="259" w:lineRule="auto"/>
              <w:ind w:left="2" w:firstLine="0"/>
              <w:jc w:val="left"/>
            </w:pPr>
            <w:r>
              <w:rPr>
                <w:rFonts w:ascii="Tahoma" w:eastAsia="Tahoma" w:hAnsi="Tahoma" w:cs="Tahoma"/>
                <w:sz w:val="20"/>
              </w:rPr>
              <w:t xml:space="preserve">Piglets (60 females and 15 males) </w:t>
            </w:r>
          </w:p>
        </w:tc>
        <w:tc>
          <w:tcPr>
            <w:tcW w:w="1260" w:type="dxa"/>
            <w:tcBorders>
              <w:top w:val="single" w:sz="4" w:space="0" w:color="000000"/>
              <w:left w:val="single" w:sz="4" w:space="0" w:color="000000"/>
              <w:bottom w:val="single" w:sz="4" w:space="0" w:color="000000"/>
              <w:right w:val="single" w:sz="4" w:space="0" w:color="000000"/>
            </w:tcBorders>
            <w:vAlign w:val="center"/>
          </w:tcPr>
          <w:p w14:paraId="7D850D31" w14:textId="77777777" w:rsidR="00AE0BB8" w:rsidRDefault="00000000">
            <w:pPr>
              <w:spacing w:after="0" w:line="259" w:lineRule="auto"/>
              <w:ind w:left="0" w:firstLine="0"/>
              <w:jc w:val="left"/>
            </w:pPr>
            <w:r>
              <w:rPr>
                <w:rFonts w:ascii="Tahoma" w:eastAsia="Tahoma" w:hAnsi="Tahoma" w:cs="Tahoma"/>
                <w:sz w:val="20"/>
              </w:rPr>
              <w:t xml:space="preserve">Pig  </w:t>
            </w:r>
          </w:p>
        </w:tc>
        <w:tc>
          <w:tcPr>
            <w:tcW w:w="851" w:type="dxa"/>
            <w:tcBorders>
              <w:top w:val="single" w:sz="4" w:space="0" w:color="000000"/>
              <w:left w:val="single" w:sz="4" w:space="0" w:color="000000"/>
              <w:bottom w:val="single" w:sz="4" w:space="0" w:color="000000"/>
              <w:right w:val="single" w:sz="4" w:space="0" w:color="000000"/>
            </w:tcBorders>
            <w:vAlign w:val="center"/>
          </w:tcPr>
          <w:p w14:paraId="7457FABF" w14:textId="77777777" w:rsidR="00AE0BB8" w:rsidRDefault="00000000">
            <w:pPr>
              <w:spacing w:after="0" w:line="259" w:lineRule="auto"/>
              <w:ind w:left="0" w:firstLine="0"/>
              <w:jc w:val="left"/>
            </w:pPr>
            <w:r>
              <w:rPr>
                <w:rFonts w:ascii="Tahoma" w:eastAsia="Tahoma" w:hAnsi="Tahoma" w:cs="Tahoma"/>
                <w:sz w:val="20"/>
              </w:rPr>
              <w:t xml:space="preserve">75 </w:t>
            </w:r>
          </w:p>
        </w:tc>
        <w:tc>
          <w:tcPr>
            <w:tcW w:w="1135" w:type="dxa"/>
            <w:tcBorders>
              <w:top w:val="single" w:sz="4" w:space="0" w:color="000000"/>
              <w:left w:val="single" w:sz="4" w:space="0" w:color="000000"/>
              <w:bottom w:val="single" w:sz="4" w:space="0" w:color="000000"/>
              <w:right w:val="single" w:sz="4" w:space="0" w:color="000000"/>
            </w:tcBorders>
          </w:tcPr>
          <w:p w14:paraId="6E3B6B98" w14:textId="77777777" w:rsidR="00AE0BB8" w:rsidRDefault="00000000">
            <w:pPr>
              <w:spacing w:after="0" w:line="259" w:lineRule="auto"/>
              <w:ind w:left="1" w:firstLine="0"/>
              <w:jc w:val="left"/>
            </w:pPr>
            <w:r>
              <w:rPr>
                <w:rFonts w:ascii="Tahoma" w:eastAsia="Tahoma" w:hAnsi="Tahoma" w:cs="Tahoma"/>
                <w:sz w:val="20"/>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789B89F2" w14:textId="77777777" w:rsidR="00AE0BB8" w:rsidRDefault="00000000">
            <w:pPr>
              <w:spacing w:after="0" w:line="259" w:lineRule="auto"/>
              <w:ind w:left="2" w:firstLine="0"/>
              <w:jc w:val="left"/>
            </w:pPr>
            <w:r>
              <w:rPr>
                <w:rFonts w:ascii="Tahoma" w:eastAsia="Tahoma" w:hAnsi="Tahoma" w:cs="Tahoma"/>
                <w:sz w:val="24"/>
              </w:rPr>
              <w:t xml:space="preserve"> </w:t>
            </w:r>
          </w:p>
        </w:tc>
      </w:tr>
      <w:tr w:rsidR="00AE0BB8" w14:paraId="41C2AA73" w14:textId="77777777" w:rsidTr="005249D4">
        <w:trPr>
          <w:trHeight w:val="300"/>
        </w:trPr>
        <w:tc>
          <w:tcPr>
            <w:tcW w:w="811" w:type="dxa"/>
            <w:tcBorders>
              <w:top w:val="single" w:sz="4" w:space="0" w:color="000000"/>
              <w:left w:val="single" w:sz="4" w:space="0" w:color="000000"/>
              <w:bottom w:val="single" w:sz="4" w:space="0" w:color="000000"/>
              <w:right w:val="single" w:sz="4" w:space="0" w:color="000000"/>
            </w:tcBorders>
          </w:tcPr>
          <w:p w14:paraId="07F9A52B" w14:textId="77777777" w:rsidR="00AE0BB8" w:rsidRDefault="00000000">
            <w:pPr>
              <w:spacing w:after="0" w:line="259" w:lineRule="auto"/>
              <w:ind w:left="0" w:right="76" w:firstLine="0"/>
              <w:jc w:val="right"/>
            </w:pPr>
            <w:r>
              <w:rPr>
                <w:rFonts w:ascii="Tahoma" w:eastAsia="Tahoma" w:hAnsi="Tahoma" w:cs="Tahoma"/>
                <w:sz w:val="20"/>
              </w:rPr>
              <w:t xml:space="preserve">2 </w:t>
            </w:r>
          </w:p>
        </w:tc>
        <w:tc>
          <w:tcPr>
            <w:tcW w:w="4052" w:type="dxa"/>
            <w:tcBorders>
              <w:top w:val="single" w:sz="4" w:space="0" w:color="000000"/>
              <w:left w:val="single" w:sz="4" w:space="0" w:color="000000"/>
              <w:bottom w:val="single" w:sz="4" w:space="0" w:color="000000"/>
              <w:right w:val="single" w:sz="4" w:space="0" w:color="000000"/>
            </w:tcBorders>
          </w:tcPr>
          <w:p w14:paraId="0F42186D" w14:textId="77777777" w:rsidR="00AE0BB8" w:rsidRDefault="00000000">
            <w:pPr>
              <w:spacing w:after="0" w:line="259" w:lineRule="auto"/>
              <w:ind w:left="2" w:firstLine="0"/>
              <w:jc w:val="left"/>
            </w:pPr>
            <w:r>
              <w:rPr>
                <w:rFonts w:ascii="Tahoma" w:eastAsia="Tahoma" w:hAnsi="Tahoma" w:cs="Tahoma"/>
                <w:sz w:val="20"/>
              </w:rPr>
              <w:t xml:space="preserve">Goats (60 females and 15 males) </w:t>
            </w:r>
          </w:p>
        </w:tc>
        <w:tc>
          <w:tcPr>
            <w:tcW w:w="1260" w:type="dxa"/>
            <w:tcBorders>
              <w:top w:val="single" w:sz="4" w:space="0" w:color="000000"/>
              <w:left w:val="single" w:sz="4" w:space="0" w:color="000000"/>
              <w:bottom w:val="single" w:sz="4" w:space="0" w:color="000000"/>
              <w:right w:val="single" w:sz="4" w:space="0" w:color="000000"/>
            </w:tcBorders>
          </w:tcPr>
          <w:p w14:paraId="75AFC1BC" w14:textId="77777777" w:rsidR="00AE0BB8" w:rsidRDefault="00000000">
            <w:pPr>
              <w:spacing w:after="0" w:line="259" w:lineRule="auto"/>
              <w:ind w:left="0" w:firstLine="0"/>
              <w:jc w:val="left"/>
            </w:pPr>
            <w:r>
              <w:rPr>
                <w:rFonts w:ascii="Tahoma" w:eastAsia="Tahoma" w:hAnsi="Tahoma" w:cs="Tahoma"/>
                <w:sz w:val="20"/>
              </w:rPr>
              <w:t xml:space="preserve">Goat </w:t>
            </w:r>
          </w:p>
        </w:tc>
        <w:tc>
          <w:tcPr>
            <w:tcW w:w="851" w:type="dxa"/>
            <w:tcBorders>
              <w:top w:val="single" w:sz="4" w:space="0" w:color="000000"/>
              <w:left w:val="single" w:sz="4" w:space="0" w:color="000000"/>
              <w:bottom w:val="single" w:sz="4" w:space="0" w:color="000000"/>
              <w:right w:val="single" w:sz="4" w:space="0" w:color="000000"/>
            </w:tcBorders>
          </w:tcPr>
          <w:p w14:paraId="72A84A6F" w14:textId="77777777" w:rsidR="00AE0BB8" w:rsidRDefault="00000000">
            <w:pPr>
              <w:spacing w:after="0" w:line="259" w:lineRule="auto"/>
              <w:ind w:left="0" w:firstLine="0"/>
              <w:jc w:val="left"/>
            </w:pPr>
            <w:r>
              <w:rPr>
                <w:rFonts w:ascii="Tahoma" w:eastAsia="Tahoma" w:hAnsi="Tahoma" w:cs="Tahoma"/>
                <w:sz w:val="20"/>
              </w:rPr>
              <w:t xml:space="preserve">75 </w:t>
            </w:r>
          </w:p>
        </w:tc>
        <w:tc>
          <w:tcPr>
            <w:tcW w:w="1135" w:type="dxa"/>
            <w:tcBorders>
              <w:top w:val="single" w:sz="4" w:space="0" w:color="000000"/>
              <w:left w:val="single" w:sz="4" w:space="0" w:color="000000"/>
              <w:bottom w:val="single" w:sz="4" w:space="0" w:color="000000"/>
              <w:right w:val="single" w:sz="4" w:space="0" w:color="000000"/>
            </w:tcBorders>
          </w:tcPr>
          <w:p w14:paraId="3D3C7398" w14:textId="77777777" w:rsidR="00AE0BB8" w:rsidRDefault="00000000">
            <w:pPr>
              <w:spacing w:after="0" w:line="259" w:lineRule="auto"/>
              <w:ind w:left="1" w:firstLine="0"/>
              <w:jc w:val="left"/>
            </w:pPr>
            <w:r>
              <w:rPr>
                <w:rFonts w:ascii="Tahoma" w:eastAsia="Tahoma" w:hAnsi="Tahoma" w:cs="Tahoma"/>
                <w:sz w:val="20"/>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532B5E04" w14:textId="77777777" w:rsidR="00AE0BB8" w:rsidRDefault="00000000">
            <w:pPr>
              <w:spacing w:after="0" w:line="259" w:lineRule="auto"/>
              <w:ind w:left="2" w:firstLine="0"/>
              <w:jc w:val="left"/>
            </w:pPr>
            <w:r>
              <w:rPr>
                <w:rFonts w:ascii="Tahoma" w:eastAsia="Tahoma" w:hAnsi="Tahoma" w:cs="Tahoma"/>
                <w:sz w:val="24"/>
              </w:rPr>
              <w:t xml:space="preserve"> </w:t>
            </w:r>
          </w:p>
        </w:tc>
      </w:tr>
      <w:tr w:rsidR="00AE0BB8" w14:paraId="19BA94F4" w14:textId="77777777" w:rsidTr="005249D4">
        <w:trPr>
          <w:trHeight w:val="415"/>
        </w:trPr>
        <w:tc>
          <w:tcPr>
            <w:tcW w:w="811" w:type="dxa"/>
            <w:tcBorders>
              <w:top w:val="single" w:sz="4" w:space="0" w:color="000000"/>
              <w:left w:val="single" w:sz="4" w:space="0" w:color="000000"/>
              <w:bottom w:val="single" w:sz="4" w:space="0" w:color="000000"/>
              <w:right w:val="single" w:sz="4" w:space="0" w:color="000000"/>
            </w:tcBorders>
          </w:tcPr>
          <w:p w14:paraId="6411E64D" w14:textId="77777777" w:rsidR="00AE0BB8" w:rsidRDefault="00000000">
            <w:pPr>
              <w:spacing w:after="0" w:line="259" w:lineRule="auto"/>
              <w:ind w:left="0" w:right="76" w:firstLine="0"/>
              <w:jc w:val="right"/>
            </w:pPr>
            <w:r>
              <w:rPr>
                <w:rFonts w:ascii="Tahoma" w:eastAsia="Tahoma" w:hAnsi="Tahoma" w:cs="Tahoma"/>
                <w:sz w:val="20"/>
              </w:rPr>
              <w:t xml:space="preserve">3 </w:t>
            </w:r>
          </w:p>
        </w:tc>
        <w:tc>
          <w:tcPr>
            <w:tcW w:w="4052" w:type="dxa"/>
            <w:tcBorders>
              <w:top w:val="single" w:sz="4" w:space="0" w:color="000000"/>
              <w:left w:val="single" w:sz="4" w:space="0" w:color="000000"/>
              <w:bottom w:val="single" w:sz="4" w:space="0" w:color="000000"/>
              <w:right w:val="single" w:sz="4" w:space="0" w:color="000000"/>
            </w:tcBorders>
          </w:tcPr>
          <w:p w14:paraId="1DBD00BA" w14:textId="77777777" w:rsidR="00AE0BB8" w:rsidRDefault="00000000">
            <w:pPr>
              <w:spacing w:after="0" w:line="259" w:lineRule="auto"/>
              <w:ind w:left="2" w:firstLine="0"/>
              <w:jc w:val="left"/>
            </w:pPr>
            <w:r>
              <w:rPr>
                <w:rFonts w:ascii="Tahoma" w:eastAsia="Tahoma" w:hAnsi="Tahoma" w:cs="Tahoma"/>
                <w:sz w:val="20"/>
              </w:rPr>
              <w:t xml:space="preserve">Chickens </w:t>
            </w:r>
          </w:p>
        </w:tc>
        <w:tc>
          <w:tcPr>
            <w:tcW w:w="1260" w:type="dxa"/>
            <w:tcBorders>
              <w:top w:val="single" w:sz="4" w:space="0" w:color="000000"/>
              <w:left w:val="single" w:sz="4" w:space="0" w:color="000000"/>
              <w:bottom w:val="single" w:sz="4" w:space="0" w:color="000000"/>
              <w:right w:val="single" w:sz="4" w:space="0" w:color="000000"/>
            </w:tcBorders>
            <w:vAlign w:val="center"/>
          </w:tcPr>
          <w:p w14:paraId="76D1907F" w14:textId="77777777" w:rsidR="00AE0BB8" w:rsidRDefault="00000000">
            <w:pPr>
              <w:spacing w:after="0" w:line="259" w:lineRule="auto"/>
              <w:ind w:left="0" w:firstLine="0"/>
              <w:jc w:val="left"/>
            </w:pPr>
            <w:r>
              <w:rPr>
                <w:rFonts w:ascii="Tahoma" w:eastAsia="Tahoma" w:hAnsi="Tahoma" w:cs="Tahoma"/>
                <w:sz w:val="20"/>
              </w:rPr>
              <w:t xml:space="preserve">Chicken  </w:t>
            </w:r>
          </w:p>
        </w:tc>
        <w:tc>
          <w:tcPr>
            <w:tcW w:w="851" w:type="dxa"/>
            <w:tcBorders>
              <w:top w:val="single" w:sz="4" w:space="0" w:color="000000"/>
              <w:left w:val="single" w:sz="4" w:space="0" w:color="000000"/>
              <w:bottom w:val="single" w:sz="4" w:space="0" w:color="000000"/>
              <w:right w:val="single" w:sz="4" w:space="0" w:color="000000"/>
            </w:tcBorders>
            <w:vAlign w:val="center"/>
          </w:tcPr>
          <w:p w14:paraId="60A1496D" w14:textId="77777777" w:rsidR="00AE0BB8" w:rsidRDefault="00000000">
            <w:pPr>
              <w:spacing w:after="0" w:line="259" w:lineRule="auto"/>
              <w:ind w:left="0" w:firstLine="0"/>
              <w:jc w:val="left"/>
            </w:pPr>
            <w:r>
              <w:rPr>
                <w:rFonts w:ascii="Tahoma" w:eastAsia="Tahoma" w:hAnsi="Tahoma" w:cs="Tahoma"/>
                <w:sz w:val="20"/>
              </w:rPr>
              <w:t xml:space="preserve">150 </w:t>
            </w:r>
          </w:p>
        </w:tc>
        <w:tc>
          <w:tcPr>
            <w:tcW w:w="1135" w:type="dxa"/>
            <w:tcBorders>
              <w:top w:val="single" w:sz="4" w:space="0" w:color="000000"/>
              <w:left w:val="single" w:sz="4" w:space="0" w:color="000000"/>
              <w:bottom w:val="single" w:sz="4" w:space="0" w:color="000000"/>
              <w:right w:val="single" w:sz="4" w:space="0" w:color="000000"/>
            </w:tcBorders>
          </w:tcPr>
          <w:p w14:paraId="268ACD04" w14:textId="77777777" w:rsidR="00AE0BB8" w:rsidRDefault="00000000">
            <w:pPr>
              <w:spacing w:after="0" w:line="259" w:lineRule="auto"/>
              <w:ind w:left="1" w:firstLine="0"/>
              <w:jc w:val="left"/>
            </w:pPr>
            <w:r>
              <w:rPr>
                <w:rFonts w:ascii="Tahoma" w:eastAsia="Tahoma" w:hAnsi="Tahoma" w:cs="Tahoma"/>
                <w:sz w:val="20"/>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35E7D3F1" w14:textId="77777777" w:rsidR="00AE0BB8" w:rsidRDefault="00000000">
            <w:pPr>
              <w:spacing w:after="0" w:line="259" w:lineRule="auto"/>
              <w:ind w:left="2" w:firstLine="0"/>
              <w:jc w:val="left"/>
            </w:pPr>
            <w:r>
              <w:rPr>
                <w:rFonts w:ascii="Tahoma" w:eastAsia="Tahoma" w:hAnsi="Tahoma" w:cs="Tahoma"/>
                <w:sz w:val="24"/>
              </w:rPr>
              <w:t xml:space="preserve"> </w:t>
            </w:r>
          </w:p>
        </w:tc>
      </w:tr>
      <w:tr w:rsidR="00AE0BB8" w14:paraId="5168EB4C" w14:textId="77777777" w:rsidTr="005249D4">
        <w:trPr>
          <w:trHeight w:val="415"/>
        </w:trPr>
        <w:tc>
          <w:tcPr>
            <w:tcW w:w="811" w:type="dxa"/>
            <w:tcBorders>
              <w:top w:val="single" w:sz="4" w:space="0" w:color="000000"/>
              <w:left w:val="single" w:sz="4" w:space="0" w:color="000000"/>
              <w:bottom w:val="single" w:sz="4" w:space="0" w:color="000000"/>
              <w:right w:val="single" w:sz="4" w:space="0" w:color="000000"/>
            </w:tcBorders>
          </w:tcPr>
          <w:p w14:paraId="25F1044C" w14:textId="77777777" w:rsidR="00AE0BB8" w:rsidRDefault="00000000">
            <w:pPr>
              <w:spacing w:after="0" w:line="259" w:lineRule="auto"/>
              <w:ind w:left="0" w:right="76" w:firstLine="0"/>
              <w:jc w:val="right"/>
            </w:pPr>
            <w:r>
              <w:rPr>
                <w:rFonts w:ascii="Tahoma" w:eastAsia="Tahoma" w:hAnsi="Tahoma" w:cs="Tahoma"/>
                <w:sz w:val="20"/>
              </w:rPr>
              <w:t xml:space="preserve">4 </w:t>
            </w:r>
          </w:p>
        </w:tc>
        <w:tc>
          <w:tcPr>
            <w:tcW w:w="4052" w:type="dxa"/>
            <w:tcBorders>
              <w:top w:val="single" w:sz="4" w:space="0" w:color="000000"/>
              <w:left w:val="single" w:sz="4" w:space="0" w:color="000000"/>
              <w:bottom w:val="single" w:sz="4" w:space="0" w:color="000000"/>
              <w:right w:val="single" w:sz="4" w:space="0" w:color="000000"/>
            </w:tcBorders>
          </w:tcPr>
          <w:p w14:paraId="2A3E9F2B" w14:textId="77777777" w:rsidR="00AE0BB8" w:rsidRDefault="00000000">
            <w:pPr>
              <w:spacing w:after="0" w:line="259" w:lineRule="auto"/>
              <w:ind w:left="2" w:firstLine="0"/>
              <w:jc w:val="left"/>
            </w:pPr>
            <w:r>
              <w:rPr>
                <w:rFonts w:ascii="Tahoma" w:eastAsia="Tahoma" w:hAnsi="Tahoma" w:cs="Tahoma"/>
                <w:sz w:val="20"/>
              </w:rPr>
              <w:t xml:space="preserve">Dewormers (for pigs) </w:t>
            </w:r>
          </w:p>
        </w:tc>
        <w:tc>
          <w:tcPr>
            <w:tcW w:w="1260" w:type="dxa"/>
            <w:tcBorders>
              <w:top w:val="single" w:sz="4" w:space="0" w:color="000000"/>
              <w:left w:val="single" w:sz="4" w:space="0" w:color="000000"/>
              <w:bottom w:val="single" w:sz="4" w:space="0" w:color="000000"/>
              <w:right w:val="single" w:sz="4" w:space="0" w:color="000000"/>
            </w:tcBorders>
            <w:vAlign w:val="center"/>
          </w:tcPr>
          <w:p w14:paraId="3F6CFA01" w14:textId="77777777" w:rsidR="00AE0BB8" w:rsidRDefault="00000000">
            <w:pPr>
              <w:spacing w:after="0" w:line="259" w:lineRule="auto"/>
              <w:ind w:left="0" w:firstLine="0"/>
              <w:jc w:val="left"/>
            </w:pPr>
            <w:r>
              <w:rPr>
                <w:rFonts w:ascii="Tahoma" w:eastAsia="Tahoma" w:hAnsi="Tahoma" w:cs="Tahoma"/>
                <w:sz w:val="20"/>
              </w:rPr>
              <w:t xml:space="preserve">Dewormer  </w:t>
            </w:r>
          </w:p>
        </w:tc>
        <w:tc>
          <w:tcPr>
            <w:tcW w:w="851" w:type="dxa"/>
            <w:tcBorders>
              <w:top w:val="single" w:sz="4" w:space="0" w:color="000000"/>
              <w:left w:val="single" w:sz="4" w:space="0" w:color="000000"/>
              <w:bottom w:val="single" w:sz="4" w:space="0" w:color="000000"/>
              <w:right w:val="single" w:sz="4" w:space="0" w:color="000000"/>
            </w:tcBorders>
            <w:vAlign w:val="center"/>
          </w:tcPr>
          <w:p w14:paraId="52BFD9D8" w14:textId="77777777" w:rsidR="00AE0BB8" w:rsidRDefault="00000000">
            <w:pPr>
              <w:spacing w:after="0" w:line="259" w:lineRule="auto"/>
              <w:ind w:left="0" w:firstLine="0"/>
              <w:jc w:val="left"/>
            </w:pPr>
            <w:r>
              <w:rPr>
                <w:rFonts w:ascii="Tahoma" w:eastAsia="Tahoma" w:hAnsi="Tahoma" w:cs="Tahoma"/>
                <w:sz w:val="20"/>
              </w:rPr>
              <w:t xml:space="preserve">30 </w:t>
            </w:r>
          </w:p>
        </w:tc>
        <w:tc>
          <w:tcPr>
            <w:tcW w:w="1135" w:type="dxa"/>
            <w:tcBorders>
              <w:top w:val="single" w:sz="4" w:space="0" w:color="000000"/>
              <w:left w:val="single" w:sz="4" w:space="0" w:color="000000"/>
              <w:bottom w:val="single" w:sz="4" w:space="0" w:color="000000"/>
              <w:right w:val="single" w:sz="4" w:space="0" w:color="000000"/>
            </w:tcBorders>
          </w:tcPr>
          <w:p w14:paraId="25151960" w14:textId="77777777" w:rsidR="00AE0BB8" w:rsidRDefault="00000000">
            <w:pPr>
              <w:spacing w:after="0" w:line="259" w:lineRule="auto"/>
              <w:ind w:left="1" w:firstLine="0"/>
              <w:jc w:val="left"/>
            </w:pPr>
            <w:r>
              <w:rPr>
                <w:rFonts w:ascii="Tahoma" w:eastAsia="Tahoma" w:hAnsi="Tahoma" w:cs="Tahoma"/>
                <w:sz w:val="20"/>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357B2C8D" w14:textId="77777777" w:rsidR="00AE0BB8" w:rsidRDefault="00000000">
            <w:pPr>
              <w:spacing w:after="0" w:line="259" w:lineRule="auto"/>
              <w:ind w:left="2" w:firstLine="0"/>
              <w:jc w:val="left"/>
            </w:pPr>
            <w:r>
              <w:rPr>
                <w:rFonts w:ascii="Tahoma" w:eastAsia="Tahoma" w:hAnsi="Tahoma" w:cs="Tahoma"/>
                <w:sz w:val="24"/>
              </w:rPr>
              <w:t xml:space="preserve"> </w:t>
            </w:r>
          </w:p>
        </w:tc>
      </w:tr>
      <w:tr w:rsidR="00AE0BB8" w14:paraId="7B2D54CA" w14:textId="77777777" w:rsidTr="005249D4">
        <w:trPr>
          <w:trHeight w:val="415"/>
        </w:trPr>
        <w:tc>
          <w:tcPr>
            <w:tcW w:w="811" w:type="dxa"/>
            <w:tcBorders>
              <w:top w:val="single" w:sz="4" w:space="0" w:color="000000"/>
              <w:left w:val="single" w:sz="4" w:space="0" w:color="000000"/>
              <w:bottom w:val="single" w:sz="4" w:space="0" w:color="000000"/>
              <w:right w:val="single" w:sz="4" w:space="0" w:color="000000"/>
            </w:tcBorders>
          </w:tcPr>
          <w:p w14:paraId="4117A6CA" w14:textId="77777777" w:rsidR="00AE0BB8" w:rsidRDefault="00000000">
            <w:pPr>
              <w:spacing w:after="0" w:line="259" w:lineRule="auto"/>
              <w:ind w:left="0" w:right="76" w:firstLine="0"/>
              <w:jc w:val="right"/>
            </w:pPr>
            <w:r>
              <w:rPr>
                <w:rFonts w:ascii="Tahoma" w:eastAsia="Tahoma" w:hAnsi="Tahoma" w:cs="Tahoma"/>
                <w:sz w:val="20"/>
              </w:rPr>
              <w:t xml:space="preserve">5 </w:t>
            </w:r>
          </w:p>
        </w:tc>
        <w:tc>
          <w:tcPr>
            <w:tcW w:w="4052" w:type="dxa"/>
            <w:tcBorders>
              <w:top w:val="single" w:sz="4" w:space="0" w:color="000000"/>
              <w:left w:val="single" w:sz="4" w:space="0" w:color="000000"/>
              <w:bottom w:val="single" w:sz="4" w:space="0" w:color="000000"/>
              <w:right w:val="single" w:sz="4" w:space="0" w:color="000000"/>
            </w:tcBorders>
          </w:tcPr>
          <w:p w14:paraId="4366679A" w14:textId="77777777" w:rsidR="00AE0BB8" w:rsidRDefault="00000000">
            <w:pPr>
              <w:spacing w:after="0" w:line="259" w:lineRule="auto"/>
              <w:ind w:left="2" w:firstLine="0"/>
              <w:jc w:val="left"/>
            </w:pPr>
            <w:r>
              <w:rPr>
                <w:rFonts w:ascii="Tahoma" w:eastAsia="Tahoma" w:hAnsi="Tahoma" w:cs="Tahoma"/>
                <w:sz w:val="20"/>
              </w:rPr>
              <w:t xml:space="preserve">Dewormers (for goats) </w:t>
            </w:r>
          </w:p>
        </w:tc>
        <w:tc>
          <w:tcPr>
            <w:tcW w:w="1260" w:type="dxa"/>
            <w:tcBorders>
              <w:top w:val="single" w:sz="4" w:space="0" w:color="000000"/>
              <w:left w:val="single" w:sz="4" w:space="0" w:color="000000"/>
              <w:bottom w:val="single" w:sz="4" w:space="0" w:color="000000"/>
              <w:right w:val="single" w:sz="4" w:space="0" w:color="000000"/>
            </w:tcBorders>
            <w:vAlign w:val="center"/>
          </w:tcPr>
          <w:p w14:paraId="4AA15F14" w14:textId="77777777" w:rsidR="00AE0BB8" w:rsidRDefault="00000000">
            <w:pPr>
              <w:spacing w:after="0" w:line="259" w:lineRule="auto"/>
              <w:ind w:left="0" w:firstLine="0"/>
              <w:jc w:val="left"/>
            </w:pPr>
            <w:r>
              <w:rPr>
                <w:rFonts w:ascii="Tahoma" w:eastAsia="Tahoma" w:hAnsi="Tahoma" w:cs="Tahoma"/>
                <w:sz w:val="20"/>
              </w:rPr>
              <w:t xml:space="preserve">Dewormer </w:t>
            </w:r>
          </w:p>
        </w:tc>
        <w:tc>
          <w:tcPr>
            <w:tcW w:w="851" w:type="dxa"/>
            <w:tcBorders>
              <w:top w:val="single" w:sz="4" w:space="0" w:color="000000"/>
              <w:left w:val="single" w:sz="4" w:space="0" w:color="000000"/>
              <w:bottom w:val="single" w:sz="4" w:space="0" w:color="000000"/>
              <w:right w:val="single" w:sz="4" w:space="0" w:color="000000"/>
            </w:tcBorders>
            <w:vAlign w:val="center"/>
          </w:tcPr>
          <w:p w14:paraId="2BC95DD4" w14:textId="77777777" w:rsidR="00AE0BB8" w:rsidRDefault="00000000">
            <w:pPr>
              <w:spacing w:after="0" w:line="259" w:lineRule="auto"/>
              <w:ind w:left="0" w:firstLine="0"/>
              <w:jc w:val="left"/>
            </w:pPr>
            <w:r>
              <w:rPr>
                <w:rFonts w:ascii="Tahoma" w:eastAsia="Tahoma" w:hAnsi="Tahoma" w:cs="Tahoma"/>
                <w:sz w:val="20"/>
              </w:rPr>
              <w:t xml:space="preserve">30 </w:t>
            </w:r>
          </w:p>
        </w:tc>
        <w:tc>
          <w:tcPr>
            <w:tcW w:w="1135" w:type="dxa"/>
            <w:tcBorders>
              <w:top w:val="single" w:sz="4" w:space="0" w:color="000000"/>
              <w:left w:val="single" w:sz="4" w:space="0" w:color="000000"/>
              <w:bottom w:val="single" w:sz="4" w:space="0" w:color="000000"/>
              <w:right w:val="single" w:sz="4" w:space="0" w:color="000000"/>
            </w:tcBorders>
          </w:tcPr>
          <w:p w14:paraId="67216681" w14:textId="77777777" w:rsidR="00AE0BB8" w:rsidRDefault="00000000">
            <w:pPr>
              <w:spacing w:after="0" w:line="259" w:lineRule="auto"/>
              <w:ind w:left="1" w:firstLine="0"/>
              <w:jc w:val="left"/>
            </w:pPr>
            <w:r>
              <w:rPr>
                <w:rFonts w:ascii="Tahoma" w:eastAsia="Tahoma" w:hAnsi="Tahoma" w:cs="Tahoma"/>
                <w:sz w:val="20"/>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07665090" w14:textId="77777777" w:rsidR="00AE0BB8" w:rsidRDefault="00000000">
            <w:pPr>
              <w:spacing w:after="0" w:line="259" w:lineRule="auto"/>
              <w:ind w:left="2" w:firstLine="0"/>
              <w:jc w:val="left"/>
            </w:pPr>
            <w:r>
              <w:rPr>
                <w:rFonts w:ascii="Tahoma" w:eastAsia="Tahoma" w:hAnsi="Tahoma" w:cs="Tahoma"/>
                <w:sz w:val="24"/>
              </w:rPr>
              <w:t xml:space="preserve"> </w:t>
            </w:r>
          </w:p>
        </w:tc>
      </w:tr>
      <w:tr w:rsidR="00AE0BB8" w14:paraId="765FA1C1" w14:textId="77777777" w:rsidTr="005249D4">
        <w:trPr>
          <w:trHeight w:val="415"/>
        </w:trPr>
        <w:tc>
          <w:tcPr>
            <w:tcW w:w="811" w:type="dxa"/>
            <w:tcBorders>
              <w:top w:val="single" w:sz="4" w:space="0" w:color="000000"/>
              <w:left w:val="single" w:sz="4" w:space="0" w:color="000000"/>
              <w:bottom w:val="single" w:sz="4" w:space="0" w:color="000000"/>
              <w:right w:val="single" w:sz="4" w:space="0" w:color="000000"/>
            </w:tcBorders>
          </w:tcPr>
          <w:p w14:paraId="151AB73B" w14:textId="77777777" w:rsidR="00AE0BB8" w:rsidRDefault="00000000">
            <w:pPr>
              <w:spacing w:after="0" w:line="259" w:lineRule="auto"/>
              <w:ind w:left="0" w:right="76" w:firstLine="0"/>
              <w:jc w:val="right"/>
            </w:pPr>
            <w:r>
              <w:rPr>
                <w:rFonts w:ascii="Tahoma" w:eastAsia="Tahoma" w:hAnsi="Tahoma" w:cs="Tahoma"/>
                <w:sz w:val="20"/>
              </w:rPr>
              <w:t xml:space="preserve">6 </w:t>
            </w:r>
          </w:p>
        </w:tc>
        <w:tc>
          <w:tcPr>
            <w:tcW w:w="4052" w:type="dxa"/>
            <w:tcBorders>
              <w:top w:val="single" w:sz="4" w:space="0" w:color="000000"/>
              <w:left w:val="single" w:sz="4" w:space="0" w:color="000000"/>
              <w:bottom w:val="single" w:sz="4" w:space="0" w:color="000000"/>
              <w:right w:val="single" w:sz="4" w:space="0" w:color="000000"/>
            </w:tcBorders>
          </w:tcPr>
          <w:p w14:paraId="3CF41100" w14:textId="77777777" w:rsidR="00AE0BB8" w:rsidRDefault="00000000">
            <w:pPr>
              <w:spacing w:after="0" w:line="259" w:lineRule="auto"/>
              <w:ind w:left="2" w:firstLine="0"/>
              <w:jc w:val="left"/>
            </w:pPr>
            <w:r>
              <w:rPr>
                <w:rFonts w:ascii="Tahoma" w:eastAsia="Tahoma" w:hAnsi="Tahoma" w:cs="Tahoma"/>
                <w:sz w:val="20"/>
              </w:rPr>
              <w:t xml:space="preserve">Dewormers (for Chickens) </w:t>
            </w:r>
          </w:p>
        </w:tc>
        <w:tc>
          <w:tcPr>
            <w:tcW w:w="1260" w:type="dxa"/>
            <w:tcBorders>
              <w:top w:val="single" w:sz="4" w:space="0" w:color="000000"/>
              <w:left w:val="single" w:sz="4" w:space="0" w:color="000000"/>
              <w:bottom w:val="single" w:sz="4" w:space="0" w:color="000000"/>
              <w:right w:val="single" w:sz="4" w:space="0" w:color="000000"/>
            </w:tcBorders>
            <w:vAlign w:val="center"/>
          </w:tcPr>
          <w:p w14:paraId="7A3CFA2C" w14:textId="77777777" w:rsidR="00AE0BB8" w:rsidRDefault="00000000">
            <w:pPr>
              <w:spacing w:after="0" w:line="259" w:lineRule="auto"/>
              <w:ind w:left="0" w:firstLine="0"/>
              <w:jc w:val="left"/>
            </w:pPr>
            <w:r>
              <w:rPr>
                <w:rFonts w:ascii="Tahoma" w:eastAsia="Tahoma" w:hAnsi="Tahoma" w:cs="Tahoma"/>
                <w:sz w:val="20"/>
              </w:rPr>
              <w:t xml:space="preserve">Dewormer </w:t>
            </w:r>
          </w:p>
        </w:tc>
        <w:tc>
          <w:tcPr>
            <w:tcW w:w="851" w:type="dxa"/>
            <w:tcBorders>
              <w:top w:val="single" w:sz="4" w:space="0" w:color="000000"/>
              <w:left w:val="single" w:sz="4" w:space="0" w:color="000000"/>
              <w:bottom w:val="single" w:sz="4" w:space="0" w:color="000000"/>
              <w:right w:val="single" w:sz="4" w:space="0" w:color="000000"/>
            </w:tcBorders>
            <w:vAlign w:val="center"/>
          </w:tcPr>
          <w:p w14:paraId="10566DA3" w14:textId="77777777" w:rsidR="00AE0BB8" w:rsidRDefault="00000000">
            <w:pPr>
              <w:spacing w:after="0" w:line="259" w:lineRule="auto"/>
              <w:ind w:left="0" w:firstLine="0"/>
              <w:jc w:val="left"/>
            </w:pPr>
            <w:r>
              <w:rPr>
                <w:rFonts w:ascii="Tahoma" w:eastAsia="Tahoma" w:hAnsi="Tahoma" w:cs="Tahoma"/>
                <w:sz w:val="20"/>
              </w:rPr>
              <w:t xml:space="preserve">30 </w:t>
            </w:r>
          </w:p>
        </w:tc>
        <w:tc>
          <w:tcPr>
            <w:tcW w:w="1135" w:type="dxa"/>
            <w:tcBorders>
              <w:top w:val="single" w:sz="4" w:space="0" w:color="000000"/>
              <w:left w:val="single" w:sz="4" w:space="0" w:color="000000"/>
              <w:bottom w:val="single" w:sz="4" w:space="0" w:color="000000"/>
              <w:right w:val="single" w:sz="4" w:space="0" w:color="000000"/>
            </w:tcBorders>
          </w:tcPr>
          <w:p w14:paraId="5EB8BF3C" w14:textId="77777777" w:rsidR="00AE0BB8" w:rsidRDefault="00000000">
            <w:pPr>
              <w:spacing w:after="0" w:line="259" w:lineRule="auto"/>
              <w:ind w:left="1" w:firstLine="0"/>
              <w:jc w:val="left"/>
            </w:pPr>
            <w:r>
              <w:rPr>
                <w:rFonts w:ascii="Tahoma" w:eastAsia="Tahoma" w:hAnsi="Tahoma" w:cs="Tahoma"/>
                <w:sz w:val="20"/>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708D4366" w14:textId="77777777" w:rsidR="00AE0BB8" w:rsidRDefault="00000000">
            <w:pPr>
              <w:spacing w:after="0" w:line="259" w:lineRule="auto"/>
              <w:ind w:left="2" w:firstLine="0"/>
              <w:jc w:val="left"/>
            </w:pPr>
            <w:r>
              <w:rPr>
                <w:rFonts w:ascii="Tahoma" w:eastAsia="Tahoma" w:hAnsi="Tahoma" w:cs="Tahoma"/>
                <w:sz w:val="24"/>
              </w:rPr>
              <w:t xml:space="preserve"> </w:t>
            </w:r>
          </w:p>
        </w:tc>
      </w:tr>
      <w:tr w:rsidR="00AE0BB8" w14:paraId="65F13657" w14:textId="77777777" w:rsidTr="005249D4">
        <w:trPr>
          <w:trHeight w:val="415"/>
        </w:trPr>
        <w:tc>
          <w:tcPr>
            <w:tcW w:w="811" w:type="dxa"/>
            <w:tcBorders>
              <w:top w:val="single" w:sz="4" w:space="0" w:color="000000"/>
              <w:left w:val="single" w:sz="4" w:space="0" w:color="000000"/>
              <w:bottom w:val="single" w:sz="4" w:space="0" w:color="000000"/>
              <w:right w:val="single" w:sz="4" w:space="0" w:color="000000"/>
            </w:tcBorders>
          </w:tcPr>
          <w:p w14:paraId="4DCD5323" w14:textId="77777777" w:rsidR="00AE0BB8" w:rsidRDefault="00000000">
            <w:pPr>
              <w:spacing w:after="0" w:line="259" w:lineRule="auto"/>
              <w:ind w:left="0" w:right="1" w:firstLine="0"/>
              <w:jc w:val="right"/>
            </w:pPr>
            <w:r>
              <w:rPr>
                <w:rFonts w:ascii="Tahoma" w:eastAsia="Tahoma" w:hAnsi="Tahoma" w:cs="Tahoma"/>
                <w:sz w:val="24"/>
              </w:rPr>
              <w:t xml:space="preserve"> </w:t>
            </w:r>
          </w:p>
        </w:tc>
        <w:tc>
          <w:tcPr>
            <w:tcW w:w="4052" w:type="dxa"/>
            <w:tcBorders>
              <w:top w:val="single" w:sz="4" w:space="0" w:color="000000"/>
              <w:left w:val="single" w:sz="4" w:space="0" w:color="000000"/>
              <w:bottom w:val="single" w:sz="4" w:space="0" w:color="000000"/>
              <w:right w:val="single" w:sz="4" w:space="0" w:color="000000"/>
            </w:tcBorders>
          </w:tcPr>
          <w:p w14:paraId="58FB4074" w14:textId="77777777" w:rsidR="00AE0BB8" w:rsidRDefault="00000000">
            <w:pPr>
              <w:spacing w:after="0" w:line="259" w:lineRule="auto"/>
              <w:ind w:left="2" w:firstLine="0"/>
              <w:jc w:val="left"/>
            </w:pPr>
            <w:r>
              <w:rPr>
                <w:rFonts w:ascii="Tahoma" w:eastAsia="Tahoma" w:hAnsi="Tahoma" w:cs="Tahoma"/>
                <w:sz w:val="24"/>
              </w:rPr>
              <w:t xml:space="preserve">Total </w:t>
            </w:r>
          </w:p>
        </w:tc>
        <w:tc>
          <w:tcPr>
            <w:tcW w:w="1260" w:type="dxa"/>
            <w:tcBorders>
              <w:top w:val="single" w:sz="4" w:space="0" w:color="000000"/>
              <w:left w:val="single" w:sz="4" w:space="0" w:color="000000"/>
              <w:bottom w:val="single" w:sz="4" w:space="0" w:color="000000"/>
              <w:right w:val="single" w:sz="4" w:space="0" w:color="000000"/>
            </w:tcBorders>
          </w:tcPr>
          <w:p w14:paraId="39E47AB5" w14:textId="77777777" w:rsidR="00AE0BB8" w:rsidRDefault="00000000">
            <w:pPr>
              <w:spacing w:after="0" w:line="259" w:lineRule="auto"/>
              <w:ind w:left="0" w:firstLine="0"/>
              <w:jc w:val="left"/>
            </w:pPr>
            <w:r>
              <w:rPr>
                <w:rFonts w:ascii="Tahoma" w:eastAsia="Tahoma" w:hAnsi="Tahoma" w:cs="Tahoma"/>
                <w:sz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D44400F" w14:textId="77777777" w:rsidR="00AE0BB8" w:rsidRDefault="00000000">
            <w:pPr>
              <w:spacing w:after="0" w:line="259" w:lineRule="auto"/>
              <w:ind w:left="0" w:firstLine="0"/>
              <w:jc w:val="left"/>
            </w:pPr>
            <w:r>
              <w:rPr>
                <w:rFonts w:ascii="Tahoma" w:eastAsia="Tahoma" w:hAnsi="Tahoma" w:cs="Tahoma"/>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E5A2BCF" w14:textId="77777777" w:rsidR="00AE0BB8" w:rsidRDefault="00000000">
            <w:pPr>
              <w:spacing w:after="0" w:line="259" w:lineRule="auto"/>
              <w:ind w:left="1" w:firstLine="0"/>
              <w:jc w:val="left"/>
            </w:pPr>
            <w:r>
              <w:rPr>
                <w:rFonts w:ascii="Tahoma" w:eastAsia="Tahoma" w:hAnsi="Tahoma" w:cs="Tahoma"/>
                <w:sz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344F6C0E" w14:textId="77777777" w:rsidR="00AE0BB8" w:rsidRDefault="00000000">
            <w:pPr>
              <w:spacing w:after="0" w:line="259" w:lineRule="auto"/>
              <w:ind w:left="2" w:firstLine="0"/>
              <w:jc w:val="left"/>
            </w:pPr>
            <w:r>
              <w:rPr>
                <w:rFonts w:ascii="Tahoma" w:eastAsia="Tahoma" w:hAnsi="Tahoma" w:cs="Tahoma"/>
                <w:sz w:val="24"/>
              </w:rPr>
              <w:t xml:space="preserve"> </w:t>
            </w:r>
          </w:p>
        </w:tc>
      </w:tr>
    </w:tbl>
    <w:p w14:paraId="71BE9EF7" w14:textId="77777777" w:rsidR="00AE0BB8" w:rsidRDefault="00000000">
      <w:pPr>
        <w:spacing w:after="0" w:line="259" w:lineRule="auto"/>
        <w:ind w:left="0" w:firstLine="0"/>
        <w:jc w:val="left"/>
      </w:pPr>
      <w:r>
        <w:rPr>
          <w:rFonts w:ascii="Tahoma" w:eastAsia="Tahoma" w:hAnsi="Tahoma" w:cs="Tahoma"/>
          <w:b/>
          <w:sz w:val="22"/>
        </w:rPr>
        <w:t xml:space="preserve"> </w:t>
      </w:r>
    </w:p>
    <w:p w14:paraId="178333C8" w14:textId="694628C8" w:rsidR="00E8530D" w:rsidRPr="00962E7E" w:rsidRDefault="00000000" w:rsidP="00962E7E">
      <w:pPr>
        <w:spacing w:after="0" w:line="259" w:lineRule="auto"/>
        <w:ind w:left="-5"/>
        <w:jc w:val="left"/>
        <w:rPr>
          <w:rFonts w:ascii="Tahoma" w:eastAsia="Tahoma" w:hAnsi="Tahoma" w:cs="Tahoma"/>
          <w:b/>
          <w:sz w:val="22"/>
        </w:rPr>
      </w:pPr>
      <w:r>
        <w:rPr>
          <w:rFonts w:ascii="Tahoma" w:eastAsia="Tahoma" w:hAnsi="Tahoma" w:cs="Tahoma"/>
          <w:b/>
          <w:sz w:val="22"/>
          <w:u w:val="single" w:color="000000"/>
        </w:rPr>
        <w:t>Selection criteria</w:t>
      </w:r>
      <w:r>
        <w:rPr>
          <w:rFonts w:ascii="Tahoma" w:eastAsia="Tahoma" w:hAnsi="Tahoma" w:cs="Tahoma"/>
          <w:b/>
          <w:sz w:val="22"/>
        </w:rPr>
        <w:t xml:space="preserve"> </w:t>
      </w:r>
      <w:r w:rsidR="00962E7E">
        <w:rPr>
          <w:rFonts w:ascii="Tahoma" w:eastAsia="Tahoma" w:hAnsi="Tahoma" w:cs="Tahoma"/>
          <w:b/>
          <w:sz w:val="22"/>
        </w:rPr>
        <w:t xml:space="preserve"> </w:t>
      </w:r>
    </w:p>
    <w:p w14:paraId="5066524D" w14:textId="77777777" w:rsidR="00AE0BB8" w:rsidRDefault="00000000">
      <w:pPr>
        <w:pStyle w:val="Heading1"/>
        <w:ind w:left="-5"/>
      </w:pPr>
      <w:r>
        <w:t xml:space="preserve">Eligible Bidders </w:t>
      </w:r>
    </w:p>
    <w:p w14:paraId="007042B9" w14:textId="77777777" w:rsidR="00AE0BB8" w:rsidRDefault="00000000">
      <w:pPr>
        <w:spacing w:after="15"/>
        <w:ind w:left="10"/>
      </w:pPr>
      <w:r>
        <w:rPr>
          <w:rFonts w:ascii="Tahoma" w:eastAsia="Tahoma" w:hAnsi="Tahoma" w:cs="Tahoma"/>
          <w:sz w:val="22"/>
        </w:rPr>
        <w:t xml:space="preserve">The invitation for the bids is open to all interested eligible Companies/individuals who are duly registered and in possession of valid documents. </w:t>
      </w:r>
    </w:p>
    <w:p w14:paraId="6DBC5226" w14:textId="77777777" w:rsidR="00AE0BB8" w:rsidRDefault="00000000">
      <w:pPr>
        <w:spacing w:after="15"/>
        <w:ind w:left="10"/>
      </w:pPr>
      <w:r>
        <w:rPr>
          <w:rFonts w:ascii="Tahoma" w:eastAsia="Tahoma" w:hAnsi="Tahoma" w:cs="Tahoma"/>
          <w:sz w:val="22"/>
        </w:rPr>
        <w:t xml:space="preserve">The live Goats being supplied must meet the following criteria: </w:t>
      </w:r>
    </w:p>
    <w:p w14:paraId="6CA87CAE" w14:textId="77777777" w:rsidR="00AE0BB8" w:rsidRDefault="00000000">
      <w:pPr>
        <w:spacing w:after="7" w:line="259" w:lineRule="auto"/>
        <w:ind w:left="0" w:firstLine="0"/>
        <w:jc w:val="left"/>
      </w:pPr>
      <w:r>
        <w:rPr>
          <w:rFonts w:ascii="Tahoma" w:eastAsia="Tahoma" w:hAnsi="Tahoma" w:cs="Tahoma"/>
          <w:b/>
          <w:sz w:val="22"/>
        </w:rPr>
        <w:t xml:space="preserve"> </w:t>
      </w:r>
    </w:p>
    <w:p w14:paraId="16C414C7" w14:textId="77777777" w:rsidR="00AE0BB8" w:rsidRDefault="00000000">
      <w:pPr>
        <w:numPr>
          <w:ilvl w:val="0"/>
          <w:numId w:val="1"/>
        </w:numPr>
        <w:spacing w:after="15"/>
        <w:ind w:hanging="360"/>
      </w:pPr>
      <w:r>
        <w:rPr>
          <w:rFonts w:ascii="Tahoma" w:eastAsia="Tahoma" w:hAnsi="Tahoma" w:cs="Tahoma"/>
          <w:sz w:val="22"/>
        </w:rPr>
        <w:t xml:space="preserve">Age, Minimum 12 Months and above per animal for goats and 8 months and above. </w:t>
      </w:r>
      <w:r>
        <w:rPr>
          <w:rFonts w:ascii="Wingdings" w:eastAsia="Wingdings" w:hAnsi="Wingdings" w:cs="Wingdings"/>
          <w:sz w:val="22"/>
        </w:rPr>
        <w:t>❖</w:t>
      </w:r>
      <w:r>
        <w:rPr>
          <w:rFonts w:ascii="Arial" w:eastAsia="Arial" w:hAnsi="Arial" w:cs="Arial"/>
          <w:sz w:val="22"/>
        </w:rPr>
        <w:t xml:space="preserve"> </w:t>
      </w:r>
      <w:r>
        <w:rPr>
          <w:rFonts w:ascii="Tahoma" w:eastAsia="Tahoma" w:hAnsi="Tahoma" w:cs="Tahoma"/>
          <w:sz w:val="22"/>
        </w:rPr>
        <w:t xml:space="preserve">Must be at least 25 Kgs and above </w:t>
      </w:r>
    </w:p>
    <w:p w14:paraId="7B5DC99E" w14:textId="77777777" w:rsidR="00AE0BB8" w:rsidRDefault="00000000">
      <w:pPr>
        <w:numPr>
          <w:ilvl w:val="0"/>
          <w:numId w:val="1"/>
        </w:numPr>
        <w:spacing w:after="15"/>
        <w:ind w:hanging="360"/>
      </w:pPr>
      <w:r>
        <w:rPr>
          <w:rFonts w:ascii="Tahoma" w:eastAsia="Tahoma" w:hAnsi="Tahoma" w:cs="Tahoma"/>
          <w:sz w:val="22"/>
        </w:rPr>
        <w:t xml:space="preserve">Must be complete without any abnormality </w:t>
      </w:r>
    </w:p>
    <w:p w14:paraId="580C9C7F" w14:textId="77777777" w:rsidR="00AE0BB8" w:rsidRDefault="00000000">
      <w:pPr>
        <w:numPr>
          <w:ilvl w:val="0"/>
          <w:numId w:val="1"/>
        </w:numPr>
        <w:spacing w:after="15"/>
        <w:ind w:hanging="360"/>
      </w:pPr>
      <w:r>
        <w:rPr>
          <w:rFonts w:ascii="Tahoma" w:eastAsia="Tahoma" w:hAnsi="Tahoma" w:cs="Tahoma"/>
          <w:sz w:val="22"/>
        </w:rPr>
        <w:t xml:space="preserve">Goats must meet all the criteria/standards which are as follows: </w:t>
      </w:r>
    </w:p>
    <w:p w14:paraId="76DC95C4" w14:textId="77777777" w:rsidR="00AE0BB8" w:rsidRDefault="00000000">
      <w:pPr>
        <w:numPr>
          <w:ilvl w:val="0"/>
          <w:numId w:val="1"/>
        </w:numPr>
        <w:spacing w:after="15"/>
        <w:ind w:hanging="360"/>
      </w:pPr>
      <w:r>
        <w:rPr>
          <w:rFonts w:ascii="Tahoma" w:eastAsia="Tahoma" w:hAnsi="Tahoma" w:cs="Tahoma"/>
          <w:sz w:val="22"/>
        </w:rPr>
        <w:lastRenderedPageBreak/>
        <w:t xml:space="preserve">The animals eligible are 4 female (She) local goats and 1 male (He) improved or crosses per group. </w:t>
      </w:r>
    </w:p>
    <w:p w14:paraId="076A740C" w14:textId="77777777" w:rsidR="00AE0BB8" w:rsidRDefault="00000000">
      <w:pPr>
        <w:numPr>
          <w:ilvl w:val="0"/>
          <w:numId w:val="1"/>
        </w:numPr>
        <w:spacing w:after="15"/>
        <w:ind w:hanging="360"/>
      </w:pPr>
      <w:r>
        <w:rPr>
          <w:rFonts w:ascii="Tahoma" w:eastAsia="Tahoma" w:hAnsi="Tahoma" w:cs="Tahoma"/>
          <w:sz w:val="22"/>
        </w:rPr>
        <w:t xml:space="preserve">Should not be blind or mono-eyed full ears with no defects at all. </w:t>
      </w:r>
    </w:p>
    <w:p w14:paraId="19F29CF2" w14:textId="77777777" w:rsidR="00AE0BB8" w:rsidRDefault="00000000">
      <w:pPr>
        <w:numPr>
          <w:ilvl w:val="0"/>
          <w:numId w:val="1"/>
        </w:numPr>
        <w:spacing w:after="15"/>
        <w:ind w:hanging="360"/>
      </w:pPr>
      <w:r>
        <w:rPr>
          <w:rFonts w:ascii="Tahoma" w:eastAsia="Tahoma" w:hAnsi="Tahoma" w:cs="Tahoma"/>
          <w:sz w:val="22"/>
        </w:rPr>
        <w:t xml:space="preserve">Should not be physically disabled and have a deformity of any kind (i.e., it should not even have broken horns) </w:t>
      </w:r>
    </w:p>
    <w:p w14:paraId="49DECC20" w14:textId="56228DB6" w:rsidR="00AE0BB8" w:rsidRDefault="00000000" w:rsidP="005249D4">
      <w:pPr>
        <w:numPr>
          <w:ilvl w:val="0"/>
          <w:numId w:val="1"/>
        </w:numPr>
        <w:spacing w:after="15"/>
        <w:ind w:hanging="360"/>
      </w:pPr>
      <w:r>
        <w:rPr>
          <w:rFonts w:ascii="Tahoma" w:eastAsia="Tahoma" w:hAnsi="Tahoma" w:cs="Tahoma"/>
          <w:sz w:val="22"/>
        </w:rPr>
        <w:t xml:space="preserve">Should be fat, healthy, and strong. </w:t>
      </w:r>
    </w:p>
    <w:p w14:paraId="0349C477" w14:textId="77777777" w:rsidR="00AE0BB8" w:rsidRDefault="00000000">
      <w:pPr>
        <w:numPr>
          <w:ilvl w:val="0"/>
          <w:numId w:val="1"/>
        </w:numPr>
        <w:spacing w:after="15"/>
        <w:ind w:hanging="360"/>
      </w:pPr>
      <w:r>
        <w:rPr>
          <w:rFonts w:ascii="Tahoma" w:eastAsia="Tahoma" w:hAnsi="Tahoma" w:cs="Tahoma"/>
          <w:sz w:val="22"/>
        </w:rPr>
        <w:t xml:space="preserve">Animals MUST be recently Vaccinated and Dewormed </w:t>
      </w:r>
    </w:p>
    <w:p w14:paraId="4002BEBB" w14:textId="77777777" w:rsidR="00AE0BB8" w:rsidRDefault="00000000">
      <w:pPr>
        <w:numPr>
          <w:ilvl w:val="0"/>
          <w:numId w:val="1"/>
        </w:numPr>
        <w:spacing w:after="15"/>
        <w:ind w:hanging="360"/>
      </w:pPr>
      <w:r>
        <w:rPr>
          <w:rFonts w:ascii="Tahoma" w:eastAsia="Tahoma" w:hAnsi="Tahoma" w:cs="Tahoma"/>
          <w:sz w:val="22"/>
        </w:rPr>
        <w:t>Animals having no teeth at all are not eligible. If an animal has lost some teeth only and has most of its teeth. If most of the teeth are lost, it is not</w:t>
      </w:r>
      <w:r>
        <w:rPr>
          <w:rFonts w:ascii="Tahoma" w:eastAsia="Tahoma" w:hAnsi="Tahoma" w:cs="Tahoma"/>
          <w:b/>
          <w:sz w:val="22"/>
        </w:rPr>
        <w:t xml:space="preserve"> eligible. </w:t>
      </w:r>
    </w:p>
    <w:p w14:paraId="445BD9F0" w14:textId="77777777" w:rsidR="00AE0BB8" w:rsidRDefault="00000000">
      <w:pPr>
        <w:spacing w:after="0" w:line="259" w:lineRule="auto"/>
        <w:ind w:left="0" w:firstLine="0"/>
        <w:jc w:val="left"/>
      </w:pPr>
      <w:r>
        <w:rPr>
          <w:rFonts w:ascii="Tahoma" w:eastAsia="Tahoma" w:hAnsi="Tahoma" w:cs="Tahoma"/>
          <w:b/>
          <w:sz w:val="22"/>
        </w:rPr>
        <w:t xml:space="preserve"> </w:t>
      </w:r>
    </w:p>
    <w:p w14:paraId="12C49A0B" w14:textId="77777777" w:rsidR="00AE0BB8" w:rsidRDefault="00000000">
      <w:pPr>
        <w:spacing w:after="0" w:line="259" w:lineRule="auto"/>
        <w:ind w:left="-5"/>
        <w:jc w:val="left"/>
      </w:pPr>
      <w:r>
        <w:rPr>
          <w:rFonts w:ascii="Tahoma" w:eastAsia="Tahoma" w:hAnsi="Tahoma" w:cs="Tahoma"/>
          <w:b/>
          <w:sz w:val="22"/>
          <w:u w:val="single" w:color="000000"/>
        </w:rPr>
        <w:t>Notes: the above criteria /standard applies to both Goats and Pigs.</w:t>
      </w:r>
      <w:r>
        <w:rPr>
          <w:rFonts w:ascii="Tahoma" w:eastAsia="Tahoma" w:hAnsi="Tahoma" w:cs="Tahoma"/>
          <w:b/>
          <w:sz w:val="22"/>
        </w:rPr>
        <w:t xml:space="preserve"> </w:t>
      </w:r>
    </w:p>
    <w:p w14:paraId="1B5640E9" w14:textId="77777777" w:rsidR="00AE0BB8" w:rsidRDefault="00000000">
      <w:pPr>
        <w:spacing w:after="0" w:line="259" w:lineRule="auto"/>
        <w:ind w:left="0" w:firstLine="0"/>
        <w:jc w:val="left"/>
      </w:pPr>
      <w:r>
        <w:rPr>
          <w:rFonts w:ascii="Tahoma" w:eastAsia="Tahoma" w:hAnsi="Tahoma" w:cs="Tahoma"/>
          <w:b/>
          <w:sz w:val="22"/>
        </w:rPr>
        <w:t xml:space="preserve"> </w:t>
      </w:r>
    </w:p>
    <w:p w14:paraId="5704E4DD" w14:textId="77777777" w:rsidR="00AE0BB8" w:rsidRDefault="00000000">
      <w:pPr>
        <w:spacing w:after="0" w:line="259" w:lineRule="auto"/>
        <w:ind w:left="0" w:firstLine="0"/>
        <w:jc w:val="left"/>
      </w:pPr>
      <w:r>
        <w:rPr>
          <w:rFonts w:ascii="Times New Roman" w:eastAsia="Times New Roman" w:hAnsi="Times New Roman" w:cs="Times New Roman"/>
          <w:b/>
          <w:sz w:val="24"/>
        </w:rPr>
        <w:t xml:space="preserve">Details for </w:t>
      </w:r>
      <w:r>
        <w:rPr>
          <w:rFonts w:ascii="Times New Roman" w:eastAsia="Times New Roman" w:hAnsi="Times New Roman" w:cs="Times New Roman"/>
          <w:sz w:val="24"/>
        </w:rPr>
        <w:t xml:space="preserve">the </w:t>
      </w:r>
      <w:r>
        <w:rPr>
          <w:rFonts w:ascii="Times New Roman" w:eastAsia="Times New Roman" w:hAnsi="Times New Roman" w:cs="Times New Roman"/>
          <w:b/>
          <w:sz w:val="24"/>
        </w:rPr>
        <w:t xml:space="preserve">supply of live sheep/goats </w:t>
      </w:r>
    </w:p>
    <w:p w14:paraId="71CCD14B" w14:textId="77777777" w:rsidR="00AE0BB8" w:rsidRDefault="00000000">
      <w:pPr>
        <w:spacing w:after="0" w:line="249" w:lineRule="auto"/>
        <w:ind w:left="-5"/>
        <w:jc w:val="left"/>
      </w:pPr>
      <w:r>
        <w:rPr>
          <w:rFonts w:ascii="Times New Roman" w:eastAsia="Times New Roman" w:hAnsi="Times New Roman" w:cs="Times New Roman"/>
          <w:sz w:val="24"/>
        </w:rPr>
        <w:t xml:space="preserve">The supply of piglets, goats, and chicken for the following counties: Yei River County, Lainya County, and Morobo County. </w:t>
      </w:r>
    </w:p>
    <w:p w14:paraId="5986105F" w14:textId="090EEBC4" w:rsidR="00AE0BB8" w:rsidRDefault="00000000">
      <w:pPr>
        <w:spacing w:after="0" w:line="249" w:lineRule="auto"/>
        <w:ind w:left="-5"/>
        <w:jc w:val="left"/>
        <w:rPr>
          <w:rFonts w:ascii="Times New Roman" w:eastAsia="Times New Roman" w:hAnsi="Times New Roman" w:cs="Times New Roman"/>
          <w:sz w:val="24"/>
        </w:rPr>
      </w:pPr>
      <w:r>
        <w:rPr>
          <w:rFonts w:ascii="Times New Roman" w:eastAsia="Times New Roman" w:hAnsi="Times New Roman" w:cs="Times New Roman"/>
          <w:sz w:val="24"/>
        </w:rPr>
        <w:t xml:space="preserve">The provisional distribution is as per the below records: </w:t>
      </w:r>
    </w:p>
    <w:p w14:paraId="1C777E32" w14:textId="77777777" w:rsidR="000A3296" w:rsidRDefault="000A3296">
      <w:pPr>
        <w:spacing w:after="0" w:line="249" w:lineRule="auto"/>
        <w:ind w:left="-5"/>
        <w:jc w:val="left"/>
      </w:pPr>
    </w:p>
    <w:tbl>
      <w:tblPr>
        <w:tblStyle w:val="TableGrid"/>
        <w:tblW w:w="9270" w:type="dxa"/>
        <w:tblInd w:w="-5" w:type="dxa"/>
        <w:tblCellMar>
          <w:top w:w="47" w:type="dxa"/>
          <w:left w:w="106" w:type="dxa"/>
          <w:right w:w="51" w:type="dxa"/>
        </w:tblCellMar>
        <w:tblLook w:val="04A0" w:firstRow="1" w:lastRow="0" w:firstColumn="1" w:lastColumn="0" w:noHBand="0" w:noVBand="1"/>
      </w:tblPr>
      <w:tblGrid>
        <w:gridCol w:w="1080"/>
        <w:gridCol w:w="1729"/>
        <w:gridCol w:w="1073"/>
        <w:gridCol w:w="1788"/>
        <w:gridCol w:w="2268"/>
        <w:gridCol w:w="1332"/>
      </w:tblGrid>
      <w:tr w:rsidR="00AE0BB8" w14:paraId="3A484B2D" w14:textId="77777777" w:rsidTr="0078263D">
        <w:trPr>
          <w:trHeight w:val="302"/>
        </w:trPr>
        <w:tc>
          <w:tcPr>
            <w:tcW w:w="7938" w:type="dxa"/>
            <w:gridSpan w:val="5"/>
            <w:tcBorders>
              <w:top w:val="single" w:sz="4" w:space="0" w:color="000000"/>
              <w:left w:val="single" w:sz="4" w:space="0" w:color="000000"/>
              <w:bottom w:val="single" w:sz="4" w:space="0" w:color="000000"/>
              <w:right w:val="nil"/>
            </w:tcBorders>
            <w:shd w:val="clear" w:color="auto" w:fill="E2EFD9"/>
          </w:tcPr>
          <w:p w14:paraId="072EFC89" w14:textId="77777777" w:rsidR="00AE0BB8" w:rsidRDefault="00000000">
            <w:pPr>
              <w:spacing w:after="0" w:line="259" w:lineRule="auto"/>
              <w:ind w:left="669" w:firstLine="0"/>
              <w:jc w:val="center"/>
            </w:pPr>
            <w:r>
              <w:rPr>
                <w:b/>
                <w:sz w:val="24"/>
              </w:rPr>
              <w:t xml:space="preserve">Goat Supply </w:t>
            </w:r>
          </w:p>
        </w:tc>
        <w:tc>
          <w:tcPr>
            <w:tcW w:w="1332" w:type="dxa"/>
            <w:tcBorders>
              <w:top w:val="single" w:sz="4" w:space="0" w:color="000000"/>
              <w:left w:val="nil"/>
              <w:bottom w:val="single" w:sz="4" w:space="0" w:color="000000"/>
              <w:right w:val="single" w:sz="4" w:space="0" w:color="000000"/>
            </w:tcBorders>
            <w:shd w:val="clear" w:color="auto" w:fill="E2EFD9"/>
          </w:tcPr>
          <w:p w14:paraId="309AB617" w14:textId="77777777" w:rsidR="00AE0BB8" w:rsidRDefault="00AE0BB8">
            <w:pPr>
              <w:spacing w:after="160" w:line="259" w:lineRule="auto"/>
              <w:ind w:left="0" w:firstLine="0"/>
              <w:jc w:val="left"/>
            </w:pPr>
          </w:p>
        </w:tc>
      </w:tr>
      <w:tr w:rsidR="00AE0BB8" w14:paraId="3BD93B38" w14:textId="77777777" w:rsidTr="0078263D">
        <w:trPr>
          <w:trHeight w:val="545"/>
        </w:trPr>
        <w:tc>
          <w:tcPr>
            <w:tcW w:w="1080" w:type="dxa"/>
            <w:tcBorders>
              <w:top w:val="single" w:sz="4" w:space="0" w:color="000000"/>
              <w:left w:val="single" w:sz="4" w:space="0" w:color="000000"/>
              <w:bottom w:val="single" w:sz="4" w:space="0" w:color="000000"/>
              <w:right w:val="single" w:sz="4" w:space="0" w:color="000000"/>
            </w:tcBorders>
            <w:shd w:val="clear" w:color="auto" w:fill="EDEDED"/>
          </w:tcPr>
          <w:p w14:paraId="0278C762" w14:textId="77777777" w:rsidR="00AE0BB8" w:rsidRDefault="00000000">
            <w:pPr>
              <w:spacing w:after="0" w:line="259" w:lineRule="auto"/>
              <w:ind w:left="0" w:firstLine="0"/>
              <w:jc w:val="left"/>
            </w:pPr>
            <w:r>
              <w:rPr>
                <w:b/>
                <w:sz w:val="22"/>
              </w:rPr>
              <w:t xml:space="preserve">Counties  </w:t>
            </w:r>
          </w:p>
        </w:tc>
        <w:tc>
          <w:tcPr>
            <w:tcW w:w="1729" w:type="dxa"/>
            <w:tcBorders>
              <w:top w:val="single" w:sz="4" w:space="0" w:color="000000"/>
              <w:left w:val="single" w:sz="4" w:space="0" w:color="000000"/>
              <w:bottom w:val="single" w:sz="4" w:space="0" w:color="000000"/>
              <w:right w:val="single" w:sz="4" w:space="0" w:color="000000"/>
            </w:tcBorders>
            <w:shd w:val="clear" w:color="auto" w:fill="EDEDED"/>
          </w:tcPr>
          <w:p w14:paraId="6E859965" w14:textId="77777777" w:rsidR="00AE0BB8" w:rsidRDefault="00000000">
            <w:pPr>
              <w:spacing w:after="0" w:line="259" w:lineRule="auto"/>
              <w:ind w:left="2" w:firstLine="0"/>
              <w:jc w:val="left"/>
            </w:pPr>
            <w:r>
              <w:rPr>
                <w:b/>
                <w:sz w:val="22"/>
              </w:rPr>
              <w:t xml:space="preserve">Payams </w:t>
            </w:r>
          </w:p>
        </w:tc>
        <w:tc>
          <w:tcPr>
            <w:tcW w:w="1073" w:type="dxa"/>
            <w:tcBorders>
              <w:top w:val="single" w:sz="4" w:space="0" w:color="000000"/>
              <w:left w:val="single" w:sz="4" w:space="0" w:color="000000"/>
              <w:bottom w:val="single" w:sz="4" w:space="0" w:color="000000"/>
              <w:right w:val="single" w:sz="4" w:space="0" w:color="000000"/>
            </w:tcBorders>
            <w:shd w:val="clear" w:color="auto" w:fill="EDEDED"/>
          </w:tcPr>
          <w:p w14:paraId="165AAAA3" w14:textId="77777777" w:rsidR="00AE0BB8" w:rsidRDefault="00000000">
            <w:pPr>
              <w:spacing w:after="0" w:line="259" w:lineRule="auto"/>
              <w:ind w:left="2" w:firstLine="0"/>
              <w:jc w:val="left"/>
            </w:pPr>
            <w:r>
              <w:rPr>
                <w:b/>
                <w:sz w:val="22"/>
              </w:rPr>
              <w:t xml:space="preserve">Groups </w:t>
            </w:r>
          </w:p>
        </w:tc>
        <w:tc>
          <w:tcPr>
            <w:tcW w:w="1788" w:type="dxa"/>
            <w:tcBorders>
              <w:top w:val="single" w:sz="4" w:space="0" w:color="000000"/>
              <w:left w:val="single" w:sz="4" w:space="0" w:color="000000"/>
              <w:bottom w:val="single" w:sz="4" w:space="0" w:color="000000"/>
              <w:right w:val="single" w:sz="4" w:space="0" w:color="000000"/>
            </w:tcBorders>
            <w:shd w:val="clear" w:color="auto" w:fill="EDEDED"/>
          </w:tcPr>
          <w:p w14:paraId="2F50EBD5" w14:textId="77777777" w:rsidR="00AE0BB8" w:rsidRDefault="00000000">
            <w:pPr>
              <w:spacing w:after="0" w:line="259" w:lineRule="auto"/>
              <w:ind w:left="2" w:firstLine="0"/>
              <w:jc w:val="left"/>
            </w:pPr>
            <w:r>
              <w:rPr>
                <w:b/>
                <w:sz w:val="22"/>
              </w:rPr>
              <w:t xml:space="preserve">She Goat </w:t>
            </w:r>
            <w:r>
              <w:rPr>
                <w:b/>
                <w:color w:val="C00000"/>
                <w:sz w:val="22"/>
              </w:rPr>
              <w:t>(Local breed)</w:t>
            </w:r>
            <w:r>
              <w:rPr>
                <w:b/>
                <w:sz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EDEDED"/>
          </w:tcPr>
          <w:p w14:paraId="4E742232" w14:textId="77777777" w:rsidR="00AE0BB8" w:rsidRDefault="00000000">
            <w:pPr>
              <w:spacing w:after="0" w:line="259" w:lineRule="auto"/>
              <w:ind w:left="2" w:firstLine="0"/>
              <w:jc w:val="left"/>
            </w:pPr>
            <w:r>
              <w:rPr>
                <w:b/>
                <w:sz w:val="22"/>
              </w:rPr>
              <w:t>He goat (</w:t>
            </w:r>
            <w:r>
              <w:rPr>
                <w:b/>
                <w:color w:val="C00000"/>
                <w:sz w:val="22"/>
              </w:rPr>
              <w:t>Improved Breeds</w:t>
            </w:r>
            <w:r>
              <w:rPr>
                <w:b/>
                <w:sz w:val="22"/>
              </w:rPr>
              <w:t xml:space="preserve">)  </w:t>
            </w:r>
          </w:p>
          <w:p w14:paraId="5850AD82" w14:textId="77777777" w:rsidR="00AE0BB8" w:rsidRDefault="00000000">
            <w:pPr>
              <w:spacing w:after="0" w:line="259" w:lineRule="auto"/>
              <w:ind w:left="2" w:firstLine="0"/>
              <w:jc w:val="left"/>
            </w:pPr>
            <w:r>
              <w:rPr>
                <w:b/>
                <w:sz w:val="22"/>
              </w:rPr>
              <w:t xml:space="preserve">Boar or Savannah at least 75% crosses </w:t>
            </w:r>
          </w:p>
        </w:tc>
        <w:tc>
          <w:tcPr>
            <w:tcW w:w="1332" w:type="dxa"/>
            <w:tcBorders>
              <w:top w:val="single" w:sz="4" w:space="0" w:color="000000"/>
              <w:left w:val="single" w:sz="4" w:space="0" w:color="000000"/>
              <w:bottom w:val="single" w:sz="4" w:space="0" w:color="000000"/>
              <w:right w:val="single" w:sz="4" w:space="0" w:color="000000"/>
            </w:tcBorders>
            <w:shd w:val="clear" w:color="auto" w:fill="EDEDED"/>
          </w:tcPr>
          <w:p w14:paraId="2A1D29CC" w14:textId="77777777" w:rsidR="00AE0BB8" w:rsidRDefault="00000000">
            <w:pPr>
              <w:spacing w:after="0" w:line="259" w:lineRule="auto"/>
              <w:ind w:left="1" w:firstLine="0"/>
              <w:jc w:val="left"/>
            </w:pPr>
            <w:r>
              <w:rPr>
                <w:b/>
                <w:sz w:val="22"/>
              </w:rPr>
              <w:t xml:space="preserve">Total  </w:t>
            </w:r>
          </w:p>
        </w:tc>
      </w:tr>
      <w:tr w:rsidR="00AE0BB8" w14:paraId="36158B0C" w14:textId="77777777" w:rsidTr="0078263D">
        <w:trPr>
          <w:trHeight w:val="280"/>
        </w:trPr>
        <w:tc>
          <w:tcPr>
            <w:tcW w:w="1080" w:type="dxa"/>
            <w:vMerge w:val="restart"/>
            <w:tcBorders>
              <w:top w:val="single" w:sz="4" w:space="0" w:color="000000"/>
              <w:left w:val="single" w:sz="4" w:space="0" w:color="000000"/>
              <w:bottom w:val="single" w:sz="4" w:space="0" w:color="000000"/>
              <w:right w:val="single" w:sz="4" w:space="0" w:color="000000"/>
            </w:tcBorders>
          </w:tcPr>
          <w:p w14:paraId="17C1B175" w14:textId="77777777" w:rsidR="00AE0BB8" w:rsidRDefault="00000000">
            <w:pPr>
              <w:spacing w:after="0" w:line="259" w:lineRule="auto"/>
              <w:ind w:left="0" w:firstLine="0"/>
              <w:jc w:val="left"/>
            </w:pPr>
            <w:r>
              <w:rPr>
                <w:sz w:val="22"/>
              </w:rPr>
              <w:t xml:space="preserve">Yei River County </w:t>
            </w:r>
          </w:p>
        </w:tc>
        <w:tc>
          <w:tcPr>
            <w:tcW w:w="1729" w:type="dxa"/>
            <w:tcBorders>
              <w:top w:val="single" w:sz="4" w:space="0" w:color="000000"/>
              <w:left w:val="single" w:sz="4" w:space="0" w:color="000000"/>
              <w:bottom w:val="single" w:sz="4" w:space="0" w:color="000000"/>
              <w:right w:val="single" w:sz="4" w:space="0" w:color="000000"/>
            </w:tcBorders>
          </w:tcPr>
          <w:p w14:paraId="7CC18E5F" w14:textId="77777777" w:rsidR="00AE0BB8" w:rsidRDefault="00000000">
            <w:pPr>
              <w:spacing w:after="0" w:line="259" w:lineRule="auto"/>
              <w:ind w:left="2" w:firstLine="0"/>
              <w:jc w:val="left"/>
            </w:pPr>
            <w:r>
              <w:rPr>
                <w:sz w:val="22"/>
              </w:rPr>
              <w:t xml:space="preserve">Yei Town Payam </w:t>
            </w:r>
          </w:p>
        </w:tc>
        <w:tc>
          <w:tcPr>
            <w:tcW w:w="1073" w:type="dxa"/>
            <w:tcBorders>
              <w:top w:val="single" w:sz="4" w:space="0" w:color="000000"/>
              <w:left w:val="single" w:sz="4" w:space="0" w:color="000000"/>
              <w:bottom w:val="single" w:sz="4" w:space="0" w:color="000000"/>
              <w:right w:val="single" w:sz="4" w:space="0" w:color="000000"/>
            </w:tcBorders>
          </w:tcPr>
          <w:p w14:paraId="287FCD8C" w14:textId="77777777" w:rsidR="00AE0BB8" w:rsidRDefault="00000000">
            <w:pPr>
              <w:spacing w:after="0" w:line="259" w:lineRule="auto"/>
              <w:ind w:left="2" w:firstLine="0"/>
              <w:jc w:val="left"/>
            </w:pPr>
            <w:r>
              <w:rPr>
                <w:sz w:val="22"/>
              </w:rPr>
              <w:t xml:space="preserve">2 </w:t>
            </w:r>
          </w:p>
        </w:tc>
        <w:tc>
          <w:tcPr>
            <w:tcW w:w="1788" w:type="dxa"/>
            <w:tcBorders>
              <w:top w:val="single" w:sz="4" w:space="0" w:color="000000"/>
              <w:left w:val="single" w:sz="4" w:space="0" w:color="000000"/>
              <w:bottom w:val="single" w:sz="4" w:space="0" w:color="000000"/>
              <w:right w:val="single" w:sz="4" w:space="0" w:color="000000"/>
            </w:tcBorders>
          </w:tcPr>
          <w:p w14:paraId="49FD313A" w14:textId="77777777" w:rsidR="00AE0BB8" w:rsidRDefault="00000000">
            <w:pPr>
              <w:spacing w:after="0" w:line="259" w:lineRule="auto"/>
              <w:ind w:left="2" w:firstLine="0"/>
              <w:jc w:val="left"/>
            </w:pPr>
            <w:r>
              <w:rPr>
                <w:sz w:val="22"/>
              </w:rPr>
              <w:t xml:space="preserve">8 </w:t>
            </w:r>
          </w:p>
        </w:tc>
        <w:tc>
          <w:tcPr>
            <w:tcW w:w="2268" w:type="dxa"/>
            <w:tcBorders>
              <w:top w:val="single" w:sz="4" w:space="0" w:color="000000"/>
              <w:left w:val="single" w:sz="4" w:space="0" w:color="000000"/>
              <w:bottom w:val="single" w:sz="4" w:space="0" w:color="000000"/>
              <w:right w:val="single" w:sz="4" w:space="0" w:color="000000"/>
            </w:tcBorders>
          </w:tcPr>
          <w:p w14:paraId="11564ED9" w14:textId="77777777" w:rsidR="00AE0BB8" w:rsidRDefault="00000000">
            <w:pPr>
              <w:spacing w:after="0" w:line="259" w:lineRule="auto"/>
              <w:ind w:left="2" w:firstLine="0"/>
              <w:jc w:val="left"/>
            </w:pPr>
            <w:r>
              <w:rPr>
                <w:sz w:val="22"/>
              </w:rPr>
              <w:t xml:space="preserve">2 </w:t>
            </w:r>
          </w:p>
        </w:tc>
        <w:tc>
          <w:tcPr>
            <w:tcW w:w="1332" w:type="dxa"/>
            <w:tcBorders>
              <w:top w:val="single" w:sz="4" w:space="0" w:color="000000"/>
              <w:left w:val="single" w:sz="4" w:space="0" w:color="000000"/>
              <w:bottom w:val="single" w:sz="4" w:space="0" w:color="000000"/>
              <w:right w:val="single" w:sz="4" w:space="0" w:color="000000"/>
            </w:tcBorders>
          </w:tcPr>
          <w:p w14:paraId="371B86F7" w14:textId="77777777" w:rsidR="00AE0BB8" w:rsidRDefault="00000000">
            <w:pPr>
              <w:spacing w:after="0" w:line="259" w:lineRule="auto"/>
              <w:ind w:left="1" w:firstLine="0"/>
              <w:jc w:val="left"/>
            </w:pPr>
            <w:r>
              <w:rPr>
                <w:sz w:val="22"/>
              </w:rPr>
              <w:t xml:space="preserve">10 </w:t>
            </w:r>
          </w:p>
        </w:tc>
      </w:tr>
      <w:tr w:rsidR="00AE0BB8" w14:paraId="1A9AA2A9" w14:textId="77777777" w:rsidTr="0078263D">
        <w:trPr>
          <w:trHeight w:val="278"/>
        </w:trPr>
        <w:tc>
          <w:tcPr>
            <w:tcW w:w="1080" w:type="dxa"/>
            <w:vMerge/>
            <w:tcBorders>
              <w:top w:val="nil"/>
              <w:left w:val="single" w:sz="4" w:space="0" w:color="000000"/>
              <w:bottom w:val="single" w:sz="4" w:space="0" w:color="000000"/>
              <w:right w:val="single" w:sz="4" w:space="0" w:color="000000"/>
            </w:tcBorders>
          </w:tcPr>
          <w:p w14:paraId="7384129D" w14:textId="77777777" w:rsidR="00AE0BB8" w:rsidRDefault="00AE0BB8">
            <w:pPr>
              <w:spacing w:after="160" w:line="259" w:lineRule="auto"/>
              <w:ind w:left="0" w:firstLine="0"/>
              <w:jc w:val="left"/>
            </w:pPr>
          </w:p>
        </w:tc>
        <w:tc>
          <w:tcPr>
            <w:tcW w:w="1729" w:type="dxa"/>
            <w:tcBorders>
              <w:top w:val="single" w:sz="4" w:space="0" w:color="000000"/>
              <w:left w:val="single" w:sz="4" w:space="0" w:color="000000"/>
              <w:bottom w:val="single" w:sz="4" w:space="0" w:color="000000"/>
              <w:right w:val="single" w:sz="4" w:space="0" w:color="000000"/>
            </w:tcBorders>
          </w:tcPr>
          <w:p w14:paraId="2CCB0746" w14:textId="77777777" w:rsidR="00AE0BB8" w:rsidRDefault="00000000">
            <w:pPr>
              <w:spacing w:after="0" w:line="259" w:lineRule="auto"/>
              <w:ind w:left="2" w:firstLine="0"/>
              <w:jc w:val="left"/>
            </w:pPr>
            <w:r>
              <w:rPr>
                <w:sz w:val="22"/>
              </w:rPr>
              <w:t xml:space="preserve">Lasu Payam </w:t>
            </w:r>
          </w:p>
        </w:tc>
        <w:tc>
          <w:tcPr>
            <w:tcW w:w="1073" w:type="dxa"/>
            <w:tcBorders>
              <w:top w:val="single" w:sz="4" w:space="0" w:color="000000"/>
              <w:left w:val="single" w:sz="4" w:space="0" w:color="000000"/>
              <w:bottom w:val="single" w:sz="4" w:space="0" w:color="000000"/>
              <w:right w:val="single" w:sz="4" w:space="0" w:color="000000"/>
            </w:tcBorders>
          </w:tcPr>
          <w:p w14:paraId="03E2D430" w14:textId="77777777" w:rsidR="00AE0BB8" w:rsidRDefault="00000000">
            <w:pPr>
              <w:spacing w:after="0" w:line="259" w:lineRule="auto"/>
              <w:ind w:left="2" w:firstLine="0"/>
              <w:jc w:val="left"/>
            </w:pPr>
            <w:r>
              <w:rPr>
                <w:sz w:val="22"/>
              </w:rPr>
              <w:t xml:space="preserve">3 </w:t>
            </w:r>
          </w:p>
        </w:tc>
        <w:tc>
          <w:tcPr>
            <w:tcW w:w="1788" w:type="dxa"/>
            <w:tcBorders>
              <w:top w:val="single" w:sz="4" w:space="0" w:color="000000"/>
              <w:left w:val="single" w:sz="4" w:space="0" w:color="000000"/>
              <w:bottom w:val="single" w:sz="4" w:space="0" w:color="000000"/>
              <w:right w:val="single" w:sz="4" w:space="0" w:color="000000"/>
            </w:tcBorders>
          </w:tcPr>
          <w:p w14:paraId="2FF2DB0E" w14:textId="77777777" w:rsidR="00AE0BB8" w:rsidRDefault="00000000">
            <w:pPr>
              <w:spacing w:after="0" w:line="259" w:lineRule="auto"/>
              <w:ind w:left="2" w:firstLine="0"/>
              <w:jc w:val="left"/>
            </w:pPr>
            <w:r>
              <w:rPr>
                <w:sz w:val="22"/>
              </w:rPr>
              <w:t xml:space="preserve">12 </w:t>
            </w:r>
          </w:p>
        </w:tc>
        <w:tc>
          <w:tcPr>
            <w:tcW w:w="2268" w:type="dxa"/>
            <w:tcBorders>
              <w:top w:val="single" w:sz="4" w:space="0" w:color="000000"/>
              <w:left w:val="single" w:sz="4" w:space="0" w:color="000000"/>
              <w:bottom w:val="single" w:sz="4" w:space="0" w:color="000000"/>
              <w:right w:val="single" w:sz="4" w:space="0" w:color="000000"/>
            </w:tcBorders>
          </w:tcPr>
          <w:p w14:paraId="12CA629C" w14:textId="77777777" w:rsidR="00AE0BB8" w:rsidRDefault="00000000">
            <w:pPr>
              <w:spacing w:after="0" w:line="259" w:lineRule="auto"/>
              <w:ind w:left="2" w:firstLine="0"/>
              <w:jc w:val="left"/>
            </w:pPr>
            <w:r>
              <w:rPr>
                <w:sz w:val="22"/>
              </w:rPr>
              <w:t xml:space="preserve">3 </w:t>
            </w:r>
          </w:p>
        </w:tc>
        <w:tc>
          <w:tcPr>
            <w:tcW w:w="1332" w:type="dxa"/>
            <w:tcBorders>
              <w:top w:val="single" w:sz="4" w:space="0" w:color="000000"/>
              <w:left w:val="single" w:sz="4" w:space="0" w:color="000000"/>
              <w:bottom w:val="single" w:sz="4" w:space="0" w:color="000000"/>
              <w:right w:val="single" w:sz="4" w:space="0" w:color="000000"/>
            </w:tcBorders>
          </w:tcPr>
          <w:p w14:paraId="7935A8D3" w14:textId="77777777" w:rsidR="00AE0BB8" w:rsidRDefault="00000000">
            <w:pPr>
              <w:spacing w:after="0" w:line="259" w:lineRule="auto"/>
              <w:ind w:left="1" w:firstLine="0"/>
              <w:jc w:val="left"/>
            </w:pPr>
            <w:r>
              <w:rPr>
                <w:sz w:val="22"/>
              </w:rPr>
              <w:t xml:space="preserve">15 </w:t>
            </w:r>
          </w:p>
        </w:tc>
      </w:tr>
      <w:tr w:rsidR="00AE0BB8" w14:paraId="52473EB4" w14:textId="77777777" w:rsidTr="0078263D">
        <w:trPr>
          <w:trHeight w:val="281"/>
        </w:trPr>
        <w:tc>
          <w:tcPr>
            <w:tcW w:w="1080" w:type="dxa"/>
            <w:vMerge w:val="restart"/>
            <w:tcBorders>
              <w:top w:val="single" w:sz="4" w:space="0" w:color="000000"/>
              <w:left w:val="single" w:sz="4" w:space="0" w:color="000000"/>
              <w:bottom w:val="single" w:sz="4" w:space="0" w:color="000000"/>
              <w:right w:val="single" w:sz="4" w:space="0" w:color="000000"/>
            </w:tcBorders>
          </w:tcPr>
          <w:p w14:paraId="395EF88C" w14:textId="77777777" w:rsidR="00AE0BB8" w:rsidRDefault="00000000">
            <w:pPr>
              <w:spacing w:after="0" w:line="259" w:lineRule="auto"/>
              <w:ind w:left="0" w:firstLine="0"/>
              <w:jc w:val="left"/>
            </w:pPr>
            <w:r>
              <w:rPr>
                <w:sz w:val="22"/>
              </w:rPr>
              <w:t xml:space="preserve">Lainya County </w:t>
            </w:r>
          </w:p>
        </w:tc>
        <w:tc>
          <w:tcPr>
            <w:tcW w:w="1729" w:type="dxa"/>
            <w:tcBorders>
              <w:top w:val="single" w:sz="4" w:space="0" w:color="000000"/>
              <w:left w:val="single" w:sz="4" w:space="0" w:color="000000"/>
              <w:bottom w:val="single" w:sz="4" w:space="0" w:color="000000"/>
              <w:right w:val="single" w:sz="4" w:space="0" w:color="000000"/>
            </w:tcBorders>
          </w:tcPr>
          <w:p w14:paraId="0B71F3D2" w14:textId="77777777" w:rsidR="00AE0BB8" w:rsidRDefault="00000000">
            <w:pPr>
              <w:spacing w:after="0" w:line="259" w:lineRule="auto"/>
              <w:ind w:left="2" w:firstLine="0"/>
              <w:jc w:val="left"/>
            </w:pPr>
            <w:r>
              <w:rPr>
                <w:sz w:val="22"/>
              </w:rPr>
              <w:t xml:space="preserve">Lainya Center </w:t>
            </w:r>
          </w:p>
        </w:tc>
        <w:tc>
          <w:tcPr>
            <w:tcW w:w="1073" w:type="dxa"/>
            <w:tcBorders>
              <w:top w:val="single" w:sz="4" w:space="0" w:color="000000"/>
              <w:left w:val="single" w:sz="4" w:space="0" w:color="000000"/>
              <w:bottom w:val="single" w:sz="4" w:space="0" w:color="000000"/>
              <w:right w:val="single" w:sz="4" w:space="0" w:color="000000"/>
            </w:tcBorders>
          </w:tcPr>
          <w:p w14:paraId="2DA3746A" w14:textId="77777777" w:rsidR="00AE0BB8" w:rsidRDefault="00000000">
            <w:pPr>
              <w:spacing w:after="0" w:line="259" w:lineRule="auto"/>
              <w:ind w:left="2" w:firstLine="0"/>
              <w:jc w:val="left"/>
            </w:pPr>
            <w:r>
              <w:rPr>
                <w:sz w:val="22"/>
              </w:rPr>
              <w:t xml:space="preserve">1 </w:t>
            </w:r>
          </w:p>
        </w:tc>
        <w:tc>
          <w:tcPr>
            <w:tcW w:w="1788" w:type="dxa"/>
            <w:tcBorders>
              <w:top w:val="single" w:sz="4" w:space="0" w:color="000000"/>
              <w:left w:val="single" w:sz="4" w:space="0" w:color="000000"/>
              <w:bottom w:val="single" w:sz="4" w:space="0" w:color="000000"/>
              <w:right w:val="single" w:sz="4" w:space="0" w:color="000000"/>
            </w:tcBorders>
          </w:tcPr>
          <w:p w14:paraId="72B5D807" w14:textId="77777777" w:rsidR="00AE0BB8" w:rsidRDefault="00000000">
            <w:pPr>
              <w:spacing w:after="0" w:line="259" w:lineRule="auto"/>
              <w:ind w:left="2" w:firstLine="0"/>
              <w:jc w:val="left"/>
            </w:pPr>
            <w:r>
              <w:rPr>
                <w:sz w:val="22"/>
              </w:rPr>
              <w:t xml:space="preserve">4 </w:t>
            </w:r>
          </w:p>
        </w:tc>
        <w:tc>
          <w:tcPr>
            <w:tcW w:w="2268" w:type="dxa"/>
            <w:tcBorders>
              <w:top w:val="single" w:sz="4" w:space="0" w:color="000000"/>
              <w:left w:val="single" w:sz="4" w:space="0" w:color="000000"/>
              <w:bottom w:val="single" w:sz="4" w:space="0" w:color="000000"/>
              <w:right w:val="single" w:sz="4" w:space="0" w:color="000000"/>
            </w:tcBorders>
          </w:tcPr>
          <w:p w14:paraId="452D765C" w14:textId="77777777" w:rsidR="00AE0BB8" w:rsidRDefault="00000000">
            <w:pPr>
              <w:spacing w:after="0" w:line="259" w:lineRule="auto"/>
              <w:ind w:left="2" w:firstLine="0"/>
              <w:jc w:val="left"/>
            </w:pPr>
            <w:r>
              <w:rPr>
                <w:sz w:val="22"/>
              </w:rPr>
              <w:t xml:space="preserve">1 </w:t>
            </w:r>
          </w:p>
        </w:tc>
        <w:tc>
          <w:tcPr>
            <w:tcW w:w="1332" w:type="dxa"/>
            <w:tcBorders>
              <w:top w:val="single" w:sz="4" w:space="0" w:color="000000"/>
              <w:left w:val="single" w:sz="4" w:space="0" w:color="000000"/>
              <w:bottom w:val="single" w:sz="4" w:space="0" w:color="000000"/>
              <w:right w:val="single" w:sz="4" w:space="0" w:color="000000"/>
            </w:tcBorders>
          </w:tcPr>
          <w:p w14:paraId="7C227DF6" w14:textId="77777777" w:rsidR="00AE0BB8" w:rsidRDefault="00000000">
            <w:pPr>
              <w:spacing w:after="0" w:line="259" w:lineRule="auto"/>
              <w:ind w:left="1" w:firstLine="0"/>
              <w:jc w:val="left"/>
            </w:pPr>
            <w:r>
              <w:rPr>
                <w:sz w:val="22"/>
              </w:rPr>
              <w:t xml:space="preserve">5 </w:t>
            </w:r>
          </w:p>
        </w:tc>
      </w:tr>
      <w:tr w:rsidR="00AE0BB8" w14:paraId="704B98C3" w14:textId="77777777" w:rsidTr="0078263D">
        <w:trPr>
          <w:trHeight w:val="279"/>
        </w:trPr>
        <w:tc>
          <w:tcPr>
            <w:tcW w:w="1080" w:type="dxa"/>
            <w:vMerge/>
            <w:tcBorders>
              <w:top w:val="nil"/>
              <w:left w:val="single" w:sz="4" w:space="0" w:color="000000"/>
              <w:bottom w:val="nil"/>
              <w:right w:val="single" w:sz="4" w:space="0" w:color="000000"/>
            </w:tcBorders>
          </w:tcPr>
          <w:p w14:paraId="123D4E71" w14:textId="77777777" w:rsidR="00AE0BB8" w:rsidRDefault="00AE0BB8">
            <w:pPr>
              <w:spacing w:after="160" w:line="259" w:lineRule="auto"/>
              <w:ind w:left="0" w:firstLine="0"/>
              <w:jc w:val="left"/>
            </w:pPr>
          </w:p>
        </w:tc>
        <w:tc>
          <w:tcPr>
            <w:tcW w:w="1729" w:type="dxa"/>
            <w:tcBorders>
              <w:top w:val="single" w:sz="4" w:space="0" w:color="000000"/>
              <w:left w:val="single" w:sz="4" w:space="0" w:color="000000"/>
              <w:bottom w:val="single" w:sz="4" w:space="0" w:color="000000"/>
              <w:right w:val="single" w:sz="4" w:space="0" w:color="000000"/>
            </w:tcBorders>
          </w:tcPr>
          <w:p w14:paraId="54F710BA" w14:textId="77777777" w:rsidR="00AE0BB8" w:rsidRDefault="00000000">
            <w:pPr>
              <w:spacing w:after="0" w:line="259" w:lineRule="auto"/>
              <w:ind w:left="2" w:firstLine="0"/>
              <w:jc w:val="left"/>
            </w:pPr>
            <w:r>
              <w:rPr>
                <w:sz w:val="22"/>
              </w:rPr>
              <w:t xml:space="preserve">Kenyi Payam </w:t>
            </w:r>
          </w:p>
        </w:tc>
        <w:tc>
          <w:tcPr>
            <w:tcW w:w="1073" w:type="dxa"/>
            <w:tcBorders>
              <w:top w:val="single" w:sz="4" w:space="0" w:color="000000"/>
              <w:left w:val="single" w:sz="4" w:space="0" w:color="000000"/>
              <w:bottom w:val="single" w:sz="4" w:space="0" w:color="000000"/>
              <w:right w:val="single" w:sz="4" w:space="0" w:color="000000"/>
            </w:tcBorders>
          </w:tcPr>
          <w:p w14:paraId="25499AF2" w14:textId="77777777" w:rsidR="00AE0BB8" w:rsidRDefault="00000000">
            <w:pPr>
              <w:spacing w:after="0" w:line="259" w:lineRule="auto"/>
              <w:ind w:left="2" w:firstLine="0"/>
              <w:jc w:val="left"/>
            </w:pPr>
            <w:r>
              <w:rPr>
                <w:sz w:val="22"/>
              </w:rPr>
              <w:t xml:space="preserve">2 </w:t>
            </w:r>
          </w:p>
        </w:tc>
        <w:tc>
          <w:tcPr>
            <w:tcW w:w="1788" w:type="dxa"/>
            <w:tcBorders>
              <w:top w:val="single" w:sz="4" w:space="0" w:color="000000"/>
              <w:left w:val="single" w:sz="4" w:space="0" w:color="000000"/>
              <w:bottom w:val="single" w:sz="4" w:space="0" w:color="000000"/>
              <w:right w:val="single" w:sz="4" w:space="0" w:color="000000"/>
            </w:tcBorders>
          </w:tcPr>
          <w:p w14:paraId="13C9F48F" w14:textId="77777777" w:rsidR="00AE0BB8" w:rsidRDefault="00000000">
            <w:pPr>
              <w:spacing w:after="0" w:line="259" w:lineRule="auto"/>
              <w:ind w:left="2" w:firstLine="0"/>
              <w:jc w:val="left"/>
            </w:pPr>
            <w:r>
              <w:rPr>
                <w:sz w:val="22"/>
              </w:rPr>
              <w:t xml:space="preserve">8 </w:t>
            </w:r>
          </w:p>
        </w:tc>
        <w:tc>
          <w:tcPr>
            <w:tcW w:w="2268" w:type="dxa"/>
            <w:tcBorders>
              <w:top w:val="single" w:sz="4" w:space="0" w:color="000000"/>
              <w:left w:val="single" w:sz="4" w:space="0" w:color="000000"/>
              <w:bottom w:val="single" w:sz="4" w:space="0" w:color="000000"/>
              <w:right w:val="single" w:sz="4" w:space="0" w:color="000000"/>
            </w:tcBorders>
          </w:tcPr>
          <w:p w14:paraId="45B7BFBB" w14:textId="77777777" w:rsidR="00AE0BB8" w:rsidRDefault="00000000">
            <w:pPr>
              <w:spacing w:after="0" w:line="259" w:lineRule="auto"/>
              <w:ind w:left="2" w:firstLine="0"/>
              <w:jc w:val="left"/>
            </w:pPr>
            <w:r>
              <w:rPr>
                <w:sz w:val="22"/>
              </w:rPr>
              <w:t xml:space="preserve">2 </w:t>
            </w:r>
          </w:p>
        </w:tc>
        <w:tc>
          <w:tcPr>
            <w:tcW w:w="1332" w:type="dxa"/>
            <w:tcBorders>
              <w:top w:val="single" w:sz="4" w:space="0" w:color="000000"/>
              <w:left w:val="single" w:sz="4" w:space="0" w:color="000000"/>
              <w:bottom w:val="single" w:sz="4" w:space="0" w:color="000000"/>
              <w:right w:val="single" w:sz="4" w:space="0" w:color="000000"/>
            </w:tcBorders>
          </w:tcPr>
          <w:p w14:paraId="35434219" w14:textId="77777777" w:rsidR="00AE0BB8" w:rsidRDefault="00000000">
            <w:pPr>
              <w:spacing w:after="0" w:line="259" w:lineRule="auto"/>
              <w:ind w:left="1" w:firstLine="0"/>
              <w:jc w:val="left"/>
            </w:pPr>
            <w:r>
              <w:rPr>
                <w:sz w:val="22"/>
              </w:rPr>
              <w:t xml:space="preserve">10 </w:t>
            </w:r>
          </w:p>
        </w:tc>
      </w:tr>
      <w:tr w:rsidR="00AE0BB8" w14:paraId="0340BEC5" w14:textId="77777777" w:rsidTr="0078263D">
        <w:trPr>
          <w:trHeight w:val="278"/>
        </w:trPr>
        <w:tc>
          <w:tcPr>
            <w:tcW w:w="1080" w:type="dxa"/>
            <w:vMerge/>
            <w:tcBorders>
              <w:top w:val="nil"/>
              <w:left w:val="single" w:sz="4" w:space="0" w:color="000000"/>
              <w:bottom w:val="single" w:sz="4" w:space="0" w:color="000000"/>
              <w:right w:val="single" w:sz="4" w:space="0" w:color="000000"/>
            </w:tcBorders>
          </w:tcPr>
          <w:p w14:paraId="1F306F52" w14:textId="77777777" w:rsidR="00AE0BB8" w:rsidRDefault="00AE0BB8">
            <w:pPr>
              <w:spacing w:after="160" w:line="259" w:lineRule="auto"/>
              <w:ind w:left="0" w:firstLine="0"/>
              <w:jc w:val="left"/>
            </w:pPr>
          </w:p>
        </w:tc>
        <w:tc>
          <w:tcPr>
            <w:tcW w:w="1729" w:type="dxa"/>
            <w:tcBorders>
              <w:top w:val="single" w:sz="4" w:space="0" w:color="000000"/>
              <w:left w:val="single" w:sz="4" w:space="0" w:color="000000"/>
              <w:bottom w:val="single" w:sz="4" w:space="0" w:color="000000"/>
              <w:right w:val="single" w:sz="4" w:space="0" w:color="000000"/>
            </w:tcBorders>
          </w:tcPr>
          <w:p w14:paraId="202B67A5" w14:textId="77777777" w:rsidR="00AE0BB8" w:rsidRDefault="00000000">
            <w:pPr>
              <w:spacing w:after="0" w:line="259" w:lineRule="auto"/>
              <w:ind w:left="2" w:firstLine="0"/>
              <w:jc w:val="left"/>
            </w:pPr>
            <w:r>
              <w:rPr>
                <w:sz w:val="22"/>
              </w:rPr>
              <w:t xml:space="preserve">Wuji Payam </w:t>
            </w:r>
          </w:p>
        </w:tc>
        <w:tc>
          <w:tcPr>
            <w:tcW w:w="1073" w:type="dxa"/>
            <w:tcBorders>
              <w:top w:val="single" w:sz="4" w:space="0" w:color="000000"/>
              <w:left w:val="single" w:sz="4" w:space="0" w:color="000000"/>
              <w:bottom w:val="single" w:sz="4" w:space="0" w:color="000000"/>
              <w:right w:val="single" w:sz="4" w:space="0" w:color="000000"/>
            </w:tcBorders>
          </w:tcPr>
          <w:p w14:paraId="3C33EA07" w14:textId="77777777" w:rsidR="00AE0BB8" w:rsidRDefault="00000000">
            <w:pPr>
              <w:spacing w:after="0" w:line="259" w:lineRule="auto"/>
              <w:ind w:left="2" w:firstLine="0"/>
              <w:jc w:val="left"/>
            </w:pPr>
            <w:r>
              <w:rPr>
                <w:sz w:val="22"/>
              </w:rPr>
              <w:t xml:space="preserve">2 </w:t>
            </w:r>
          </w:p>
        </w:tc>
        <w:tc>
          <w:tcPr>
            <w:tcW w:w="1788" w:type="dxa"/>
            <w:tcBorders>
              <w:top w:val="single" w:sz="4" w:space="0" w:color="000000"/>
              <w:left w:val="single" w:sz="4" w:space="0" w:color="000000"/>
              <w:bottom w:val="single" w:sz="4" w:space="0" w:color="000000"/>
              <w:right w:val="single" w:sz="4" w:space="0" w:color="000000"/>
            </w:tcBorders>
          </w:tcPr>
          <w:p w14:paraId="2EA5D427" w14:textId="77777777" w:rsidR="00AE0BB8" w:rsidRDefault="00000000">
            <w:pPr>
              <w:spacing w:after="0" w:line="259" w:lineRule="auto"/>
              <w:ind w:left="2" w:firstLine="0"/>
              <w:jc w:val="left"/>
            </w:pPr>
            <w:r>
              <w:rPr>
                <w:sz w:val="22"/>
              </w:rPr>
              <w:t xml:space="preserve">8 </w:t>
            </w:r>
          </w:p>
        </w:tc>
        <w:tc>
          <w:tcPr>
            <w:tcW w:w="2268" w:type="dxa"/>
            <w:tcBorders>
              <w:top w:val="single" w:sz="4" w:space="0" w:color="000000"/>
              <w:left w:val="single" w:sz="4" w:space="0" w:color="000000"/>
              <w:bottom w:val="single" w:sz="4" w:space="0" w:color="000000"/>
              <w:right w:val="single" w:sz="4" w:space="0" w:color="000000"/>
            </w:tcBorders>
          </w:tcPr>
          <w:p w14:paraId="2AC8AC31" w14:textId="77777777" w:rsidR="00AE0BB8" w:rsidRDefault="00000000">
            <w:pPr>
              <w:spacing w:after="0" w:line="259" w:lineRule="auto"/>
              <w:ind w:left="2" w:firstLine="0"/>
              <w:jc w:val="left"/>
            </w:pPr>
            <w:r>
              <w:rPr>
                <w:sz w:val="22"/>
              </w:rPr>
              <w:t xml:space="preserve">2 </w:t>
            </w:r>
          </w:p>
        </w:tc>
        <w:tc>
          <w:tcPr>
            <w:tcW w:w="1332" w:type="dxa"/>
            <w:tcBorders>
              <w:top w:val="single" w:sz="4" w:space="0" w:color="000000"/>
              <w:left w:val="single" w:sz="4" w:space="0" w:color="000000"/>
              <w:bottom w:val="single" w:sz="4" w:space="0" w:color="000000"/>
              <w:right w:val="single" w:sz="4" w:space="0" w:color="000000"/>
            </w:tcBorders>
          </w:tcPr>
          <w:p w14:paraId="6F82AD56" w14:textId="77777777" w:rsidR="00AE0BB8" w:rsidRDefault="00000000">
            <w:pPr>
              <w:spacing w:after="0" w:line="259" w:lineRule="auto"/>
              <w:ind w:left="1" w:firstLine="0"/>
              <w:jc w:val="left"/>
            </w:pPr>
            <w:r>
              <w:rPr>
                <w:sz w:val="22"/>
              </w:rPr>
              <w:t xml:space="preserve">10 </w:t>
            </w:r>
          </w:p>
        </w:tc>
      </w:tr>
      <w:tr w:rsidR="00AE0BB8" w14:paraId="135887F8" w14:textId="77777777" w:rsidTr="0078263D">
        <w:trPr>
          <w:trHeight w:val="278"/>
        </w:trPr>
        <w:tc>
          <w:tcPr>
            <w:tcW w:w="1080" w:type="dxa"/>
            <w:vMerge w:val="restart"/>
            <w:tcBorders>
              <w:top w:val="single" w:sz="4" w:space="0" w:color="000000"/>
              <w:left w:val="single" w:sz="4" w:space="0" w:color="000000"/>
              <w:bottom w:val="single" w:sz="4" w:space="0" w:color="000000"/>
              <w:right w:val="single" w:sz="4" w:space="0" w:color="000000"/>
            </w:tcBorders>
          </w:tcPr>
          <w:p w14:paraId="65E34F3A" w14:textId="77777777" w:rsidR="00AE0BB8" w:rsidRDefault="00000000">
            <w:pPr>
              <w:spacing w:after="0" w:line="259" w:lineRule="auto"/>
              <w:ind w:left="0" w:firstLine="0"/>
              <w:jc w:val="left"/>
            </w:pPr>
            <w:r>
              <w:rPr>
                <w:sz w:val="22"/>
              </w:rPr>
              <w:t xml:space="preserve">Morobo County </w:t>
            </w:r>
          </w:p>
        </w:tc>
        <w:tc>
          <w:tcPr>
            <w:tcW w:w="1729" w:type="dxa"/>
            <w:tcBorders>
              <w:top w:val="single" w:sz="4" w:space="0" w:color="000000"/>
              <w:left w:val="single" w:sz="4" w:space="0" w:color="000000"/>
              <w:bottom w:val="single" w:sz="4" w:space="0" w:color="000000"/>
              <w:right w:val="single" w:sz="4" w:space="0" w:color="000000"/>
            </w:tcBorders>
          </w:tcPr>
          <w:p w14:paraId="5C633EBC" w14:textId="77777777" w:rsidR="00AE0BB8" w:rsidRDefault="00000000">
            <w:pPr>
              <w:spacing w:after="0" w:line="259" w:lineRule="auto"/>
              <w:ind w:left="2" w:firstLine="0"/>
              <w:jc w:val="left"/>
            </w:pPr>
            <w:r>
              <w:rPr>
                <w:sz w:val="22"/>
              </w:rPr>
              <w:t xml:space="preserve">Gulumbi Payam </w:t>
            </w:r>
          </w:p>
        </w:tc>
        <w:tc>
          <w:tcPr>
            <w:tcW w:w="1073" w:type="dxa"/>
            <w:tcBorders>
              <w:top w:val="single" w:sz="4" w:space="0" w:color="000000"/>
              <w:left w:val="single" w:sz="4" w:space="0" w:color="000000"/>
              <w:bottom w:val="single" w:sz="4" w:space="0" w:color="000000"/>
              <w:right w:val="single" w:sz="4" w:space="0" w:color="000000"/>
            </w:tcBorders>
          </w:tcPr>
          <w:p w14:paraId="666A9AE5" w14:textId="77777777" w:rsidR="00AE0BB8" w:rsidRDefault="00000000">
            <w:pPr>
              <w:spacing w:after="0" w:line="259" w:lineRule="auto"/>
              <w:ind w:left="2" w:firstLine="0"/>
              <w:jc w:val="left"/>
            </w:pPr>
            <w:r>
              <w:rPr>
                <w:sz w:val="22"/>
              </w:rPr>
              <w:t xml:space="preserve">3 </w:t>
            </w:r>
          </w:p>
        </w:tc>
        <w:tc>
          <w:tcPr>
            <w:tcW w:w="1788" w:type="dxa"/>
            <w:tcBorders>
              <w:top w:val="single" w:sz="4" w:space="0" w:color="000000"/>
              <w:left w:val="single" w:sz="4" w:space="0" w:color="000000"/>
              <w:bottom w:val="single" w:sz="4" w:space="0" w:color="000000"/>
              <w:right w:val="single" w:sz="4" w:space="0" w:color="000000"/>
            </w:tcBorders>
          </w:tcPr>
          <w:p w14:paraId="22C532E9" w14:textId="77777777" w:rsidR="00AE0BB8" w:rsidRDefault="00000000">
            <w:pPr>
              <w:spacing w:after="0" w:line="259" w:lineRule="auto"/>
              <w:ind w:left="2" w:firstLine="0"/>
              <w:jc w:val="left"/>
            </w:pPr>
            <w:r>
              <w:rPr>
                <w:sz w:val="22"/>
              </w:rPr>
              <w:t xml:space="preserve">12 </w:t>
            </w:r>
          </w:p>
        </w:tc>
        <w:tc>
          <w:tcPr>
            <w:tcW w:w="2268" w:type="dxa"/>
            <w:tcBorders>
              <w:top w:val="single" w:sz="4" w:space="0" w:color="000000"/>
              <w:left w:val="single" w:sz="4" w:space="0" w:color="000000"/>
              <w:bottom w:val="single" w:sz="4" w:space="0" w:color="000000"/>
              <w:right w:val="single" w:sz="4" w:space="0" w:color="000000"/>
            </w:tcBorders>
          </w:tcPr>
          <w:p w14:paraId="023EE7D2" w14:textId="77777777" w:rsidR="00AE0BB8" w:rsidRDefault="00000000">
            <w:pPr>
              <w:spacing w:after="0" w:line="259" w:lineRule="auto"/>
              <w:ind w:left="2" w:firstLine="0"/>
              <w:jc w:val="left"/>
            </w:pPr>
            <w:r>
              <w:rPr>
                <w:sz w:val="22"/>
              </w:rPr>
              <w:t xml:space="preserve">3 </w:t>
            </w:r>
          </w:p>
        </w:tc>
        <w:tc>
          <w:tcPr>
            <w:tcW w:w="1332" w:type="dxa"/>
            <w:tcBorders>
              <w:top w:val="single" w:sz="4" w:space="0" w:color="000000"/>
              <w:left w:val="single" w:sz="4" w:space="0" w:color="000000"/>
              <w:bottom w:val="single" w:sz="4" w:space="0" w:color="000000"/>
              <w:right w:val="single" w:sz="4" w:space="0" w:color="000000"/>
            </w:tcBorders>
          </w:tcPr>
          <w:p w14:paraId="4250083B" w14:textId="77777777" w:rsidR="00AE0BB8" w:rsidRDefault="00000000">
            <w:pPr>
              <w:spacing w:after="0" w:line="259" w:lineRule="auto"/>
              <w:ind w:left="1" w:firstLine="0"/>
              <w:jc w:val="left"/>
            </w:pPr>
            <w:r>
              <w:rPr>
                <w:sz w:val="22"/>
              </w:rPr>
              <w:t xml:space="preserve">15 </w:t>
            </w:r>
          </w:p>
        </w:tc>
      </w:tr>
      <w:tr w:rsidR="00AE0BB8" w14:paraId="7F3EC053" w14:textId="77777777" w:rsidTr="0078263D">
        <w:trPr>
          <w:trHeight w:val="280"/>
        </w:trPr>
        <w:tc>
          <w:tcPr>
            <w:tcW w:w="1080" w:type="dxa"/>
            <w:vMerge/>
            <w:tcBorders>
              <w:top w:val="nil"/>
              <w:left w:val="single" w:sz="4" w:space="0" w:color="000000"/>
              <w:bottom w:val="single" w:sz="4" w:space="0" w:color="000000"/>
              <w:right w:val="single" w:sz="4" w:space="0" w:color="000000"/>
            </w:tcBorders>
          </w:tcPr>
          <w:p w14:paraId="4664F8FB" w14:textId="77777777" w:rsidR="00AE0BB8" w:rsidRDefault="00AE0BB8">
            <w:pPr>
              <w:spacing w:after="160" w:line="259" w:lineRule="auto"/>
              <w:ind w:left="0" w:firstLine="0"/>
              <w:jc w:val="left"/>
            </w:pPr>
          </w:p>
        </w:tc>
        <w:tc>
          <w:tcPr>
            <w:tcW w:w="1729" w:type="dxa"/>
            <w:tcBorders>
              <w:top w:val="single" w:sz="4" w:space="0" w:color="000000"/>
              <w:left w:val="single" w:sz="4" w:space="0" w:color="000000"/>
              <w:bottom w:val="single" w:sz="4" w:space="0" w:color="000000"/>
              <w:right w:val="single" w:sz="4" w:space="0" w:color="000000"/>
            </w:tcBorders>
          </w:tcPr>
          <w:p w14:paraId="2AB07E64" w14:textId="77777777" w:rsidR="00AE0BB8" w:rsidRDefault="00000000">
            <w:pPr>
              <w:spacing w:after="0" w:line="259" w:lineRule="auto"/>
              <w:ind w:left="2" w:firstLine="0"/>
              <w:jc w:val="left"/>
            </w:pPr>
            <w:r>
              <w:rPr>
                <w:sz w:val="22"/>
              </w:rPr>
              <w:t xml:space="preserve">Kimba Payam </w:t>
            </w:r>
          </w:p>
        </w:tc>
        <w:tc>
          <w:tcPr>
            <w:tcW w:w="1073" w:type="dxa"/>
            <w:tcBorders>
              <w:top w:val="single" w:sz="4" w:space="0" w:color="000000"/>
              <w:left w:val="single" w:sz="4" w:space="0" w:color="000000"/>
              <w:bottom w:val="single" w:sz="4" w:space="0" w:color="000000"/>
              <w:right w:val="single" w:sz="4" w:space="0" w:color="000000"/>
            </w:tcBorders>
          </w:tcPr>
          <w:p w14:paraId="4FED8790" w14:textId="77777777" w:rsidR="00AE0BB8" w:rsidRDefault="00000000">
            <w:pPr>
              <w:spacing w:after="0" w:line="259" w:lineRule="auto"/>
              <w:ind w:left="2" w:firstLine="0"/>
              <w:jc w:val="left"/>
            </w:pPr>
            <w:r>
              <w:rPr>
                <w:sz w:val="22"/>
              </w:rPr>
              <w:t xml:space="preserve">2 </w:t>
            </w:r>
          </w:p>
        </w:tc>
        <w:tc>
          <w:tcPr>
            <w:tcW w:w="1788" w:type="dxa"/>
            <w:tcBorders>
              <w:top w:val="single" w:sz="4" w:space="0" w:color="000000"/>
              <w:left w:val="single" w:sz="4" w:space="0" w:color="000000"/>
              <w:bottom w:val="single" w:sz="4" w:space="0" w:color="000000"/>
              <w:right w:val="single" w:sz="4" w:space="0" w:color="000000"/>
            </w:tcBorders>
          </w:tcPr>
          <w:p w14:paraId="667672DB" w14:textId="77777777" w:rsidR="00AE0BB8" w:rsidRDefault="00000000">
            <w:pPr>
              <w:spacing w:after="0" w:line="259" w:lineRule="auto"/>
              <w:ind w:left="2" w:firstLine="0"/>
              <w:jc w:val="left"/>
            </w:pPr>
            <w:r>
              <w:rPr>
                <w:sz w:val="22"/>
              </w:rPr>
              <w:t xml:space="preserve">8 </w:t>
            </w:r>
          </w:p>
        </w:tc>
        <w:tc>
          <w:tcPr>
            <w:tcW w:w="2268" w:type="dxa"/>
            <w:tcBorders>
              <w:top w:val="single" w:sz="4" w:space="0" w:color="000000"/>
              <w:left w:val="single" w:sz="4" w:space="0" w:color="000000"/>
              <w:bottom w:val="single" w:sz="4" w:space="0" w:color="000000"/>
              <w:right w:val="single" w:sz="4" w:space="0" w:color="000000"/>
            </w:tcBorders>
          </w:tcPr>
          <w:p w14:paraId="692129B3" w14:textId="77777777" w:rsidR="00AE0BB8" w:rsidRDefault="00000000">
            <w:pPr>
              <w:spacing w:after="0" w:line="259" w:lineRule="auto"/>
              <w:ind w:left="2" w:firstLine="0"/>
              <w:jc w:val="left"/>
            </w:pPr>
            <w:r>
              <w:rPr>
                <w:sz w:val="22"/>
              </w:rPr>
              <w:t xml:space="preserve">2 </w:t>
            </w:r>
          </w:p>
        </w:tc>
        <w:tc>
          <w:tcPr>
            <w:tcW w:w="1332" w:type="dxa"/>
            <w:tcBorders>
              <w:top w:val="single" w:sz="4" w:space="0" w:color="000000"/>
              <w:left w:val="single" w:sz="4" w:space="0" w:color="000000"/>
              <w:bottom w:val="single" w:sz="4" w:space="0" w:color="000000"/>
              <w:right w:val="single" w:sz="4" w:space="0" w:color="000000"/>
            </w:tcBorders>
          </w:tcPr>
          <w:p w14:paraId="3849B8AE" w14:textId="77777777" w:rsidR="00AE0BB8" w:rsidRDefault="00000000">
            <w:pPr>
              <w:spacing w:after="0" w:line="259" w:lineRule="auto"/>
              <w:ind w:left="1" w:firstLine="0"/>
              <w:jc w:val="left"/>
            </w:pPr>
            <w:r>
              <w:rPr>
                <w:sz w:val="22"/>
              </w:rPr>
              <w:t xml:space="preserve">10 </w:t>
            </w:r>
          </w:p>
        </w:tc>
      </w:tr>
      <w:tr w:rsidR="00AE0BB8" w14:paraId="13F00F3A" w14:textId="77777777" w:rsidTr="0078263D">
        <w:trPr>
          <w:trHeight w:val="301"/>
        </w:trPr>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25653D8B" w14:textId="77777777" w:rsidR="00AE0BB8" w:rsidRDefault="00000000">
            <w:pPr>
              <w:spacing w:after="0" w:line="259" w:lineRule="auto"/>
              <w:ind w:left="0" w:firstLine="0"/>
              <w:jc w:val="left"/>
            </w:pPr>
            <w:r>
              <w:rPr>
                <w:b/>
                <w:sz w:val="24"/>
              </w:rPr>
              <w:t xml:space="preserve">Total </w:t>
            </w:r>
          </w:p>
        </w:tc>
        <w:tc>
          <w:tcPr>
            <w:tcW w:w="1729" w:type="dxa"/>
            <w:tcBorders>
              <w:top w:val="single" w:sz="4" w:space="0" w:color="000000"/>
              <w:left w:val="single" w:sz="4" w:space="0" w:color="000000"/>
              <w:bottom w:val="single" w:sz="4" w:space="0" w:color="000000"/>
              <w:right w:val="single" w:sz="4" w:space="0" w:color="000000"/>
            </w:tcBorders>
            <w:shd w:val="clear" w:color="auto" w:fill="D0CECE"/>
          </w:tcPr>
          <w:p w14:paraId="37F6CE0B" w14:textId="77777777" w:rsidR="00AE0BB8" w:rsidRDefault="00000000">
            <w:pPr>
              <w:spacing w:after="0" w:line="259" w:lineRule="auto"/>
              <w:ind w:left="2" w:firstLine="0"/>
              <w:jc w:val="left"/>
            </w:pPr>
            <w:r>
              <w:rPr>
                <w:b/>
                <w:sz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D0CECE"/>
          </w:tcPr>
          <w:p w14:paraId="124B5FF4" w14:textId="77777777" w:rsidR="00AE0BB8" w:rsidRDefault="00000000">
            <w:pPr>
              <w:spacing w:after="0" w:line="259" w:lineRule="auto"/>
              <w:ind w:left="2" w:firstLine="0"/>
              <w:jc w:val="left"/>
            </w:pPr>
            <w:r>
              <w:rPr>
                <w:b/>
                <w:sz w:val="24"/>
              </w:rPr>
              <w:t xml:space="preserve"> </w:t>
            </w:r>
          </w:p>
        </w:tc>
        <w:tc>
          <w:tcPr>
            <w:tcW w:w="1788" w:type="dxa"/>
            <w:tcBorders>
              <w:top w:val="single" w:sz="4" w:space="0" w:color="000000"/>
              <w:left w:val="single" w:sz="4" w:space="0" w:color="000000"/>
              <w:bottom w:val="single" w:sz="4" w:space="0" w:color="000000"/>
              <w:right w:val="single" w:sz="4" w:space="0" w:color="000000"/>
            </w:tcBorders>
            <w:shd w:val="clear" w:color="auto" w:fill="D0CECE"/>
          </w:tcPr>
          <w:p w14:paraId="70ACD2F4" w14:textId="77777777" w:rsidR="00AE0BB8" w:rsidRDefault="00000000">
            <w:pPr>
              <w:spacing w:after="0" w:line="259" w:lineRule="auto"/>
              <w:ind w:left="2" w:firstLine="0"/>
              <w:jc w:val="left"/>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cPr>
          <w:p w14:paraId="3125C723" w14:textId="77777777" w:rsidR="00AE0BB8" w:rsidRDefault="00000000">
            <w:pPr>
              <w:spacing w:after="0" w:line="259" w:lineRule="auto"/>
              <w:ind w:left="2" w:firstLine="0"/>
              <w:jc w:val="left"/>
            </w:pPr>
            <w:r>
              <w:rPr>
                <w:b/>
                <w:sz w:val="24"/>
              </w:rPr>
              <w:t xml:space="preserve"> </w:t>
            </w:r>
          </w:p>
        </w:tc>
        <w:tc>
          <w:tcPr>
            <w:tcW w:w="1332" w:type="dxa"/>
            <w:tcBorders>
              <w:top w:val="single" w:sz="4" w:space="0" w:color="000000"/>
              <w:left w:val="single" w:sz="4" w:space="0" w:color="000000"/>
              <w:bottom w:val="single" w:sz="4" w:space="0" w:color="000000"/>
              <w:right w:val="single" w:sz="4" w:space="0" w:color="000000"/>
            </w:tcBorders>
            <w:shd w:val="clear" w:color="auto" w:fill="D0CECE"/>
          </w:tcPr>
          <w:p w14:paraId="11556428" w14:textId="77777777" w:rsidR="00AE0BB8" w:rsidRDefault="00000000">
            <w:pPr>
              <w:spacing w:after="0" w:line="259" w:lineRule="auto"/>
              <w:ind w:left="1" w:firstLine="0"/>
              <w:jc w:val="left"/>
            </w:pPr>
            <w:r>
              <w:rPr>
                <w:b/>
                <w:sz w:val="24"/>
              </w:rPr>
              <w:t xml:space="preserve">75 </w:t>
            </w:r>
          </w:p>
        </w:tc>
      </w:tr>
      <w:tr w:rsidR="00AE0BB8" w14:paraId="5FDF7294" w14:textId="77777777" w:rsidTr="0078263D">
        <w:trPr>
          <w:trHeight w:val="277"/>
        </w:trPr>
        <w:tc>
          <w:tcPr>
            <w:tcW w:w="7938" w:type="dxa"/>
            <w:gridSpan w:val="5"/>
            <w:tcBorders>
              <w:top w:val="single" w:sz="4" w:space="0" w:color="000000"/>
              <w:left w:val="single" w:sz="4" w:space="0" w:color="000000"/>
              <w:bottom w:val="single" w:sz="4" w:space="0" w:color="000000"/>
              <w:right w:val="nil"/>
            </w:tcBorders>
            <w:shd w:val="clear" w:color="auto" w:fill="E2EFD9"/>
          </w:tcPr>
          <w:p w14:paraId="7B84DC7D" w14:textId="77777777" w:rsidR="00AE0BB8" w:rsidRDefault="00000000">
            <w:pPr>
              <w:spacing w:after="0" w:line="259" w:lineRule="auto"/>
              <w:ind w:left="665" w:firstLine="0"/>
              <w:jc w:val="center"/>
            </w:pPr>
            <w:r>
              <w:rPr>
                <w:b/>
                <w:sz w:val="22"/>
              </w:rPr>
              <w:t xml:space="preserve">Piglets Supply (large white or Cam borough Breeds) </w:t>
            </w:r>
          </w:p>
        </w:tc>
        <w:tc>
          <w:tcPr>
            <w:tcW w:w="1332" w:type="dxa"/>
            <w:tcBorders>
              <w:top w:val="single" w:sz="4" w:space="0" w:color="000000"/>
              <w:left w:val="nil"/>
              <w:bottom w:val="single" w:sz="4" w:space="0" w:color="000000"/>
              <w:right w:val="single" w:sz="4" w:space="0" w:color="000000"/>
            </w:tcBorders>
            <w:shd w:val="clear" w:color="auto" w:fill="E2EFD9"/>
          </w:tcPr>
          <w:p w14:paraId="330B9EFF" w14:textId="77777777" w:rsidR="00AE0BB8" w:rsidRDefault="00AE0BB8">
            <w:pPr>
              <w:spacing w:after="160" w:line="259" w:lineRule="auto"/>
              <w:ind w:left="0" w:firstLine="0"/>
              <w:jc w:val="left"/>
            </w:pPr>
          </w:p>
        </w:tc>
      </w:tr>
      <w:tr w:rsidR="00AE0BB8" w14:paraId="22EEB52D" w14:textId="77777777" w:rsidTr="0078263D">
        <w:trPr>
          <w:trHeight w:val="354"/>
        </w:trPr>
        <w:tc>
          <w:tcPr>
            <w:tcW w:w="1080" w:type="dxa"/>
            <w:tcBorders>
              <w:top w:val="single" w:sz="4" w:space="0" w:color="000000"/>
              <w:left w:val="single" w:sz="4" w:space="0" w:color="000000"/>
              <w:bottom w:val="single" w:sz="4" w:space="0" w:color="000000"/>
              <w:right w:val="single" w:sz="4" w:space="0" w:color="000000"/>
            </w:tcBorders>
          </w:tcPr>
          <w:p w14:paraId="1A3B7EB8" w14:textId="77777777" w:rsidR="00AE0BB8" w:rsidRDefault="00000000">
            <w:pPr>
              <w:spacing w:after="0" w:line="259" w:lineRule="auto"/>
              <w:ind w:left="0" w:firstLine="0"/>
              <w:jc w:val="left"/>
            </w:pPr>
            <w:r>
              <w:rPr>
                <w:b/>
                <w:sz w:val="28"/>
              </w:rPr>
              <w:t xml:space="preserve"> </w:t>
            </w:r>
          </w:p>
        </w:tc>
        <w:tc>
          <w:tcPr>
            <w:tcW w:w="1729" w:type="dxa"/>
            <w:tcBorders>
              <w:top w:val="single" w:sz="4" w:space="0" w:color="000000"/>
              <w:left w:val="single" w:sz="4" w:space="0" w:color="000000"/>
              <w:bottom w:val="single" w:sz="4" w:space="0" w:color="000000"/>
              <w:right w:val="single" w:sz="4" w:space="0" w:color="000000"/>
            </w:tcBorders>
          </w:tcPr>
          <w:p w14:paraId="77792258" w14:textId="77777777" w:rsidR="00AE0BB8" w:rsidRDefault="00000000">
            <w:pPr>
              <w:spacing w:after="0" w:line="259" w:lineRule="auto"/>
              <w:ind w:left="2" w:firstLine="0"/>
              <w:jc w:val="left"/>
            </w:pPr>
            <w:r>
              <w:rPr>
                <w:b/>
                <w:sz w:val="28"/>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7D279170" w14:textId="77777777" w:rsidR="00AE0BB8" w:rsidRDefault="00000000">
            <w:pPr>
              <w:spacing w:after="0" w:line="259" w:lineRule="auto"/>
              <w:ind w:left="2" w:firstLine="0"/>
              <w:jc w:val="left"/>
            </w:pPr>
            <w:r>
              <w:rPr>
                <w:b/>
                <w:sz w:val="24"/>
              </w:rPr>
              <w:t xml:space="preserve">Groups </w:t>
            </w:r>
          </w:p>
        </w:tc>
        <w:tc>
          <w:tcPr>
            <w:tcW w:w="1788" w:type="dxa"/>
            <w:tcBorders>
              <w:top w:val="single" w:sz="4" w:space="0" w:color="000000"/>
              <w:left w:val="single" w:sz="4" w:space="0" w:color="000000"/>
              <w:bottom w:val="single" w:sz="4" w:space="0" w:color="000000"/>
              <w:right w:val="single" w:sz="4" w:space="0" w:color="000000"/>
            </w:tcBorders>
          </w:tcPr>
          <w:p w14:paraId="72035F1C" w14:textId="77777777" w:rsidR="00AE0BB8" w:rsidRDefault="00000000">
            <w:pPr>
              <w:spacing w:after="0" w:line="259" w:lineRule="auto"/>
              <w:ind w:left="2" w:firstLine="0"/>
              <w:jc w:val="left"/>
            </w:pPr>
            <w:r>
              <w:rPr>
                <w:b/>
                <w:sz w:val="24"/>
              </w:rPr>
              <w:t xml:space="preserve">Gilts (piglets) </w:t>
            </w:r>
          </w:p>
        </w:tc>
        <w:tc>
          <w:tcPr>
            <w:tcW w:w="2268" w:type="dxa"/>
            <w:tcBorders>
              <w:top w:val="single" w:sz="4" w:space="0" w:color="000000"/>
              <w:left w:val="single" w:sz="4" w:space="0" w:color="000000"/>
              <w:bottom w:val="single" w:sz="4" w:space="0" w:color="000000"/>
              <w:right w:val="single" w:sz="4" w:space="0" w:color="000000"/>
            </w:tcBorders>
          </w:tcPr>
          <w:p w14:paraId="0664A4E5" w14:textId="77777777" w:rsidR="00AE0BB8" w:rsidRDefault="00000000">
            <w:pPr>
              <w:spacing w:after="0" w:line="259" w:lineRule="auto"/>
              <w:ind w:left="2" w:firstLine="0"/>
              <w:jc w:val="left"/>
            </w:pPr>
            <w:r>
              <w:rPr>
                <w:b/>
                <w:sz w:val="24"/>
              </w:rPr>
              <w:t xml:space="preserve">Boars </w:t>
            </w:r>
          </w:p>
        </w:tc>
        <w:tc>
          <w:tcPr>
            <w:tcW w:w="1332" w:type="dxa"/>
            <w:tcBorders>
              <w:top w:val="single" w:sz="4" w:space="0" w:color="000000"/>
              <w:left w:val="single" w:sz="4" w:space="0" w:color="000000"/>
              <w:bottom w:val="single" w:sz="4" w:space="0" w:color="000000"/>
              <w:right w:val="single" w:sz="4" w:space="0" w:color="000000"/>
            </w:tcBorders>
          </w:tcPr>
          <w:p w14:paraId="5E169212" w14:textId="77777777" w:rsidR="00AE0BB8" w:rsidRDefault="00000000">
            <w:pPr>
              <w:spacing w:after="0" w:line="259" w:lineRule="auto"/>
              <w:ind w:left="1" w:firstLine="0"/>
              <w:jc w:val="left"/>
            </w:pPr>
            <w:r>
              <w:rPr>
                <w:b/>
                <w:sz w:val="24"/>
              </w:rPr>
              <w:t xml:space="preserve">Total </w:t>
            </w:r>
          </w:p>
        </w:tc>
      </w:tr>
      <w:tr w:rsidR="00AE0BB8" w14:paraId="139511C3" w14:textId="77777777" w:rsidTr="0078263D">
        <w:trPr>
          <w:trHeight w:val="278"/>
        </w:trPr>
        <w:tc>
          <w:tcPr>
            <w:tcW w:w="1080" w:type="dxa"/>
            <w:vMerge w:val="restart"/>
            <w:tcBorders>
              <w:top w:val="single" w:sz="4" w:space="0" w:color="000000"/>
              <w:left w:val="single" w:sz="4" w:space="0" w:color="000000"/>
              <w:bottom w:val="single" w:sz="4" w:space="0" w:color="000000"/>
              <w:right w:val="single" w:sz="4" w:space="0" w:color="000000"/>
            </w:tcBorders>
          </w:tcPr>
          <w:p w14:paraId="3AA943C2" w14:textId="77777777" w:rsidR="00AE0BB8" w:rsidRDefault="00000000">
            <w:pPr>
              <w:spacing w:after="0" w:line="259" w:lineRule="auto"/>
              <w:ind w:left="0" w:firstLine="0"/>
              <w:jc w:val="left"/>
            </w:pPr>
            <w:r>
              <w:rPr>
                <w:sz w:val="22"/>
              </w:rPr>
              <w:t xml:space="preserve">Yei River County </w:t>
            </w:r>
          </w:p>
        </w:tc>
        <w:tc>
          <w:tcPr>
            <w:tcW w:w="1729" w:type="dxa"/>
            <w:tcBorders>
              <w:top w:val="single" w:sz="4" w:space="0" w:color="000000"/>
              <w:left w:val="single" w:sz="4" w:space="0" w:color="000000"/>
              <w:bottom w:val="single" w:sz="4" w:space="0" w:color="000000"/>
              <w:right w:val="single" w:sz="4" w:space="0" w:color="000000"/>
            </w:tcBorders>
          </w:tcPr>
          <w:p w14:paraId="0A993D1A" w14:textId="77777777" w:rsidR="00AE0BB8" w:rsidRDefault="00000000">
            <w:pPr>
              <w:spacing w:after="0" w:line="259" w:lineRule="auto"/>
              <w:ind w:left="2" w:firstLine="0"/>
              <w:jc w:val="left"/>
            </w:pPr>
            <w:r>
              <w:rPr>
                <w:sz w:val="22"/>
              </w:rPr>
              <w:t xml:space="preserve">Yei Town Payam </w:t>
            </w:r>
          </w:p>
        </w:tc>
        <w:tc>
          <w:tcPr>
            <w:tcW w:w="1073" w:type="dxa"/>
            <w:tcBorders>
              <w:top w:val="single" w:sz="4" w:space="0" w:color="000000"/>
              <w:left w:val="single" w:sz="4" w:space="0" w:color="000000"/>
              <w:bottom w:val="single" w:sz="4" w:space="0" w:color="000000"/>
              <w:right w:val="single" w:sz="4" w:space="0" w:color="000000"/>
            </w:tcBorders>
          </w:tcPr>
          <w:p w14:paraId="33C9B6D5" w14:textId="77777777" w:rsidR="00AE0BB8" w:rsidRDefault="00000000">
            <w:pPr>
              <w:spacing w:after="0" w:line="259" w:lineRule="auto"/>
              <w:ind w:left="2" w:firstLine="0"/>
              <w:jc w:val="left"/>
            </w:pPr>
            <w:r>
              <w:rPr>
                <w:sz w:val="22"/>
              </w:rPr>
              <w:t xml:space="preserve">2 </w:t>
            </w:r>
          </w:p>
        </w:tc>
        <w:tc>
          <w:tcPr>
            <w:tcW w:w="1788" w:type="dxa"/>
            <w:tcBorders>
              <w:top w:val="single" w:sz="4" w:space="0" w:color="000000"/>
              <w:left w:val="single" w:sz="4" w:space="0" w:color="000000"/>
              <w:bottom w:val="single" w:sz="4" w:space="0" w:color="000000"/>
              <w:right w:val="single" w:sz="4" w:space="0" w:color="000000"/>
            </w:tcBorders>
          </w:tcPr>
          <w:p w14:paraId="5C77DF8C" w14:textId="77777777" w:rsidR="00AE0BB8" w:rsidRDefault="00000000">
            <w:pPr>
              <w:spacing w:after="0" w:line="259" w:lineRule="auto"/>
              <w:ind w:left="2" w:firstLine="0"/>
              <w:jc w:val="left"/>
            </w:pPr>
            <w:r>
              <w:rPr>
                <w:sz w:val="22"/>
              </w:rPr>
              <w:t xml:space="preserve">8 </w:t>
            </w:r>
          </w:p>
        </w:tc>
        <w:tc>
          <w:tcPr>
            <w:tcW w:w="2268" w:type="dxa"/>
            <w:tcBorders>
              <w:top w:val="single" w:sz="4" w:space="0" w:color="000000"/>
              <w:left w:val="single" w:sz="4" w:space="0" w:color="000000"/>
              <w:bottom w:val="single" w:sz="4" w:space="0" w:color="000000"/>
              <w:right w:val="single" w:sz="4" w:space="0" w:color="000000"/>
            </w:tcBorders>
          </w:tcPr>
          <w:p w14:paraId="7DC7D359" w14:textId="77777777" w:rsidR="00AE0BB8" w:rsidRDefault="00000000">
            <w:pPr>
              <w:spacing w:after="0" w:line="259" w:lineRule="auto"/>
              <w:ind w:left="2" w:firstLine="0"/>
              <w:jc w:val="left"/>
            </w:pPr>
            <w:r>
              <w:rPr>
                <w:sz w:val="22"/>
              </w:rPr>
              <w:t xml:space="preserve">2 </w:t>
            </w:r>
          </w:p>
        </w:tc>
        <w:tc>
          <w:tcPr>
            <w:tcW w:w="1332" w:type="dxa"/>
            <w:tcBorders>
              <w:top w:val="single" w:sz="4" w:space="0" w:color="000000"/>
              <w:left w:val="single" w:sz="4" w:space="0" w:color="000000"/>
              <w:bottom w:val="single" w:sz="4" w:space="0" w:color="000000"/>
              <w:right w:val="single" w:sz="4" w:space="0" w:color="000000"/>
            </w:tcBorders>
          </w:tcPr>
          <w:p w14:paraId="76040732" w14:textId="77777777" w:rsidR="00AE0BB8" w:rsidRDefault="00000000">
            <w:pPr>
              <w:spacing w:after="0" w:line="259" w:lineRule="auto"/>
              <w:ind w:left="1" w:firstLine="0"/>
              <w:jc w:val="left"/>
            </w:pPr>
            <w:r>
              <w:rPr>
                <w:sz w:val="22"/>
              </w:rPr>
              <w:t xml:space="preserve">10 </w:t>
            </w:r>
          </w:p>
        </w:tc>
      </w:tr>
      <w:tr w:rsidR="00AE0BB8" w14:paraId="01FE5BAA" w14:textId="77777777" w:rsidTr="0078263D">
        <w:trPr>
          <w:trHeight w:val="278"/>
        </w:trPr>
        <w:tc>
          <w:tcPr>
            <w:tcW w:w="1080" w:type="dxa"/>
            <w:vMerge/>
            <w:tcBorders>
              <w:top w:val="nil"/>
              <w:left w:val="single" w:sz="4" w:space="0" w:color="000000"/>
              <w:bottom w:val="single" w:sz="4" w:space="0" w:color="000000"/>
              <w:right w:val="single" w:sz="4" w:space="0" w:color="000000"/>
            </w:tcBorders>
          </w:tcPr>
          <w:p w14:paraId="58D71E69" w14:textId="77777777" w:rsidR="00AE0BB8" w:rsidRDefault="00AE0BB8">
            <w:pPr>
              <w:spacing w:after="160" w:line="259" w:lineRule="auto"/>
              <w:ind w:left="0" w:firstLine="0"/>
              <w:jc w:val="left"/>
            </w:pPr>
          </w:p>
        </w:tc>
        <w:tc>
          <w:tcPr>
            <w:tcW w:w="1729" w:type="dxa"/>
            <w:tcBorders>
              <w:top w:val="single" w:sz="4" w:space="0" w:color="000000"/>
              <w:left w:val="single" w:sz="4" w:space="0" w:color="000000"/>
              <w:bottom w:val="single" w:sz="4" w:space="0" w:color="000000"/>
              <w:right w:val="single" w:sz="4" w:space="0" w:color="000000"/>
            </w:tcBorders>
          </w:tcPr>
          <w:p w14:paraId="4FB6814E" w14:textId="77777777" w:rsidR="00AE0BB8" w:rsidRDefault="00000000">
            <w:pPr>
              <w:spacing w:after="0" w:line="259" w:lineRule="auto"/>
              <w:ind w:left="2" w:firstLine="0"/>
              <w:jc w:val="left"/>
            </w:pPr>
            <w:r>
              <w:rPr>
                <w:sz w:val="22"/>
              </w:rPr>
              <w:t xml:space="preserve">Lasu Payam </w:t>
            </w:r>
          </w:p>
        </w:tc>
        <w:tc>
          <w:tcPr>
            <w:tcW w:w="1073" w:type="dxa"/>
            <w:tcBorders>
              <w:top w:val="single" w:sz="4" w:space="0" w:color="000000"/>
              <w:left w:val="single" w:sz="4" w:space="0" w:color="000000"/>
              <w:bottom w:val="single" w:sz="4" w:space="0" w:color="000000"/>
              <w:right w:val="single" w:sz="4" w:space="0" w:color="000000"/>
            </w:tcBorders>
          </w:tcPr>
          <w:p w14:paraId="278B5B0A" w14:textId="77777777" w:rsidR="00AE0BB8" w:rsidRDefault="00000000">
            <w:pPr>
              <w:spacing w:after="0" w:line="259" w:lineRule="auto"/>
              <w:ind w:left="2" w:firstLine="0"/>
              <w:jc w:val="left"/>
            </w:pPr>
            <w:r>
              <w:rPr>
                <w:sz w:val="22"/>
              </w:rPr>
              <w:t xml:space="preserve">3 </w:t>
            </w:r>
          </w:p>
        </w:tc>
        <w:tc>
          <w:tcPr>
            <w:tcW w:w="1788" w:type="dxa"/>
            <w:tcBorders>
              <w:top w:val="single" w:sz="4" w:space="0" w:color="000000"/>
              <w:left w:val="single" w:sz="4" w:space="0" w:color="000000"/>
              <w:bottom w:val="single" w:sz="4" w:space="0" w:color="000000"/>
              <w:right w:val="single" w:sz="4" w:space="0" w:color="000000"/>
            </w:tcBorders>
          </w:tcPr>
          <w:p w14:paraId="28304FF9" w14:textId="77777777" w:rsidR="00AE0BB8" w:rsidRDefault="00000000">
            <w:pPr>
              <w:spacing w:after="0" w:line="259" w:lineRule="auto"/>
              <w:ind w:left="2" w:firstLine="0"/>
              <w:jc w:val="left"/>
            </w:pPr>
            <w:r>
              <w:rPr>
                <w:sz w:val="22"/>
              </w:rPr>
              <w:t xml:space="preserve">12 </w:t>
            </w:r>
          </w:p>
        </w:tc>
        <w:tc>
          <w:tcPr>
            <w:tcW w:w="2268" w:type="dxa"/>
            <w:tcBorders>
              <w:top w:val="single" w:sz="4" w:space="0" w:color="000000"/>
              <w:left w:val="single" w:sz="4" w:space="0" w:color="000000"/>
              <w:bottom w:val="single" w:sz="4" w:space="0" w:color="000000"/>
              <w:right w:val="single" w:sz="4" w:space="0" w:color="000000"/>
            </w:tcBorders>
          </w:tcPr>
          <w:p w14:paraId="6078C5EB" w14:textId="77777777" w:rsidR="00AE0BB8" w:rsidRDefault="00000000">
            <w:pPr>
              <w:spacing w:after="0" w:line="259" w:lineRule="auto"/>
              <w:ind w:left="2" w:firstLine="0"/>
              <w:jc w:val="left"/>
            </w:pPr>
            <w:r>
              <w:rPr>
                <w:sz w:val="22"/>
              </w:rPr>
              <w:t xml:space="preserve">3 </w:t>
            </w:r>
          </w:p>
        </w:tc>
        <w:tc>
          <w:tcPr>
            <w:tcW w:w="1332" w:type="dxa"/>
            <w:tcBorders>
              <w:top w:val="single" w:sz="4" w:space="0" w:color="000000"/>
              <w:left w:val="single" w:sz="4" w:space="0" w:color="000000"/>
              <w:bottom w:val="single" w:sz="4" w:space="0" w:color="000000"/>
              <w:right w:val="single" w:sz="4" w:space="0" w:color="000000"/>
            </w:tcBorders>
          </w:tcPr>
          <w:p w14:paraId="144DA6A2" w14:textId="77777777" w:rsidR="00AE0BB8" w:rsidRDefault="00000000">
            <w:pPr>
              <w:spacing w:after="0" w:line="259" w:lineRule="auto"/>
              <w:ind w:left="1" w:firstLine="0"/>
              <w:jc w:val="left"/>
            </w:pPr>
            <w:r>
              <w:rPr>
                <w:sz w:val="22"/>
              </w:rPr>
              <w:t xml:space="preserve">15 </w:t>
            </w:r>
          </w:p>
        </w:tc>
      </w:tr>
      <w:tr w:rsidR="00AE0BB8" w14:paraId="32CC94BD" w14:textId="77777777" w:rsidTr="0078263D">
        <w:trPr>
          <w:trHeight w:val="278"/>
        </w:trPr>
        <w:tc>
          <w:tcPr>
            <w:tcW w:w="1080" w:type="dxa"/>
            <w:vMerge w:val="restart"/>
            <w:tcBorders>
              <w:top w:val="single" w:sz="4" w:space="0" w:color="000000"/>
              <w:left w:val="single" w:sz="4" w:space="0" w:color="000000"/>
              <w:bottom w:val="single" w:sz="4" w:space="0" w:color="000000"/>
              <w:right w:val="single" w:sz="4" w:space="0" w:color="000000"/>
            </w:tcBorders>
          </w:tcPr>
          <w:p w14:paraId="160F2ED3" w14:textId="77777777" w:rsidR="00AE0BB8" w:rsidRDefault="00000000">
            <w:pPr>
              <w:spacing w:after="0" w:line="259" w:lineRule="auto"/>
              <w:ind w:left="0" w:firstLine="0"/>
              <w:jc w:val="left"/>
            </w:pPr>
            <w:r>
              <w:rPr>
                <w:sz w:val="22"/>
              </w:rPr>
              <w:t xml:space="preserve">Lainya County </w:t>
            </w:r>
          </w:p>
        </w:tc>
        <w:tc>
          <w:tcPr>
            <w:tcW w:w="1729" w:type="dxa"/>
            <w:tcBorders>
              <w:top w:val="single" w:sz="4" w:space="0" w:color="000000"/>
              <w:left w:val="single" w:sz="4" w:space="0" w:color="000000"/>
              <w:bottom w:val="single" w:sz="4" w:space="0" w:color="000000"/>
              <w:right w:val="single" w:sz="4" w:space="0" w:color="000000"/>
            </w:tcBorders>
          </w:tcPr>
          <w:p w14:paraId="5F84129E" w14:textId="77777777" w:rsidR="00AE0BB8" w:rsidRDefault="00000000">
            <w:pPr>
              <w:spacing w:after="0" w:line="259" w:lineRule="auto"/>
              <w:ind w:left="2" w:firstLine="0"/>
              <w:jc w:val="left"/>
            </w:pPr>
            <w:r>
              <w:rPr>
                <w:sz w:val="22"/>
              </w:rPr>
              <w:t xml:space="preserve">Lainya Center </w:t>
            </w:r>
          </w:p>
        </w:tc>
        <w:tc>
          <w:tcPr>
            <w:tcW w:w="1073" w:type="dxa"/>
            <w:tcBorders>
              <w:top w:val="single" w:sz="4" w:space="0" w:color="000000"/>
              <w:left w:val="single" w:sz="4" w:space="0" w:color="000000"/>
              <w:bottom w:val="single" w:sz="4" w:space="0" w:color="000000"/>
              <w:right w:val="single" w:sz="4" w:space="0" w:color="000000"/>
            </w:tcBorders>
          </w:tcPr>
          <w:p w14:paraId="68CB308E" w14:textId="77777777" w:rsidR="00AE0BB8" w:rsidRDefault="00000000">
            <w:pPr>
              <w:spacing w:after="0" w:line="259" w:lineRule="auto"/>
              <w:ind w:left="2" w:firstLine="0"/>
              <w:jc w:val="left"/>
            </w:pPr>
            <w:r>
              <w:rPr>
                <w:sz w:val="22"/>
              </w:rPr>
              <w:t xml:space="preserve">1 </w:t>
            </w:r>
          </w:p>
        </w:tc>
        <w:tc>
          <w:tcPr>
            <w:tcW w:w="1788" w:type="dxa"/>
            <w:tcBorders>
              <w:top w:val="single" w:sz="4" w:space="0" w:color="000000"/>
              <w:left w:val="single" w:sz="4" w:space="0" w:color="000000"/>
              <w:bottom w:val="single" w:sz="4" w:space="0" w:color="000000"/>
              <w:right w:val="single" w:sz="4" w:space="0" w:color="000000"/>
            </w:tcBorders>
          </w:tcPr>
          <w:p w14:paraId="5612ACC6" w14:textId="77777777" w:rsidR="00AE0BB8" w:rsidRDefault="00000000">
            <w:pPr>
              <w:spacing w:after="0" w:line="259" w:lineRule="auto"/>
              <w:ind w:left="2" w:firstLine="0"/>
              <w:jc w:val="left"/>
            </w:pPr>
            <w:r>
              <w:rPr>
                <w:sz w:val="22"/>
              </w:rPr>
              <w:t xml:space="preserve">4 </w:t>
            </w:r>
          </w:p>
        </w:tc>
        <w:tc>
          <w:tcPr>
            <w:tcW w:w="2268" w:type="dxa"/>
            <w:tcBorders>
              <w:top w:val="single" w:sz="4" w:space="0" w:color="000000"/>
              <w:left w:val="single" w:sz="4" w:space="0" w:color="000000"/>
              <w:bottom w:val="single" w:sz="4" w:space="0" w:color="000000"/>
              <w:right w:val="single" w:sz="4" w:space="0" w:color="000000"/>
            </w:tcBorders>
          </w:tcPr>
          <w:p w14:paraId="257B0511" w14:textId="77777777" w:rsidR="00AE0BB8" w:rsidRDefault="00000000">
            <w:pPr>
              <w:spacing w:after="0" w:line="259" w:lineRule="auto"/>
              <w:ind w:left="2" w:firstLine="0"/>
              <w:jc w:val="left"/>
            </w:pPr>
            <w:r>
              <w:rPr>
                <w:sz w:val="22"/>
              </w:rPr>
              <w:t xml:space="preserve">1 </w:t>
            </w:r>
          </w:p>
        </w:tc>
        <w:tc>
          <w:tcPr>
            <w:tcW w:w="1332" w:type="dxa"/>
            <w:tcBorders>
              <w:top w:val="single" w:sz="4" w:space="0" w:color="000000"/>
              <w:left w:val="single" w:sz="4" w:space="0" w:color="000000"/>
              <w:bottom w:val="single" w:sz="4" w:space="0" w:color="000000"/>
              <w:right w:val="single" w:sz="4" w:space="0" w:color="000000"/>
            </w:tcBorders>
          </w:tcPr>
          <w:p w14:paraId="7B7E2E8B" w14:textId="77777777" w:rsidR="00AE0BB8" w:rsidRDefault="00000000">
            <w:pPr>
              <w:spacing w:after="0" w:line="259" w:lineRule="auto"/>
              <w:ind w:left="1" w:firstLine="0"/>
              <w:jc w:val="left"/>
            </w:pPr>
            <w:r>
              <w:rPr>
                <w:sz w:val="22"/>
              </w:rPr>
              <w:t xml:space="preserve">5 </w:t>
            </w:r>
          </w:p>
        </w:tc>
      </w:tr>
      <w:tr w:rsidR="00AE0BB8" w14:paraId="5EE0C908" w14:textId="77777777" w:rsidTr="0078263D">
        <w:trPr>
          <w:trHeight w:val="278"/>
        </w:trPr>
        <w:tc>
          <w:tcPr>
            <w:tcW w:w="1080" w:type="dxa"/>
            <w:vMerge/>
            <w:tcBorders>
              <w:top w:val="nil"/>
              <w:left w:val="single" w:sz="4" w:space="0" w:color="000000"/>
              <w:bottom w:val="nil"/>
              <w:right w:val="single" w:sz="4" w:space="0" w:color="000000"/>
            </w:tcBorders>
          </w:tcPr>
          <w:p w14:paraId="6D72F571" w14:textId="77777777" w:rsidR="00AE0BB8" w:rsidRDefault="00AE0BB8">
            <w:pPr>
              <w:spacing w:after="160" w:line="259" w:lineRule="auto"/>
              <w:ind w:left="0" w:firstLine="0"/>
              <w:jc w:val="left"/>
            </w:pPr>
          </w:p>
        </w:tc>
        <w:tc>
          <w:tcPr>
            <w:tcW w:w="1729" w:type="dxa"/>
            <w:tcBorders>
              <w:top w:val="single" w:sz="4" w:space="0" w:color="000000"/>
              <w:left w:val="single" w:sz="4" w:space="0" w:color="000000"/>
              <w:bottom w:val="single" w:sz="4" w:space="0" w:color="000000"/>
              <w:right w:val="single" w:sz="4" w:space="0" w:color="000000"/>
            </w:tcBorders>
          </w:tcPr>
          <w:p w14:paraId="6E3EE7A2" w14:textId="77777777" w:rsidR="00AE0BB8" w:rsidRDefault="00000000">
            <w:pPr>
              <w:spacing w:after="0" w:line="259" w:lineRule="auto"/>
              <w:ind w:left="2" w:firstLine="0"/>
              <w:jc w:val="left"/>
            </w:pPr>
            <w:r>
              <w:rPr>
                <w:sz w:val="22"/>
              </w:rPr>
              <w:t xml:space="preserve">Kenyi Payam </w:t>
            </w:r>
          </w:p>
        </w:tc>
        <w:tc>
          <w:tcPr>
            <w:tcW w:w="1073" w:type="dxa"/>
            <w:tcBorders>
              <w:top w:val="single" w:sz="4" w:space="0" w:color="000000"/>
              <w:left w:val="single" w:sz="4" w:space="0" w:color="000000"/>
              <w:bottom w:val="single" w:sz="4" w:space="0" w:color="000000"/>
              <w:right w:val="single" w:sz="4" w:space="0" w:color="000000"/>
            </w:tcBorders>
          </w:tcPr>
          <w:p w14:paraId="7E492E27" w14:textId="77777777" w:rsidR="00AE0BB8" w:rsidRDefault="00000000">
            <w:pPr>
              <w:spacing w:after="0" w:line="259" w:lineRule="auto"/>
              <w:ind w:left="2" w:firstLine="0"/>
              <w:jc w:val="left"/>
            </w:pPr>
            <w:r>
              <w:rPr>
                <w:sz w:val="22"/>
              </w:rPr>
              <w:t xml:space="preserve">2 </w:t>
            </w:r>
          </w:p>
        </w:tc>
        <w:tc>
          <w:tcPr>
            <w:tcW w:w="1788" w:type="dxa"/>
            <w:tcBorders>
              <w:top w:val="single" w:sz="4" w:space="0" w:color="000000"/>
              <w:left w:val="single" w:sz="4" w:space="0" w:color="000000"/>
              <w:bottom w:val="single" w:sz="4" w:space="0" w:color="000000"/>
              <w:right w:val="single" w:sz="4" w:space="0" w:color="000000"/>
            </w:tcBorders>
          </w:tcPr>
          <w:p w14:paraId="587C9B8E" w14:textId="77777777" w:rsidR="00AE0BB8" w:rsidRDefault="00000000">
            <w:pPr>
              <w:spacing w:after="0" w:line="259" w:lineRule="auto"/>
              <w:ind w:left="2" w:firstLine="0"/>
              <w:jc w:val="left"/>
            </w:pPr>
            <w:r>
              <w:rPr>
                <w:sz w:val="22"/>
              </w:rPr>
              <w:t xml:space="preserve">8 </w:t>
            </w:r>
          </w:p>
        </w:tc>
        <w:tc>
          <w:tcPr>
            <w:tcW w:w="2268" w:type="dxa"/>
            <w:tcBorders>
              <w:top w:val="single" w:sz="4" w:space="0" w:color="000000"/>
              <w:left w:val="single" w:sz="4" w:space="0" w:color="000000"/>
              <w:bottom w:val="single" w:sz="4" w:space="0" w:color="000000"/>
              <w:right w:val="single" w:sz="4" w:space="0" w:color="000000"/>
            </w:tcBorders>
          </w:tcPr>
          <w:p w14:paraId="3F688D7F" w14:textId="77777777" w:rsidR="00AE0BB8" w:rsidRDefault="00000000">
            <w:pPr>
              <w:spacing w:after="0" w:line="259" w:lineRule="auto"/>
              <w:ind w:left="2" w:firstLine="0"/>
              <w:jc w:val="left"/>
            </w:pPr>
            <w:r>
              <w:rPr>
                <w:sz w:val="22"/>
              </w:rPr>
              <w:t xml:space="preserve">2 </w:t>
            </w:r>
          </w:p>
        </w:tc>
        <w:tc>
          <w:tcPr>
            <w:tcW w:w="1332" w:type="dxa"/>
            <w:tcBorders>
              <w:top w:val="single" w:sz="4" w:space="0" w:color="000000"/>
              <w:left w:val="single" w:sz="4" w:space="0" w:color="000000"/>
              <w:bottom w:val="single" w:sz="4" w:space="0" w:color="000000"/>
              <w:right w:val="single" w:sz="4" w:space="0" w:color="000000"/>
            </w:tcBorders>
          </w:tcPr>
          <w:p w14:paraId="29092518" w14:textId="77777777" w:rsidR="00AE0BB8" w:rsidRDefault="00000000">
            <w:pPr>
              <w:spacing w:after="0" w:line="259" w:lineRule="auto"/>
              <w:ind w:left="1" w:firstLine="0"/>
              <w:jc w:val="left"/>
            </w:pPr>
            <w:r>
              <w:rPr>
                <w:sz w:val="22"/>
              </w:rPr>
              <w:t xml:space="preserve">10 </w:t>
            </w:r>
          </w:p>
        </w:tc>
      </w:tr>
      <w:tr w:rsidR="00AE0BB8" w14:paraId="755C01ED" w14:textId="77777777" w:rsidTr="0078263D">
        <w:trPr>
          <w:trHeight w:val="279"/>
        </w:trPr>
        <w:tc>
          <w:tcPr>
            <w:tcW w:w="1080" w:type="dxa"/>
            <w:vMerge/>
            <w:tcBorders>
              <w:top w:val="nil"/>
              <w:left w:val="single" w:sz="4" w:space="0" w:color="000000"/>
              <w:bottom w:val="single" w:sz="4" w:space="0" w:color="000000"/>
              <w:right w:val="single" w:sz="4" w:space="0" w:color="000000"/>
            </w:tcBorders>
          </w:tcPr>
          <w:p w14:paraId="708D2466" w14:textId="77777777" w:rsidR="00AE0BB8" w:rsidRDefault="00AE0BB8">
            <w:pPr>
              <w:spacing w:after="160" w:line="259" w:lineRule="auto"/>
              <w:ind w:left="0" w:firstLine="0"/>
              <w:jc w:val="left"/>
            </w:pPr>
          </w:p>
        </w:tc>
        <w:tc>
          <w:tcPr>
            <w:tcW w:w="1729" w:type="dxa"/>
            <w:tcBorders>
              <w:top w:val="single" w:sz="4" w:space="0" w:color="000000"/>
              <w:left w:val="single" w:sz="4" w:space="0" w:color="000000"/>
              <w:bottom w:val="single" w:sz="4" w:space="0" w:color="000000"/>
              <w:right w:val="single" w:sz="4" w:space="0" w:color="000000"/>
            </w:tcBorders>
          </w:tcPr>
          <w:p w14:paraId="71BA5DDB" w14:textId="77777777" w:rsidR="00AE0BB8" w:rsidRDefault="00000000">
            <w:pPr>
              <w:spacing w:after="0" w:line="259" w:lineRule="auto"/>
              <w:ind w:left="2" w:firstLine="0"/>
              <w:jc w:val="left"/>
            </w:pPr>
            <w:r>
              <w:rPr>
                <w:sz w:val="22"/>
              </w:rPr>
              <w:t xml:space="preserve">Wuji Payam </w:t>
            </w:r>
          </w:p>
        </w:tc>
        <w:tc>
          <w:tcPr>
            <w:tcW w:w="1073" w:type="dxa"/>
            <w:tcBorders>
              <w:top w:val="single" w:sz="4" w:space="0" w:color="000000"/>
              <w:left w:val="single" w:sz="4" w:space="0" w:color="000000"/>
              <w:bottom w:val="single" w:sz="4" w:space="0" w:color="000000"/>
              <w:right w:val="single" w:sz="4" w:space="0" w:color="000000"/>
            </w:tcBorders>
          </w:tcPr>
          <w:p w14:paraId="15AF7DB1" w14:textId="77777777" w:rsidR="00AE0BB8" w:rsidRDefault="00000000">
            <w:pPr>
              <w:spacing w:after="0" w:line="259" w:lineRule="auto"/>
              <w:ind w:left="2" w:firstLine="0"/>
              <w:jc w:val="left"/>
            </w:pPr>
            <w:r>
              <w:rPr>
                <w:sz w:val="22"/>
              </w:rPr>
              <w:t xml:space="preserve">2 </w:t>
            </w:r>
          </w:p>
        </w:tc>
        <w:tc>
          <w:tcPr>
            <w:tcW w:w="1788" w:type="dxa"/>
            <w:tcBorders>
              <w:top w:val="single" w:sz="4" w:space="0" w:color="000000"/>
              <w:left w:val="single" w:sz="4" w:space="0" w:color="000000"/>
              <w:bottom w:val="single" w:sz="4" w:space="0" w:color="000000"/>
              <w:right w:val="single" w:sz="4" w:space="0" w:color="000000"/>
            </w:tcBorders>
          </w:tcPr>
          <w:p w14:paraId="0875AEC5" w14:textId="77777777" w:rsidR="00AE0BB8" w:rsidRDefault="00000000">
            <w:pPr>
              <w:spacing w:after="0" w:line="259" w:lineRule="auto"/>
              <w:ind w:left="2" w:firstLine="0"/>
              <w:jc w:val="left"/>
            </w:pPr>
            <w:r>
              <w:rPr>
                <w:sz w:val="22"/>
              </w:rPr>
              <w:t xml:space="preserve">8 </w:t>
            </w:r>
          </w:p>
        </w:tc>
        <w:tc>
          <w:tcPr>
            <w:tcW w:w="2268" w:type="dxa"/>
            <w:tcBorders>
              <w:top w:val="single" w:sz="4" w:space="0" w:color="000000"/>
              <w:left w:val="single" w:sz="4" w:space="0" w:color="000000"/>
              <w:bottom w:val="single" w:sz="4" w:space="0" w:color="000000"/>
              <w:right w:val="single" w:sz="4" w:space="0" w:color="000000"/>
            </w:tcBorders>
          </w:tcPr>
          <w:p w14:paraId="25BE6946" w14:textId="77777777" w:rsidR="00AE0BB8" w:rsidRDefault="00000000">
            <w:pPr>
              <w:spacing w:after="0" w:line="259" w:lineRule="auto"/>
              <w:ind w:left="2" w:firstLine="0"/>
              <w:jc w:val="left"/>
            </w:pPr>
            <w:r>
              <w:rPr>
                <w:sz w:val="22"/>
              </w:rPr>
              <w:t xml:space="preserve">2 </w:t>
            </w:r>
          </w:p>
        </w:tc>
        <w:tc>
          <w:tcPr>
            <w:tcW w:w="1332" w:type="dxa"/>
            <w:tcBorders>
              <w:top w:val="single" w:sz="4" w:space="0" w:color="000000"/>
              <w:left w:val="single" w:sz="4" w:space="0" w:color="000000"/>
              <w:bottom w:val="single" w:sz="4" w:space="0" w:color="000000"/>
              <w:right w:val="single" w:sz="4" w:space="0" w:color="000000"/>
            </w:tcBorders>
          </w:tcPr>
          <w:p w14:paraId="14D974A1" w14:textId="77777777" w:rsidR="00AE0BB8" w:rsidRDefault="00000000">
            <w:pPr>
              <w:spacing w:after="0" w:line="259" w:lineRule="auto"/>
              <w:ind w:left="1" w:firstLine="0"/>
              <w:jc w:val="left"/>
            </w:pPr>
            <w:r>
              <w:rPr>
                <w:sz w:val="22"/>
              </w:rPr>
              <w:t xml:space="preserve">10 </w:t>
            </w:r>
          </w:p>
        </w:tc>
      </w:tr>
      <w:tr w:rsidR="00AE0BB8" w14:paraId="34AA3792" w14:textId="77777777" w:rsidTr="0078263D">
        <w:trPr>
          <w:trHeight w:val="278"/>
        </w:trPr>
        <w:tc>
          <w:tcPr>
            <w:tcW w:w="1080" w:type="dxa"/>
            <w:vMerge w:val="restart"/>
            <w:tcBorders>
              <w:top w:val="single" w:sz="4" w:space="0" w:color="000000"/>
              <w:left w:val="single" w:sz="4" w:space="0" w:color="000000"/>
              <w:bottom w:val="single" w:sz="4" w:space="0" w:color="000000"/>
              <w:right w:val="single" w:sz="4" w:space="0" w:color="000000"/>
            </w:tcBorders>
          </w:tcPr>
          <w:p w14:paraId="65C2DF33" w14:textId="77777777" w:rsidR="00AE0BB8" w:rsidRDefault="00000000">
            <w:pPr>
              <w:spacing w:after="0" w:line="259" w:lineRule="auto"/>
              <w:ind w:left="0" w:firstLine="0"/>
              <w:jc w:val="left"/>
            </w:pPr>
            <w:r>
              <w:rPr>
                <w:sz w:val="22"/>
              </w:rPr>
              <w:t xml:space="preserve">Morobo County </w:t>
            </w:r>
          </w:p>
        </w:tc>
        <w:tc>
          <w:tcPr>
            <w:tcW w:w="1729" w:type="dxa"/>
            <w:tcBorders>
              <w:top w:val="single" w:sz="4" w:space="0" w:color="000000"/>
              <w:left w:val="single" w:sz="4" w:space="0" w:color="000000"/>
              <w:bottom w:val="single" w:sz="4" w:space="0" w:color="000000"/>
              <w:right w:val="single" w:sz="4" w:space="0" w:color="000000"/>
            </w:tcBorders>
          </w:tcPr>
          <w:p w14:paraId="7FF99C56" w14:textId="77777777" w:rsidR="00AE0BB8" w:rsidRDefault="00000000">
            <w:pPr>
              <w:spacing w:after="0" w:line="259" w:lineRule="auto"/>
              <w:ind w:left="2" w:firstLine="0"/>
              <w:jc w:val="left"/>
            </w:pPr>
            <w:r>
              <w:rPr>
                <w:sz w:val="22"/>
              </w:rPr>
              <w:t xml:space="preserve">Gulumbi Payam </w:t>
            </w:r>
          </w:p>
        </w:tc>
        <w:tc>
          <w:tcPr>
            <w:tcW w:w="1073" w:type="dxa"/>
            <w:tcBorders>
              <w:top w:val="single" w:sz="4" w:space="0" w:color="000000"/>
              <w:left w:val="single" w:sz="4" w:space="0" w:color="000000"/>
              <w:bottom w:val="single" w:sz="4" w:space="0" w:color="000000"/>
              <w:right w:val="single" w:sz="4" w:space="0" w:color="000000"/>
            </w:tcBorders>
          </w:tcPr>
          <w:p w14:paraId="25EF9644" w14:textId="77777777" w:rsidR="00AE0BB8" w:rsidRDefault="00000000">
            <w:pPr>
              <w:spacing w:after="0" w:line="259" w:lineRule="auto"/>
              <w:ind w:left="2" w:firstLine="0"/>
              <w:jc w:val="left"/>
            </w:pPr>
            <w:r>
              <w:rPr>
                <w:sz w:val="22"/>
              </w:rPr>
              <w:t xml:space="preserve">3 </w:t>
            </w:r>
          </w:p>
        </w:tc>
        <w:tc>
          <w:tcPr>
            <w:tcW w:w="1788" w:type="dxa"/>
            <w:tcBorders>
              <w:top w:val="single" w:sz="4" w:space="0" w:color="000000"/>
              <w:left w:val="single" w:sz="4" w:space="0" w:color="000000"/>
              <w:bottom w:val="single" w:sz="4" w:space="0" w:color="000000"/>
              <w:right w:val="single" w:sz="4" w:space="0" w:color="000000"/>
            </w:tcBorders>
          </w:tcPr>
          <w:p w14:paraId="73646E77" w14:textId="77777777" w:rsidR="00AE0BB8" w:rsidRDefault="00000000">
            <w:pPr>
              <w:spacing w:after="0" w:line="259" w:lineRule="auto"/>
              <w:ind w:left="2" w:firstLine="0"/>
              <w:jc w:val="left"/>
            </w:pPr>
            <w:r>
              <w:rPr>
                <w:sz w:val="22"/>
              </w:rPr>
              <w:t xml:space="preserve">12 </w:t>
            </w:r>
          </w:p>
        </w:tc>
        <w:tc>
          <w:tcPr>
            <w:tcW w:w="2268" w:type="dxa"/>
            <w:tcBorders>
              <w:top w:val="single" w:sz="4" w:space="0" w:color="000000"/>
              <w:left w:val="single" w:sz="4" w:space="0" w:color="000000"/>
              <w:bottom w:val="single" w:sz="4" w:space="0" w:color="000000"/>
              <w:right w:val="single" w:sz="4" w:space="0" w:color="000000"/>
            </w:tcBorders>
          </w:tcPr>
          <w:p w14:paraId="6EEEBB2C" w14:textId="77777777" w:rsidR="00AE0BB8" w:rsidRDefault="00000000">
            <w:pPr>
              <w:spacing w:after="0" w:line="259" w:lineRule="auto"/>
              <w:ind w:left="2" w:firstLine="0"/>
              <w:jc w:val="left"/>
            </w:pPr>
            <w:r>
              <w:rPr>
                <w:sz w:val="22"/>
              </w:rPr>
              <w:t xml:space="preserve">3 </w:t>
            </w:r>
          </w:p>
        </w:tc>
        <w:tc>
          <w:tcPr>
            <w:tcW w:w="1332" w:type="dxa"/>
            <w:tcBorders>
              <w:top w:val="single" w:sz="4" w:space="0" w:color="000000"/>
              <w:left w:val="single" w:sz="4" w:space="0" w:color="000000"/>
              <w:bottom w:val="single" w:sz="4" w:space="0" w:color="000000"/>
              <w:right w:val="single" w:sz="4" w:space="0" w:color="000000"/>
            </w:tcBorders>
          </w:tcPr>
          <w:p w14:paraId="578F6F35" w14:textId="77777777" w:rsidR="00AE0BB8" w:rsidRDefault="00000000">
            <w:pPr>
              <w:spacing w:after="0" w:line="259" w:lineRule="auto"/>
              <w:ind w:left="1" w:firstLine="0"/>
              <w:jc w:val="left"/>
            </w:pPr>
            <w:r>
              <w:rPr>
                <w:sz w:val="22"/>
              </w:rPr>
              <w:t xml:space="preserve">15 </w:t>
            </w:r>
          </w:p>
        </w:tc>
      </w:tr>
      <w:tr w:rsidR="00AE0BB8" w14:paraId="7A433E49" w14:textId="77777777" w:rsidTr="0078263D">
        <w:trPr>
          <w:trHeight w:val="280"/>
        </w:trPr>
        <w:tc>
          <w:tcPr>
            <w:tcW w:w="1080" w:type="dxa"/>
            <w:vMerge/>
            <w:tcBorders>
              <w:top w:val="nil"/>
              <w:left w:val="single" w:sz="4" w:space="0" w:color="000000"/>
              <w:bottom w:val="single" w:sz="4" w:space="0" w:color="000000"/>
              <w:right w:val="single" w:sz="4" w:space="0" w:color="000000"/>
            </w:tcBorders>
          </w:tcPr>
          <w:p w14:paraId="0122A46D" w14:textId="77777777" w:rsidR="00AE0BB8" w:rsidRDefault="00AE0BB8">
            <w:pPr>
              <w:spacing w:after="160" w:line="259" w:lineRule="auto"/>
              <w:ind w:left="0" w:firstLine="0"/>
              <w:jc w:val="left"/>
            </w:pPr>
          </w:p>
        </w:tc>
        <w:tc>
          <w:tcPr>
            <w:tcW w:w="1729" w:type="dxa"/>
            <w:tcBorders>
              <w:top w:val="single" w:sz="4" w:space="0" w:color="000000"/>
              <w:left w:val="single" w:sz="4" w:space="0" w:color="000000"/>
              <w:bottom w:val="single" w:sz="4" w:space="0" w:color="000000"/>
              <w:right w:val="single" w:sz="4" w:space="0" w:color="000000"/>
            </w:tcBorders>
          </w:tcPr>
          <w:p w14:paraId="290A888B" w14:textId="77777777" w:rsidR="00AE0BB8" w:rsidRDefault="00000000">
            <w:pPr>
              <w:spacing w:after="0" w:line="259" w:lineRule="auto"/>
              <w:ind w:left="2" w:firstLine="0"/>
              <w:jc w:val="left"/>
            </w:pPr>
            <w:r>
              <w:rPr>
                <w:sz w:val="22"/>
              </w:rPr>
              <w:t xml:space="preserve">Kimba Payam </w:t>
            </w:r>
          </w:p>
        </w:tc>
        <w:tc>
          <w:tcPr>
            <w:tcW w:w="1073" w:type="dxa"/>
            <w:tcBorders>
              <w:top w:val="single" w:sz="4" w:space="0" w:color="000000"/>
              <w:left w:val="single" w:sz="4" w:space="0" w:color="000000"/>
              <w:bottom w:val="single" w:sz="4" w:space="0" w:color="000000"/>
              <w:right w:val="single" w:sz="4" w:space="0" w:color="000000"/>
            </w:tcBorders>
          </w:tcPr>
          <w:p w14:paraId="14251703" w14:textId="77777777" w:rsidR="00AE0BB8" w:rsidRDefault="00000000">
            <w:pPr>
              <w:spacing w:after="0" w:line="259" w:lineRule="auto"/>
              <w:ind w:left="2" w:firstLine="0"/>
              <w:jc w:val="left"/>
            </w:pPr>
            <w:r>
              <w:rPr>
                <w:sz w:val="22"/>
              </w:rPr>
              <w:t xml:space="preserve">2 </w:t>
            </w:r>
          </w:p>
        </w:tc>
        <w:tc>
          <w:tcPr>
            <w:tcW w:w="1788" w:type="dxa"/>
            <w:tcBorders>
              <w:top w:val="single" w:sz="4" w:space="0" w:color="000000"/>
              <w:left w:val="single" w:sz="4" w:space="0" w:color="000000"/>
              <w:bottom w:val="single" w:sz="4" w:space="0" w:color="000000"/>
              <w:right w:val="single" w:sz="4" w:space="0" w:color="000000"/>
            </w:tcBorders>
          </w:tcPr>
          <w:p w14:paraId="6DF09D40" w14:textId="77777777" w:rsidR="00AE0BB8" w:rsidRDefault="00000000">
            <w:pPr>
              <w:spacing w:after="0" w:line="259" w:lineRule="auto"/>
              <w:ind w:left="2" w:firstLine="0"/>
              <w:jc w:val="left"/>
            </w:pPr>
            <w:r>
              <w:rPr>
                <w:sz w:val="22"/>
              </w:rPr>
              <w:t xml:space="preserve">8 </w:t>
            </w:r>
          </w:p>
        </w:tc>
        <w:tc>
          <w:tcPr>
            <w:tcW w:w="2268" w:type="dxa"/>
            <w:tcBorders>
              <w:top w:val="single" w:sz="4" w:space="0" w:color="000000"/>
              <w:left w:val="single" w:sz="4" w:space="0" w:color="000000"/>
              <w:bottom w:val="single" w:sz="4" w:space="0" w:color="000000"/>
              <w:right w:val="single" w:sz="4" w:space="0" w:color="000000"/>
            </w:tcBorders>
          </w:tcPr>
          <w:p w14:paraId="42CD8990" w14:textId="77777777" w:rsidR="00AE0BB8" w:rsidRDefault="00000000">
            <w:pPr>
              <w:spacing w:after="0" w:line="259" w:lineRule="auto"/>
              <w:ind w:left="2" w:firstLine="0"/>
              <w:jc w:val="left"/>
            </w:pPr>
            <w:r>
              <w:rPr>
                <w:sz w:val="22"/>
              </w:rPr>
              <w:t xml:space="preserve">2 </w:t>
            </w:r>
          </w:p>
        </w:tc>
        <w:tc>
          <w:tcPr>
            <w:tcW w:w="1332" w:type="dxa"/>
            <w:tcBorders>
              <w:top w:val="single" w:sz="4" w:space="0" w:color="000000"/>
              <w:left w:val="single" w:sz="4" w:space="0" w:color="000000"/>
              <w:bottom w:val="single" w:sz="4" w:space="0" w:color="000000"/>
              <w:right w:val="single" w:sz="4" w:space="0" w:color="000000"/>
            </w:tcBorders>
          </w:tcPr>
          <w:p w14:paraId="62232B5B" w14:textId="77777777" w:rsidR="00AE0BB8" w:rsidRDefault="00000000">
            <w:pPr>
              <w:spacing w:after="0" w:line="259" w:lineRule="auto"/>
              <w:ind w:left="1" w:firstLine="0"/>
              <w:jc w:val="left"/>
            </w:pPr>
            <w:r>
              <w:rPr>
                <w:sz w:val="22"/>
              </w:rPr>
              <w:t xml:space="preserve">10 </w:t>
            </w:r>
          </w:p>
        </w:tc>
      </w:tr>
      <w:tr w:rsidR="00AE0BB8" w14:paraId="362AAEE8" w14:textId="77777777" w:rsidTr="0078263D">
        <w:trPr>
          <w:trHeight w:val="302"/>
        </w:trPr>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00B97CDF" w14:textId="77777777" w:rsidR="00AE0BB8" w:rsidRDefault="00000000">
            <w:pPr>
              <w:spacing w:after="0" w:line="259" w:lineRule="auto"/>
              <w:ind w:left="0" w:firstLine="0"/>
              <w:jc w:val="left"/>
            </w:pPr>
            <w:r>
              <w:rPr>
                <w:b/>
                <w:sz w:val="24"/>
              </w:rPr>
              <w:t xml:space="preserve">Total </w:t>
            </w:r>
          </w:p>
        </w:tc>
        <w:tc>
          <w:tcPr>
            <w:tcW w:w="1729" w:type="dxa"/>
            <w:tcBorders>
              <w:top w:val="single" w:sz="4" w:space="0" w:color="000000"/>
              <w:left w:val="single" w:sz="4" w:space="0" w:color="000000"/>
              <w:bottom w:val="single" w:sz="4" w:space="0" w:color="000000"/>
              <w:right w:val="single" w:sz="4" w:space="0" w:color="000000"/>
            </w:tcBorders>
            <w:shd w:val="clear" w:color="auto" w:fill="D0CECE"/>
          </w:tcPr>
          <w:p w14:paraId="66F81E59" w14:textId="77777777" w:rsidR="00AE0BB8" w:rsidRDefault="00000000">
            <w:pPr>
              <w:spacing w:after="0" w:line="259" w:lineRule="auto"/>
              <w:ind w:left="2" w:firstLine="0"/>
              <w:jc w:val="left"/>
            </w:pPr>
            <w:r>
              <w:rPr>
                <w:b/>
                <w:sz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D0CECE"/>
          </w:tcPr>
          <w:p w14:paraId="57B12408" w14:textId="77777777" w:rsidR="00AE0BB8" w:rsidRDefault="00000000">
            <w:pPr>
              <w:spacing w:after="0" w:line="259" w:lineRule="auto"/>
              <w:ind w:left="2" w:firstLine="0"/>
              <w:jc w:val="left"/>
            </w:pPr>
            <w:r>
              <w:rPr>
                <w:b/>
                <w:sz w:val="24"/>
              </w:rPr>
              <w:t xml:space="preserve"> </w:t>
            </w:r>
          </w:p>
        </w:tc>
        <w:tc>
          <w:tcPr>
            <w:tcW w:w="1788" w:type="dxa"/>
            <w:tcBorders>
              <w:top w:val="single" w:sz="4" w:space="0" w:color="000000"/>
              <w:left w:val="single" w:sz="4" w:space="0" w:color="000000"/>
              <w:bottom w:val="single" w:sz="4" w:space="0" w:color="000000"/>
              <w:right w:val="single" w:sz="4" w:space="0" w:color="000000"/>
            </w:tcBorders>
            <w:shd w:val="clear" w:color="auto" w:fill="D0CECE"/>
          </w:tcPr>
          <w:p w14:paraId="41C03B32" w14:textId="77777777" w:rsidR="00AE0BB8" w:rsidRDefault="00000000">
            <w:pPr>
              <w:spacing w:after="0" w:line="259" w:lineRule="auto"/>
              <w:ind w:left="2" w:firstLine="0"/>
              <w:jc w:val="left"/>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cPr>
          <w:p w14:paraId="06ABC369" w14:textId="77777777" w:rsidR="00AE0BB8" w:rsidRDefault="00000000">
            <w:pPr>
              <w:spacing w:after="0" w:line="259" w:lineRule="auto"/>
              <w:ind w:left="2" w:firstLine="0"/>
              <w:jc w:val="left"/>
            </w:pPr>
            <w:r>
              <w:rPr>
                <w:b/>
                <w:sz w:val="24"/>
              </w:rPr>
              <w:t xml:space="preserve"> </w:t>
            </w:r>
          </w:p>
        </w:tc>
        <w:tc>
          <w:tcPr>
            <w:tcW w:w="1332" w:type="dxa"/>
            <w:tcBorders>
              <w:top w:val="single" w:sz="4" w:space="0" w:color="000000"/>
              <w:left w:val="single" w:sz="4" w:space="0" w:color="000000"/>
              <w:bottom w:val="single" w:sz="4" w:space="0" w:color="000000"/>
              <w:right w:val="single" w:sz="4" w:space="0" w:color="000000"/>
            </w:tcBorders>
            <w:shd w:val="clear" w:color="auto" w:fill="D0CECE"/>
          </w:tcPr>
          <w:p w14:paraId="0674493F" w14:textId="77777777" w:rsidR="00AE0BB8" w:rsidRDefault="00000000">
            <w:pPr>
              <w:spacing w:after="0" w:line="259" w:lineRule="auto"/>
              <w:ind w:left="1" w:firstLine="0"/>
              <w:jc w:val="left"/>
            </w:pPr>
            <w:r>
              <w:rPr>
                <w:b/>
                <w:sz w:val="24"/>
              </w:rPr>
              <w:t xml:space="preserve">75 </w:t>
            </w:r>
          </w:p>
        </w:tc>
      </w:tr>
      <w:tr w:rsidR="00AE0BB8" w14:paraId="2109616C" w14:textId="77777777" w:rsidTr="0078263D">
        <w:trPr>
          <w:trHeight w:val="276"/>
        </w:trPr>
        <w:tc>
          <w:tcPr>
            <w:tcW w:w="7938" w:type="dxa"/>
            <w:gridSpan w:val="5"/>
            <w:tcBorders>
              <w:top w:val="single" w:sz="4" w:space="0" w:color="000000"/>
              <w:left w:val="single" w:sz="4" w:space="0" w:color="000000"/>
              <w:bottom w:val="single" w:sz="4" w:space="0" w:color="000000"/>
              <w:right w:val="nil"/>
            </w:tcBorders>
            <w:shd w:val="clear" w:color="auto" w:fill="E2EFD9"/>
          </w:tcPr>
          <w:p w14:paraId="1E84DCE4" w14:textId="77777777" w:rsidR="00AE0BB8" w:rsidRDefault="00000000">
            <w:pPr>
              <w:spacing w:after="0" w:line="259" w:lineRule="auto"/>
              <w:ind w:left="666" w:firstLine="0"/>
              <w:jc w:val="center"/>
            </w:pPr>
            <w:r>
              <w:rPr>
                <w:b/>
                <w:sz w:val="22"/>
              </w:rPr>
              <w:t xml:space="preserve">Chicken Supply (Local Hens) </w:t>
            </w:r>
          </w:p>
        </w:tc>
        <w:tc>
          <w:tcPr>
            <w:tcW w:w="1332" w:type="dxa"/>
            <w:tcBorders>
              <w:top w:val="single" w:sz="4" w:space="0" w:color="000000"/>
              <w:left w:val="nil"/>
              <w:bottom w:val="single" w:sz="4" w:space="0" w:color="000000"/>
              <w:right w:val="single" w:sz="4" w:space="0" w:color="000000"/>
            </w:tcBorders>
            <w:shd w:val="clear" w:color="auto" w:fill="E2EFD9"/>
          </w:tcPr>
          <w:p w14:paraId="6A1ACBCD" w14:textId="77777777" w:rsidR="00AE0BB8" w:rsidRDefault="00AE0BB8">
            <w:pPr>
              <w:spacing w:after="160" w:line="259" w:lineRule="auto"/>
              <w:ind w:left="0" w:firstLine="0"/>
              <w:jc w:val="left"/>
            </w:pPr>
          </w:p>
        </w:tc>
      </w:tr>
      <w:tr w:rsidR="00AE0BB8" w14:paraId="754213A3" w14:textId="77777777" w:rsidTr="0078263D">
        <w:trPr>
          <w:trHeight w:val="306"/>
        </w:trPr>
        <w:tc>
          <w:tcPr>
            <w:tcW w:w="1080" w:type="dxa"/>
            <w:tcBorders>
              <w:top w:val="single" w:sz="4" w:space="0" w:color="000000"/>
              <w:left w:val="single" w:sz="4" w:space="0" w:color="000000"/>
              <w:bottom w:val="single" w:sz="4" w:space="0" w:color="000000"/>
              <w:right w:val="single" w:sz="4" w:space="0" w:color="000000"/>
            </w:tcBorders>
          </w:tcPr>
          <w:p w14:paraId="7FEB3FED" w14:textId="77777777" w:rsidR="00AE0BB8" w:rsidRDefault="00000000">
            <w:pPr>
              <w:spacing w:after="0" w:line="259" w:lineRule="auto"/>
              <w:ind w:left="0" w:firstLine="0"/>
              <w:jc w:val="left"/>
            </w:pPr>
            <w:r>
              <w:rPr>
                <w:b/>
                <w:sz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14:paraId="7F00632D" w14:textId="77777777" w:rsidR="00AE0BB8" w:rsidRDefault="00000000">
            <w:pPr>
              <w:spacing w:after="0" w:line="259" w:lineRule="auto"/>
              <w:ind w:left="2" w:firstLine="0"/>
              <w:jc w:val="left"/>
            </w:pPr>
            <w:r>
              <w:rPr>
                <w:b/>
                <w:sz w:val="24"/>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4CE9ADC2" w14:textId="77777777" w:rsidR="00AE0BB8" w:rsidRDefault="00000000">
            <w:pPr>
              <w:spacing w:after="0" w:line="259" w:lineRule="auto"/>
              <w:ind w:left="2" w:firstLine="0"/>
              <w:jc w:val="left"/>
            </w:pPr>
            <w:r>
              <w:rPr>
                <w:b/>
                <w:sz w:val="24"/>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3BBBC16B" w14:textId="77777777" w:rsidR="00AE0BB8" w:rsidRDefault="00000000">
            <w:pPr>
              <w:spacing w:after="0" w:line="259" w:lineRule="auto"/>
              <w:ind w:left="2" w:firstLine="0"/>
              <w:jc w:val="left"/>
            </w:pPr>
            <w:r>
              <w:rPr>
                <w:b/>
                <w:sz w:val="24"/>
              </w:rPr>
              <w:t xml:space="preserve">Hens </w:t>
            </w:r>
          </w:p>
        </w:tc>
        <w:tc>
          <w:tcPr>
            <w:tcW w:w="2268" w:type="dxa"/>
            <w:tcBorders>
              <w:top w:val="single" w:sz="4" w:space="0" w:color="000000"/>
              <w:left w:val="single" w:sz="4" w:space="0" w:color="000000"/>
              <w:bottom w:val="single" w:sz="4" w:space="0" w:color="000000"/>
              <w:right w:val="single" w:sz="4" w:space="0" w:color="000000"/>
            </w:tcBorders>
          </w:tcPr>
          <w:p w14:paraId="2CF80CD3" w14:textId="77777777" w:rsidR="00AE0BB8" w:rsidRDefault="00000000">
            <w:pPr>
              <w:spacing w:after="0" w:line="259" w:lineRule="auto"/>
              <w:ind w:left="2" w:firstLine="0"/>
              <w:jc w:val="left"/>
            </w:pPr>
            <w:r>
              <w:rPr>
                <w:b/>
                <w:sz w:val="24"/>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4310C428" w14:textId="77777777" w:rsidR="00AE0BB8" w:rsidRDefault="00000000">
            <w:pPr>
              <w:spacing w:after="0" w:line="259" w:lineRule="auto"/>
              <w:ind w:left="1" w:firstLine="0"/>
              <w:jc w:val="left"/>
            </w:pPr>
            <w:r>
              <w:rPr>
                <w:b/>
                <w:sz w:val="24"/>
              </w:rPr>
              <w:t xml:space="preserve">Total </w:t>
            </w:r>
          </w:p>
        </w:tc>
      </w:tr>
      <w:tr w:rsidR="00AE0BB8" w14:paraId="2BE6D313" w14:textId="77777777" w:rsidTr="0078263D">
        <w:trPr>
          <w:trHeight w:val="278"/>
        </w:trPr>
        <w:tc>
          <w:tcPr>
            <w:tcW w:w="1080" w:type="dxa"/>
            <w:vMerge w:val="restart"/>
            <w:tcBorders>
              <w:top w:val="single" w:sz="4" w:space="0" w:color="000000"/>
              <w:left w:val="single" w:sz="4" w:space="0" w:color="000000"/>
              <w:bottom w:val="single" w:sz="4" w:space="0" w:color="000000"/>
              <w:right w:val="single" w:sz="4" w:space="0" w:color="000000"/>
            </w:tcBorders>
          </w:tcPr>
          <w:p w14:paraId="02F83DA5" w14:textId="77777777" w:rsidR="00AE0BB8" w:rsidRDefault="00000000">
            <w:pPr>
              <w:spacing w:after="0" w:line="259" w:lineRule="auto"/>
              <w:ind w:left="0" w:firstLine="0"/>
              <w:jc w:val="left"/>
            </w:pPr>
            <w:r>
              <w:rPr>
                <w:sz w:val="22"/>
              </w:rPr>
              <w:t xml:space="preserve">Yei River County </w:t>
            </w:r>
          </w:p>
        </w:tc>
        <w:tc>
          <w:tcPr>
            <w:tcW w:w="1729" w:type="dxa"/>
            <w:tcBorders>
              <w:top w:val="single" w:sz="4" w:space="0" w:color="000000"/>
              <w:left w:val="single" w:sz="4" w:space="0" w:color="000000"/>
              <w:bottom w:val="single" w:sz="4" w:space="0" w:color="000000"/>
              <w:right w:val="single" w:sz="4" w:space="0" w:color="000000"/>
            </w:tcBorders>
          </w:tcPr>
          <w:p w14:paraId="086185F0" w14:textId="77777777" w:rsidR="00AE0BB8" w:rsidRDefault="00000000">
            <w:pPr>
              <w:spacing w:after="0" w:line="259" w:lineRule="auto"/>
              <w:ind w:left="2" w:firstLine="0"/>
              <w:jc w:val="left"/>
            </w:pPr>
            <w:r>
              <w:rPr>
                <w:sz w:val="22"/>
              </w:rPr>
              <w:t xml:space="preserve">Yei Town Payam </w:t>
            </w:r>
          </w:p>
        </w:tc>
        <w:tc>
          <w:tcPr>
            <w:tcW w:w="1073" w:type="dxa"/>
            <w:tcBorders>
              <w:top w:val="single" w:sz="4" w:space="0" w:color="000000"/>
              <w:left w:val="single" w:sz="4" w:space="0" w:color="000000"/>
              <w:bottom w:val="single" w:sz="4" w:space="0" w:color="000000"/>
              <w:right w:val="single" w:sz="4" w:space="0" w:color="000000"/>
            </w:tcBorders>
          </w:tcPr>
          <w:p w14:paraId="205BF500" w14:textId="77777777" w:rsidR="00AE0BB8" w:rsidRDefault="00000000">
            <w:pPr>
              <w:spacing w:after="0" w:line="259" w:lineRule="auto"/>
              <w:ind w:left="2" w:firstLine="0"/>
              <w:jc w:val="left"/>
            </w:pPr>
            <w:r>
              <w:rPr>
                <w:sz w:val="22"/>
              </w:rPr>
              <w:t xml:space="preserve">2 </w:t>
            </w:r>
          </w:p>
        </w:tc>
        <w:tc>
          <w:tcPr>
            <w:tcW w:w="1788" w:type="dxa"/>
            <w:tcBorders>
              <w:top w:val="single" w:sz="4" w:space="0" w:color="000000"/>
              <w:left w:val="single" w:sz="4" w:space="0" w:color="000000"/>
              <w:bottom w:val="single" w:sz="4" w:space="0" w:color="000000"/>
              <w:right w:val="single" w:sz="4" w:space="0" w:color="000000"/>
            </w:tcBorders>
          </w:tcPr>
          <w:p w14:paraId="02D2BCF0" w14:textId="77777777" w:rsidR="00AE0BB8" w:rsidRDefault="00000000">
            <w:pPr>
              <w:spacing w:after="0" w:line="259" w:lineRule="auto"/>
              <w:ind w:left="2" w:firstLine="0"/>
              <w:jc w:val="left"/>
            </w:pPr>
            <w:r>
              <w:rPr>
                <w:sz w:val="22"/>
              </w:rPr>
              <w:t xml:space="preserve">20 </w:t>
            </w:r>
          </w:p>
        </w:tc>
        <w:tc>
          <w:tcPr>
            <w:tcW w:w="2268" w:type="dxa"/>
            <w:tcBorders>
              <w:top w:val="single" w:sz="4" w:space="0" w:color="000000"/>
              <w:left w:val="single" w:sz="4" w:space="0" w:color="000000"/>
              <w:bottom w:val="single" w:sz="4" w:space="0" w:color="000000"/>
              <w:right w:val="single" w:sz="4" w:space="0" w:color="000000"/>
            </w:tcBorders>
          </w:tcPr>
          <w:p w14:paraId="69A6F367" w14:textId="77777777" w:rsidR="00AE0BB8" w:rsidRDefault="00000000">
            <w:pPr>
              <w:spacing w:after="0" w:line="259" w:lineRule="auto"/>
              <w:ind w:left="2" w:firstLine="0"/>
              <w:jc w:val="left"/>
            </w:pPr>
            <w:r>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44D49F0F" w14:textId="77777777" w:rsidR="00AE0BB8" w:rsidRDefault="00000000">
            <w:pPr>
              <w:spacing w:after="0" w:line="259" w:lineRule="auto"/>
              <w:ind w:left="1" w:firstLine="0"/>
              <w:jc w:val="left"/>
            </w:pPr>
            <w:r>
              <w:rPr>
                <w:sz w:val="22"/>
              </w:rPr>
              <w:t xml:space="preserve">20 </w:t>
            </w:r>
          </w:p>
        </w:tc>
      </w:tr>
      <w:tr w:rsidR="00AE0BB8" w14:paraId="220ACC26" w14:textId="77777777" w:rsidTr="0078263D">
        <w:trPr>
          <w:trHeight w:val="278"/>
        </w:trPr>
        <w:tc>
          <w:tcPr>
            <w:tcW w:w="1080" w:type="dxa"/>
            <w:vMerge/>
            <w:tcBorders>
              <w:top w:val="nil"/>
              <w:left w:val="single" w:sz="4" w:space="0" w:color="000000"/>
              <w:bottom w:val="single" w:sz="4" w:space="0" w:color="000000"/>
              <w:right w:val="single" w:sz="4" w:space="0" w:color="000000"/>
            </w:tcBorders>
          </w:tcPr>
          <w:p w14:paraId="513C4476" w14:textId="77777777" w:rsidR="00AE0BB8" w:rsidRDefault="00AE0BB8">
            <w:pPr>
              <w:spacing w:after="160" w:line="259" w:lineRule="auto"/>
              <w:ind w:left="0" w:firstLine="0"/>
              <w:jc w:val="left"/>
            </w:pPr>
          </w:p>
        </w:tc>
        <w:tc>
          <w:tcPr>
            <w:tcW w:w="1729" w:type="dxa"/>
            <w:tcBorders>
              <w:top w:val="single" w:sz="4" w:space="0" w:color="000000"/>
              <w:left w:val="single" w:sz="4" w:space="0" w:color="000000"/>
              <w:bottom w:val="single" w:sz="4" w:space="0" w:color="000000"/>
              <w:right w:val="single" w:sz="4" w:space="0" w:color="000000"/>
            </w:tcBorders>
          </w:tcPr>
          <w:p w14:paraId="101B446D" w14:textId="77777777" w:rsidR="00AE0BB8" w:rsidRDefault="00000000">
            <w:pPr>
              <w:spacing w:after="0" w:line="259" w:lineRule="auto"/>
              <w:ind w:left="2" w:firstLine="0"/>
              <w:jc w:val="left"/>
            </w:pPr>
            <w:r>
              <w:rPr>
                <w:sz w:val="22"/>
              </w:rPr>
              <w:t xml:space="preserve">Lasu Payam </w:t>
            </w:r>
          </w:p>
        </w:tc>
        <w:tc>
          <w:tcPr>
            <w:tcW w:w="1073" w:type="dxa"/>
            <w:tcBorders>
              <w:top w:val="single" w:sz="4" w:space="0" w:color="000000"/>
              <w:left w:val="single" w:sz="4" w:space="0" w:color="000000"/>
              <w:bottom w:val="single" w:sz="4" w:space="0" w:color="000000"/>
              <w:right w:val="single" w:sz="4" w:space="0" w:color="000000"/>
            </w:tcBorders>
          </w:tcPr>
          <w:p w14:paraId="011CD01C" w14:textId="77777777" w:rsidR="00AE0BB8" w:rsidRDefault="00000000">
            <w:pPr>
              <w:spacing w:after="0" w:line="259" w:lineRule="auto"/>
              <w:ind w:left="2" w:firstLine="0"/>
              <w:jc w:val="left"/>
            </w:pPr>
            <w:r>
              <w:rPr>
                <w:sz w:val="22"/>
              </w:rPr>
              <w:t xml:space="preserve">3 </w:t>
            </w:r>
          </w:p>
        </w:tc>
        <w:tc>
          <w:tcPr>
            <w:tcW w:w="1788" w:type="dxa"/>
            <w:tcBorders>
              <w:top w:val="single" w:sz="4" w:space="0" w:color="000000"/>
              <w:left w:val="single" w:sz="4" w:space="0" w:color="000000"/>
              <w:bottom w:val="single" w:sz="4" w:space="0" w:color="000000"/>
              <w:right w:val="single" w:sz="4" w:space="0" w:color="000000"/>
            </w:tcBorders>
          </w:tcPr>
          <w:p w14:paraId="496872BA" w14:textId="77777777" w:rsidR="00AE0BB8" w:rsidRDefault="00000000">
            <w:pPr>
              <w:spacing w:after="0" w:line="259" w:lineRule="auto"/>
              <w:ind w:left="2" w:firstLine="0"/>
              <w:jc w:val="left"/>
            </w:pPr>
            <w:r>
              <w:rPr>
                <w:sz w:val="22"/>
              </w:rPr>
              <w:t xml:space="preserve">30 </w:t>
            </w:r>
          </w:p>
        </w:tc>
        <w:tc>
          <w:tcPr>
            <w:tcW w:w="2268" w:type="dxa"/>
            <w:tcBorders>
              <w:top w:val="single" w:sz="4" w:space="0" w:color="000000"/>
              <w:left w:val="single" w:sz="4" w:space="0" w:color="000000"/>
              <w:bottom w:val="single" w:sz="4" w:space="0" w:color="000000"/>
              <w:right w:val="single" w:sz="4" w:space="0" w:color="000000"/>
            </w:tcBorders>
          </w:tcPr>
          <w:p w14:paraId="47061805" w14:textId="77777777" w:rsidR="00AE0BB8" w:rsidRDefault="00000000">
            <w:pPr>
              <w:spacing w:after="0" w:line="259" w:lineRule="auto"/>
              <w:ind w:left="2" w:firstLine="0"/>
              <w:jc w:val="left"/>
            </w:pPr>
            <w:r>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4FD463F0" w14:textId="77777777" w:rsidR="00AE0BB8" w:rsidRDefault="00000000">
            <w:pPr>
              <w:spacing w:after="0" w:line="259" w:lineRule="auto"/>
              <w:ind w:left="1" w:firstLine="0"/>
              <w:jc w:val="left"/>
            </w:pPr>
            <w:r>
              <w:rPr>
                <w:sz w:val="22"/>
              </w:rPr>
              <w:t xml:space="preserve">30 </w:t>
            </w:r>
          </w:p>
        </w:tc>
      </w:tr>
      <w:tr w:rsidR="00AE0BB8" w14:paraId="3B6AE5C0" w14:textId="77777777" w:rsidTr="0078263D">
        <w:trPr>
          <w:trHeight w:val="278"/>
        </w:trPr>
        <w:tc>
          <w:tcPr>
            <w:tcW w:w="1080" w:type="dxa"/>
            <w:vMerge w:val="restart"/>
            <w:tcBorders>
              <w:top w:val="single" w:sz="4" w:space="0" w:color="000000"/>
              <w:left w:val="single" w:sz="4" w:space="0" w:color="000000"/>
              <w:bottom w:val="single" w:sz="4" w:space="0" w:color="000000"/>
              <w:right w:val="single" w:sz="4" w:space="0" w:color="000000"/>
            </w:tcBorders>
          </w:tcPr>
          <w:p w14:paraId="13469F1B" w14:textId="77777777" w:rsidR="00AE0BB8" w:rsidRDefault="00000000">
            <w:pPr>
              <w:spacing w:after="0" w:line="259" w:lineRule="auto"/>
              <w:ind w:left="0" w:firstLine="0"/>
              <w:jc w:val="left"/>
            </w:pPr>
            <w:r>
              <w:rPr>
                <w:sz w:val="22"/>
              </w:rPr>
              <w:t xml:space="preserve">Lainya County </w:t>
            </w:r>
          </w:p>
        </w:tc>
        <w:tc>
          <w:tcPr>
            <w:tcW w:w="1729" w:type="dxa"/>
            <w:tcBorders>
              <w:top w:val="single" w:sz="4" w:space="0" w:color="000000"/>
              <w:left w:val="single" w:sz="4" w:space="0" w:color="000000"/>
              <w:bottom w:val="single" w:sz="4" w:space="0" w:color="000000"/>
              <w:right w:val="single" w:sz="4" w:space="0" w:color="000000"/>
            </w:tcBorders>
          </w:tcPr>
          <w:p w14:paraId="1752855C" w14:textId="77777777" w:rsidR="00AE0BB8" w:rsidRDefault="00000000">
            <w:pPr>
              <w:spacing w:after="0" w:line="259" w:lineRule="auto"/>
              <w:ind w:left="2" w:firstLine="0"/>
              <w:jc w:val="left"/>
            </w:pPr>
            <w:r>
              <w:rPr>
                <w:sz w:val="22"/>
              </w:rPr>
              <w:t xml:space="preserve">Lainya Center </w:t>
            </w:r>
          </w:p>
        </w:tc>
        <w:tc>
          <w:tcPr>
            <w:tcW w:w="1073" w:type="dxa"/>
            <w:tcBorders>
              <w:top w:val="single" w:sz="4" w:space="0" w:color="000000"/>
              <w:left w:val="single" w:sz="4" w:space="0" w:color="000000"/>
              <w:bottom w:val="single" w:sz="4" w:space="0" w:color="000000"/>
              <w:right w:val="single" w:sz="4" w:space="0" w:color="000000"/>
            </w:tcBorders>
          </w:tcPr>
          <w:p w14:paraId="53D2D6E3" w14:textId="77777777" w:rsidR="00AE0BB8" w:rsidRDefault="00000000">
            <w:pPr>
              <w:spacing w:after="0" w:line="259" w:lineRule="auto"/>
              <w:ind w:left="2" w:firstLine="0"/>
              <w:jc w:val="left"/>
            </w:pPr>
            <w:r>
              <w:rPr>
                <w:sz w:val="22"/>
              </w:rPr>
              <w:t xml:space="preserve">1 </w:t>
            </w:r>
          </w:p>
        </w:tc>
        <w:tc>
          <w:tcPr>
            <w:tcW w:w="1788" w:type="dxa"/>
            <w:tcBorders>
              <w:top w:val="single" w:sz="4" w:space="0" w:color="000000"/>
              <w:left w:val="single" w:sz="4" w:space="0" w:color="000000"/>
              <w:bottom w:val="single" w:sz="4" w:space="0" w:color="000000"/>
              <w:right w:val="single" w:sz="4" w:space="0" w:color="000000"/>
            </w:tcBorders>
          </w:tcPr>
          <w:p w14:paraId="5A8AB2B5" w14:textId="77777777" w:rsidR="00AE0BB8" w:rsidRDefault="00000000">
            <w:pPr>
              <w:spacing w:after="0" w:line="259" w:lineRule="auto"/>
              <w:ind w:left="2" w:firstLine="0"/>
              <w:jc w:val="left"/>
            </w:pPr>
            <w:r>
              <w:rPr>
                <w:sz w:val="22"/>
              </w:rPr>
              <w:t xml:space="preserve">10 </w:t>
            </w:r>
          </w:p>
        </w:tc>
        <w:tc>
          <w:tcPr>
            <w:tcW w:w="2268" w:type="dxa"/>
            <w:tcBorders>
              <w:top w:val="single" w:sz="4" w:space="0" w:color="000000"/>
              <w:left w:val="single" w:sz="4" w:space="0" w:color="000000"/>
              <w:bottom w:val="single" w:sz="4" w:space="0" w:color="000000"/>
              <w:right w:val="single" w:sz="4" w:space="0" w:color="000000"/>
            </w:tcBorders>
          </w:tcPr>
          <w:p w14:paraId="15F6A758" w14:textId="77777777" w:rsidR="00AE0BB8" w:rsidRDefault="00000000">
            <w:pPr>
              <w:spacing w:after="0" w:line="259" w:lineRule="auto"/>
              <w:ind w:left="2" w:firstLine="0"/>
              <w:jc w:val="left"/>
            </w:pPr>
            <w:r>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327E896D" w14:textId="77777777" w:rsidR="00AE0BB8" w:rsidRDefault="00000000">
            <w:pPr>
              <w:spacing w:after="0" w:line="259" w:lineRule="auto"/>
              <w:ind w:left="1" w:firstLine="0"/>
              <w:jc w:val="left"/>
            </w:pPr>
            <w:r>
              <w:rPr>
                <w:sz w:val="22"/>
              </w:rPr>
              <w:t xml:space="preserve">10 </w:t>
            </w:r>
          </w:p>
        </w:tc>
      </w:tr>
      <w:tr w:rsidR="00AE0BB8" w14:paraId="6B2465AA" w14:textId="77777777" w:rsidTr="0078263D">
        <w:trPr>
          <w:trHeight w:val="278"/>
        </w:trPr>
        <w:tc>
          <w:tcPr>
            <w:tcW w:w="1080" w:type="dxa"/>
            <w:vMerge/>
            <w:tcBorders>
              <w:top w:val="nil"/>
              <w:left w:val="single" w:sz="4" w:space="0" w:color="000000"/>
              <w:bottom w:val="nil"/>
              <w:right w:val="single" w:sz="4" w:space="0" w:color="000000"/>
            </w:tcBorders>
          </w:tcPr>
          <w:p w14:paraId="0EFCD7B6" w14:textId="77777777" w:rsidR="00AE0BB8" w:rsidRDefault="00AE0BB8">
            <w:pPr>
              <w:spacing w:after="160" w:line="259" w:lineRule="auto"/>
              <w:ind w:left="0" w:firstLine="0"/>
              <w:jc w:val="left"/>
            </w:pPr>
          </w:p>
        </w:tc>
        <w:tc>
          <w:tcPr>
            <w:tcW w:w="1729" w:type="dxa"/>
            <w:tcBorders>
              <w:top w:val="single" w:sz="4" w:space="0" w:color="000000"/>
              <w:left w:val="single" w:sz="4" w:space="0" w:color="000000"/>
              <w:bottom w:val="single" w:sz="4" w:space="0" w:color="000000"/>
              <w:right w:val="single" w:sz="4" w:space="0" w:color="000000"/>
            </w:tcBorders>
          </w:tcPr>
          <w:p w14:paraId="14EC163F" w14:textId="77777777" w:rsidR="00AE0BB8" w:rsidRDefault="00000000">
            <w:pPr>
              <w:spacing w:after="0" w:line="259" w:lineRule="auto"/>
              <w:ind w:left="2" w:firstLine="0"/>
              <w:jc w:val="left"/>
            </w:pPr>
            <w:r>
              <w:rPr>
                <w:sz w:val="22"/>
              </w:rPr>
              <w:t xml:space="preserve">Kenyi Payam </w:t>
            </w:r>
          </w:p>
        </w:tc>
        <w:tc>
          <w:tcPr>
            <w:tcW w:w="1073" w:type="dxa"/>
            <w:tcBorders>
              <w:top w:val="single" w:sz="4" w:space="0" w:color="000000"/>
              <w:left w:val="single" w:sz="4" w:space="0" w:color="000000"/>
              <w:bottom w:val="single" w:sz="4" w:space="0" w:color="000000"/>
              <w:right w:val="single" w:sz="4" w:space="0" w:color="000000"/>
            </w:tcBorders>
          </w:tcPr>
          <w:p w14:paraId="401E1A0C" w14:textId="77777777" w:rsidR="00AE0BB8" w:rsidRDefault="00000000">
            <w:pPr>
              <w:spacing w:after="0" w:line="259" w:lineRule="auto"/>
              <w:ind w:left="2" w:firstLine="0"/>
              <w:jc w:val="left"/>
            </w:pPr>
            <w:r>
              <w:rPr>
                <w:sz w:val="22"/>
              </w:rPr>
              <w:t xml:space="preserve">2 </w:t>
            </w:r>
          </w:p>
        </w:tc>
        <w:tc>
          <w:tcPr>
            <w:tcW w:w="1788" w:type="dxa"/>
            <w:tcBorders>
              <w:top w:val="single" w:sz="4" w:space="0" w:color="000000"/>
              <w:left w:val="single" w:sz="4" w:space="0" w:color="000000"/>
              <w:bottom w:val="single" w:sz="4" w:space="0" w:color="000000"/>
              <w:right w:val="single" w:sz="4" w:space="0" w:color="000000"/>
            </w:tcBorders>
          </w:tcPr>
          <w:p w14:paraId="5DDA09D0" w14:textId="77777777" w:rsidR="00AE0BB8" w:rsidRDefault="00000000">
            <w:pPr>
              <w:spacing w:after="0" w:line="259" w:lineRule="auto"/>
              <w:ind w:left="2" w:firstLine="0"/>
              <w:jc w:val="left"/>
            </w:pPr>
            <w:r>
              <w:rPr>
                <w:sz w:val="22"/>
              </w:rPr>
              <w:t xml:space="preserve">20 </w:t>
            </w:r>
          </w:p>
        </w:tc>
        <w:tc>
          <w:tcPr>
            <w:tcW w:w="2268" w:type="dxa"/>
            <w:tcBorders>
              <w:top w:val="single" w:sz="4" w:space="0" w:color="000000"/>
              <w:left w:val="single" w:sz="4" w:space="0" w:color="000000"/>
              <w:bottom w:val="single" w:sz="4" w:space="0" w:color="000000"/>
              <w:right w:val="single" w:sz="4" w:space="0" w:color="000000"/>
            </w:tcBorders>
          </w:tcPr>
          <w:p w14:paraId="10B74708" w14:textId="77777777" w:rsidR="00AE0BB8" w:rsidRDefault="00000000">
            <w:pPr>
              <w:spacing w:after="0" w:line="259" w:lineRule="auto"/>
              <w:ind w:left="2" w:firstLine="0"/>
              <w:jc w:val="left"/>
            </w:pPr>
            <w:r>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622CC8E8" w14:textId="77777777" w:rsidR="00AE0BB8" w:rsidRDefault="00000000">
            <w:pPr>
              <w:spacing w:after="0" w:line="259" w:lineRule="auto"/>
              <w:ind w:left="1" w:firstLine="0"/>
              <w:jc w:val="left"/>
            </w:pPr>
            <w:r>
              <w:rPr>
                <w:sz w:val="22"/>
              </w:rPr>
              <w:t xml:space="preserve">20 </w:t>
            </w:r>
          </w:p>
        </w:tc>
      </w:tr>
      <w:tr w:rsidR="00AE0BB8" w14:paraId="4893602D" w14:textId="77777777" w:rsidTr="0078263D">
        <w:trPr>
          <w:trHeight w:val="278"/>
        </w:trPr>
        <w:tc>
          <w:tcPr>
            <w:tcW w:w="1080" w:type="dxa"/>
            <w:vMerge/>
            <w:tcBorders>
              <w:top w:val="nil"/>
              <w:left w:val="single" w:sz="4" w:space="0" w:color="000000"/>
              <w:bottom w:val="single" w:sz="4" w:space="0" w:color="000000"/>
              <w:right w:val="single" w:sz="4" w:space="0" w:color="000000"/>
            </w:tcBorders>
          </w:tcPr>
          <w:p w14:paraId="6E5D0E7C" w14:textId="77777777" w:rsidR="00AE0BB8" w:rsidRDefault="00AE0BB8">
            <w:pPr>
              <w:spacing w:after="160" w:line="259" w:lineRule="auto"/>
              <w:ind w:left="0" w:firstLine="0"/>
              <w:jc w:val="left"/>
            </w:pPr>
          </w:p>
        </w:tc>
        <w:tc>
          <w:tcPr>
            <w:tcW w:w="1729" w:type="dxa"/>
            <w:tcBorders>
              <w:top w:val="single" w:sz="4" w:space="0" w:color="000000"/>
              <w:left w:val="single" w:sz="4" w:space="0" w:color="000000"/>
              <w:bottom w:val="single" w:sz="4" w:space="0" w:color="000000"/>
              <w:right w:val="single" w:sz="4" w:space="0" w:color="000000"/>
            </w:tcBorders>
          </w:tcPr>
          <w:p w14:paraId="0301A243" w14:textId="77777777" w:rsidR="00AE0BB8" w:rsidRDefault="00000000">
            <w:pPr>
              <w:spacing w:after="0" w:line="259" w:lineRule="auto"/>
              <w:ind w:left="2" w:firstLine="0"/>
              <w:jc w:val="left"/>
            </w:pPr>
            <w:r>
              <w:rPr>
                <w:sz w:val="22"/>
              </w:rPr>
              <w:t xml:space="preserve">Wuji Payam </w:t>
            </w:r>
          </w:p>
        </w:tc>
        <w:tc>
          <w:tcPr>
            <w:tcW w:w="1073" w:type="dxa"/>
            <w:tcBorders>
              <w:top w:val="single" w:sz="4" w:space="0" w:color="000000"/>
              <w:left w:val="single" w:sz="4" w:space="0" w:color="000000"/>
              <w:bottom w:val="single" w:sz="4" w:space="0" w:color="000000"/>
              <w:right w:val="single" w:sz="4" w:space="0" w:color="000000"/>
            </w:tcBorders>
          </w:tcPr>
          <w:p w14:paraId="70BA9783" w14:textId="77777777" w:rsidR="00AE0BB8" w:rsidRDefault="00000000">
            <w:pPr>
              <w:spacing w:after="0" w:line="259" w:lineRule="auto"/>
              <w:ind w:left="2" w:firstLine="0"/>
              <w:jc w:val="left"/>
            </w:pPr>
            <w:r>
              <w:rPr>
                <w:sz w:val="22"/>
              </w:rPr>
              <w:t xml:space="preserve">2 </w:t>
            </w:r>
          </w:p>
        </w:tc>
        <w:tc>
          <w:tcPr>
            <w:tcW w:w="1788" w:type="dxa"/>
            <w:tcBorders>
              <w:top w:val="single" w:sz="4" w:space="0" w:color="000000"/>
              <w:left w:val="single" w:sz="4" w:space="0" w:color="000000"/>
              <w:bottom w:val="single" w:sz="4" w:space="0" w:color="000000"/>
              <w:right w:val="single" w:sz="4" w:space="0" w:color="000000"/>
            </w:tcBorders>
          </w:tcPr>
          <w:p w14:paraId="41537F1E" w14:textId="77777777" w:rsidR="00AE0BB8" w:rsidRDefault="00000000">
            <w:pPr>
              <w:spacing w:after="0" w:line="259" w:lineRule="auto"/>
              <w:ind w:left="2" w:firstLine="0"/>
              <w:jc w:val="left"/>
            </w:pPr>
            <w:r>
              <w:rPr>
                <w:sz w:val="22"/>
              </w:rPr>
              <w:t xml:space="preserve">20 </w:t>
            </w:r>
          </w:p>
        </w:tc>
        <w:tc>
          <w:tcPr>
            <w:tcW w:w="2268" w:type="dxa"/>
            <w:tcBorders>
              <w:top w:val="single" w:sz="4" w:space="0" w:color="000000"/>
              <w:left w:val="single" w:sz="4" w:space="0" w:color="000000"/>
              <w:bottom w:val="single" w:sz="4" w:space="0" w:color="000000"/>
              <w:right w:val="single" w:sz="4" w:space="0" w:color="000000"/>
            </w:tcBorders>
          </w:tcPr>
          <w:p w14:paraId="3B407C7D" w14:textId="77777777" w:rsidR="00AE0BB8" w:rsidRDefault="00000000">
            <w:pPr>
              <w:spacing w:after="0" w:line="259" w:lineRule="auto"/>
              <w:ind w:left="2" w:firstLine="0"/>
              <w:jc w:val="left"/>
            </w:pPr>
            <w:r>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33F4920A" w14:textId="77777777" w:rsidR="00AE0BB8" w:rsidRDefault="00000000">
            <w:pPr>
              <w:spacing w:after="0" w:line="259" w:lineRule="auto"/>
              <w:ind w:left="1" w:firstLine="0"/>
              <w:jc w:val="left"/>
            </w:pPr>
            <w:r>
              <w:rPr>
                <w:sz w:val="22"/>
              </w:rPr>
              <w:t xml:space="preserve">20 </w:t>
            </w:r>
          </w:p>
        </w:tc>
      </w:tr>
      <w:tr w:rsidR="00AE0BB8" w14:paraId="6ECE5E9A" w14:textId="77777777" w:rsidTr="0078263D">
        <w:trPr>
          <w:trHeight w:val="278"/>
        </w:trPr>
        <w:tc>
          <w:tcPr>
            <w:tcW w:w="1080" w:type="dxa"/>
            <w:vMerge w:val="restart"/>
            <w:tcBorders>
              <w:top w:val="single" w:sz="4" w:space="0" w:color="000000"/>
              <w:left w:val="single" w:sz="4" w:space="0" w:color="000000"/>
              <w:bottom w:val="single" w:sz="4" w:space="0" w:color="000000"/>
              <w:right w:val="single" w:sz="4" w:space="0" w:color="000000"/>
            </w:tcBorders>
          </w:tcPr>
          <w:p w14:paraId="58DD7051" w14:textId="77777777" w:rsidR="00AE0BB8" w:rsidRDefault="00000000">
            <w:pPr>
              <w:spacing w:after="0" w:line="259" w:lineRule="auto"/>
              <w:ind w:left="0" w:firstLine="0"/>
              <w:jc w:val="left"/>
            </w:pPr>
            <w:r>
              <w:rPr>
                <w:sz w:val="22"/>
              </w:rPr>
              <w:t xml:space="preserve">Morobo County </w:t>
            </w:r>
          </w:p>
        </w:tc>
        <w:tc>
          <w:tcPr>
            <w:tcW w:w="1729" w:type="dxa"/>
            <w:tcBorders>
              <w:top w:val="single" w:sz="4" w:space="0" w:color="000000"/>
              <w:left w:val="single" w:sz="4" w:space="0" w:color="000000"/>
              <w:bottom w:val="single" w:sz="4" w:space="0" w:color="000000"/>
              <w:right w:val="single" w:sz="4" w:space="0" w:color="000000"/>
            </w:tcBorders>
          </w:tcPr>
          <w:p w14:paraId="422AC8B0" w14:textId="77777777" w:rsidR="00AE0BB8" w:rsidRDefault="00000000">
            <w:pPr>
              <w:spacing w:after="0" w:line="259" w:lineRule="auto"/>
              <w:ind w:left="2" w:firstLine="0"/>
              <w:jc w:val="left"/>
            </w:pPr>
            <w:r>
              <w:rPr>
                <w:sz w:val="22"/>
              </w:rPr>
              <w:t xml:space="preserve">Gulumbi Payam </w:t>
            </w:r>
          </w:p>
        </w:tc>
        <w:tc>
          <w:tcPr>
            <w:tcW w:w="1073" w:type="dxa"/>
            <w:tcBorders>
              <w:top w:val="single" w:sz="4" w:space="0" w:color="000000"/>
              <w:left w:val="single" w:sz="4" w:space="0" w:color="000000"/>
              <w:bottom w:val="single" w:sz="4" w:space="0" w:color="000000"/>
              <w:right w:val="single" w:sz="4" w:space="0" w:color="000000"/>
            </w:tcBorders>
          </w:tcPr>
          <w:p w14:paraId="7E61EC0A" w14:textId="77777777" w:rsidR="00AE0BB8" w:rsidRDefault="00000000">
            <w:pPr>
              <w:spacing w:after="0" w:line="259" w:lineRule="auto"/>
              <w:ind w:left="2" w:firstLine="0"/>
              <w:jc w:val="left"/>
            </w:pPr>
            <w:r>
              <w:rPr>
                <w:sz w:val="22"/>
              </w:rPr>
              <w:t xml:space="preserve">3 </w:t>
            </w:r>
          </w:p>
        </w:tc>
        <w:tc>
          <w:tcPr>
            <w:tcW w:w="1788" w:type="dxa"/>
            <w:tcBorders>
              <w:top w:val="single" w:sz="4" w:space="0" w:color="000000"/>
              <w:left w:val="single" w:sz="4" w:space="0" w:color="000000"/>
              <w:bottom w:val="single" w:sz="4" w:space="0" w:color="000000"/>
              <w:right w:val="single" w:sz="4" w:space="0" w:color="000000"/>
            </w:tcBorders>
          </w:tcPr>
          <w:p w14:paraId="0DA92F40" w14:textId="77777777" w:rsidR="00AE0BB8" w:rsidRDefault="00000000">
            <w:pPr>
              <w:spacing w:after="0" w:line="259" w:lineRule="auto"/>
              <w:ind w:left="2" w:firstLine="0"/>
              <w:jc w:val="left"/>
            </w:pPr>
            <w:r>
              <w:rPr>
                <w:sz w:val="22"/>
              </w:rPr>
              <w:t xml:space="preserve">30 </w:t>
            </w:r>
          </w:p>
        </w:tc>
        <w:tc>
          <w:tcPr>
            <w:tcW w:w="2268" w:type="dxa"/>
            <w:tcBorders>
              <w:top w:val="single" w:sz="4" w:space="0" w:color="000000"/>
              <w:left w:val="single" w:sz="4" w:space="0" w:color="000000"/>
              <w:bottom w:val="single" w:sz="4" w:space="0" w:color="000000"/>
              <w:right w:val="single" w:sz="4" w:space="0" w:color="000000"/>
            </w:tcBorders>
          </w:tcPr>
          <w:p w14:paraId="2E866838" w14:textId="77777777" w:rsidR="00AE0BB8" w:rsidRDefault="00000000">
            <w:pPr>
              <w:spacing w:after="0" w:line="259" w:lineRule="auto"/>
              <w:ind w:left="2" w:firstLine="0"/>
              <w:jc w:val="left"/>
            </w:pPr>
            <w:r>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7558E822" w14:textId="77777777" w:rsidR="00AE0BB8" w:rsidRDefault="00000000">
            <w:pPr>
              <w:spacing w:after="0" w:line="259" w:lineRule="auto"/>
              <w:ind w:left="1" w:firstLine="0"/>
              <w:jc w:val="left"/>
            </w:pPr>
            <w:r>
              <w:rPr>
                <w:sz w:val="22"/>
              </w:rPr>
              <w:t xml:space="preserve">30 </w:t>
            </w:r>
          </w:p>
        </w:tc>
      </w:tr>
      <w:tr w:rsidR="00AE0BB8" w14:paraId="502E357C" w14:textId="77777777" w:rsidTr="0078263D">
        <w:trPr>
          <w:trHeight w:val="280"/>
        </w:trPr>
        <w:tc>
          <w:tcPr>
            <w:tcW w:w="1080" w:type="dxa"/>
            <w:vMerge/>
            <w:tcBorders>
              <w:top w:val="nil"/>
              <w:left w:val="single" w:sz="4" w:space="0" w:color="000000"/>
              <w:bottom w:val="single" w:sz="4" w:space="0" w:color="000000"/>
              <w:right w:val="single" w:sz="4" w:space="0" w:color="000000"/>
            </w:tcBorders>
          </w:tcPr>
          <w:p w14:paraId="7E103CB1" w14:textId="77777777" w:rsidR="00AE0BB8" w:rsidRDefault="00AE0BB8">
            <w:pPr>
              <w:spacing w:after="160" w:line="259" w:lineRule="auto"/>
              <w:ind w:left="0" w:firstLine="0"/>
              <w:jc w:val="left"/>
            </w:pPr>
          </w:p>
        </w:tc>
        <w:tc>
          <w:tcPr>
            <w:tcW w:w="1729" w:type="dxa"/>
            <w:tcBorders>
              <w:top w:val="single" w:sz="4" w:space="0" w:color="000000"/>
              <w:left w:val="single" w:sz="4" w:space="0" w:color="000000"/>
              <w:bottom w:val="single" w:sz="4" w:space="0" w:color="000000"/>
              <w:right w:val="single" w:sz="4" w:space="0" w:color="000000"/>
            </w:tcBorders>
          </w:tcPr>
          <w:p w14:paraId="4FF55127" w14:textId="77777777" w:rsidR="00AE0BB8" w:rsidRDefault="00000000">
            <w:pPr>
              <w:spacing w:after="0" w:line="259" w:lineRule="auto"/>
              <w:ind w:left="2" w:firstLine="0"/>
              <w:jc w:val="left"/>
            </w:pPr>
            <w:r>
              <w:rPr>
                <w:sz w:val="22"/>
              </w:rPr>
              <w:t xml:space="preserve">Kimba Payam </w:t>
            </w:r>
          </w:p>
        </w:tc>
        <w:tc>
          <w:tcPr>
            <w:tcW w:w="1073" w:type="dxa"/>
            <w:tcBorders>
              <w:top w:val="single" w:sz="4" w:space="0" w:color="000000"/>
              <w:left w:val="single" w:sz="4" w:space="0" w:color="000000"/>
              <w:bottom w:val="single" w:sz="4" w:space="0" w:color="000000"/>
              <w:right w:val="single" w:sz="4" w:space="0" w:color="000000"/>
            </w:tcBorders>
          </w:tcPr>
          <w:p w14:paraId="113732F1" w14:textId="77777777" w:rsidR="00AE0BB8" w:rsidRDefault="00000000">
            <w:pPr>
              <w:spacing w:after="0" w:line="259" w:lineRule="auto"/>
              <w:ind w:left="2" w:firstLine="0"/>
              <w:jc w:val="left"/>
            </w:pPr>
            <w:r>
              <w:rPr>
                <w:sz w:val="22"/>
              </w:rPr>
              <w:t xml:space="preserve">2 </w:t>
            </w:r>
          </w:p>
        </w:tc>
        <w:tc>
          <w:tcPr>
            <w:tcW w:w="1788" w:type="dxa"/>
            <w:tcBorders>
              <w:top w:val="single" w:sz="4" w:space="0" w:color="000000"/>
              <w:left w:val="single" w:sz="4" w:space="0" w:color="000000"/>
              <w:bottom w:val="single" w:sz="4" w:space="0" w:color="000000"/>
              <w:right w:val="single" w:sz="4" w:space="0" w:color="000000"/>
            </w:tcBorders>
          </w:tcPr>
          <w:p w14:paraId="0DA9FF00" w14:textId="77777777" w:rsidR="00AE0BB8" w:rsidRDefault="00000000">
            <w:pPr>
              <w:spacing w:after="0" w:line="259" w:lineRule="auto"/>
              <w:ind w:left="2" w:firstLine="0"/>
              <w:jc w:val="left"/>
            </w:pPr>
            <w:r>
              <w:rPr>
                <w:sz w:val="22"/>
              </w:rPr>
              <w:t xml:space="preserve">20 </w:t>
            </w:r>
          </w:p>
        </w:tc>
        <w:tc>
          <w:tcPr>
            <w:tcW w:w="2268" w:type="dxa"/>
            <w:tcBorders>
              <w:top w:val="single" w:sz="4" w:space="0" w:color="000000"/>
              <w:left w:val="single" w:sz="4" w:space="0" w:color="000000"/>
              <w:bottom w:val="single" w:sz="4" w:space="0" w:color="000000"/>
              <w:right w:val="single" w:sz="4" w:space="0" w:color="000000"/>
            </w:tcBorders>
          </w:tcPr>
          <w:p w14:paraId="4DA8665C" w14:textId="77777777" w:rsidR="00AE0BB8" w:rsidRDefault="00000000">
            <w:pPr>
              <w:spacing w:after="0" w:line="259" w:lineRule="auto"/>
              <w:ind w:left="2" w:firstLine="0"/>
              <w:jc w:val="left"/>
            </w:pPr>
            <w:r>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506BBC93" w14:textId="77777777" w:rsidR="00AE0BB8" w:rsidRDefault="00000000">
            <w:pPr>
              <w:spacing w:after="0" w:line="259" w:lineRule="auto"/>
              <w:ind w:left="1" w:firstLine="0"/>
              <w:jc w:val="left"/>
            </w:pPr>
            <w:r>
              <w:rPr>
                <w:sz w:val="22"/>
              </w:rPr>
              <w:t xml:space="preserve">20 </w:t>
            </w:r>
          </w:p>
        </w:tc>
      </w:tr>
      <w:tr w:rsidR="00AE0BB8" w14:paraId="7B6C5308" w14:textId="77777777" w:rsidTr="0078263D">
        <w:trPr>
          <w:trHeight w:val="301"/>
        </w:trPr>
        <w:tc>
          <w:tcPr>
            <w:tcW w:w="1080" w:type="dxa"/>
            <w:tcBorders>
              <w:top w:val="single" w:sz="4" w:space="0" w:color="000000"/>
              <w:left w:val="single" w:sz="4" w:space="0" w:color="000000"/>
              <w:bottom w:val="single" w:sz="4" w:space="0" w:color="000000"/>
              <w:right w:val="single" w:sz="4" w:space="0" w:color="000000"/>
            </w:tcBorders>
            <w:shd w:val="clear" w:color="auto" w:fill="D0CECE"/>
          </w:tcPr>
          <w:p w14:paraId="17C6A6F9" w14:textId="77777777" w:rsidR="00AE0BB8" w:rsidRDefault="00000000">
            <w:pPr>
              <w:spacing w:after="0" w:line="259" w:lineRule="auto"/>
              <w:ind w:left="0" w:firstLine="0"/>
              <w:jc w:val="left"/>
            </w:pPr>
            <w:r>
              <w:rPr>
                <w:b/>
                <w:sz w:val="24"/>
              </w:rPr>
              <w:t xml:space="preserve">Total  </w:t>
            </w:r>
          </w:p>
        </w:tc>
        <w:tc>
          <w:tcPr>
            <w:tcW w:w="1729" w:type="dxa"/>
            <w:tcBorders>
              <w:top w:val="single" w:sz="4" w:space="0" w:color="000000"/>
              <w:left w:val="single" w:sz="4" w:space="0" w:color="000000"/>
              <w:bottom w:val="single" w:sz="4" w:space="0" w:color="000000"/>
              <w:right w:val="single" w:sz="4" w:space="0" w:color="000000"/>
            </w:tcBorders>
            <w:shd w:val="clear" w:color="auto" w:fill="D0CECE"/>
          </w:tcPr>
          <w:p w14:paraId="3B005887" w14:textId="77777777" w:rsidR="00AE0BB8" w:rsidRDefault="00000000">
            <w:pPr>
              <w:spacing w:after="0" w:line="259" w:lineRule="auto"/>
              <w:ind w:left="2" w:firstLine="0"/>
              <w:jc w:val="left"/>
            </w:pPr>
            <w:r>
              <w:rPr>
                <w:b/>
                <w:sz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D0CECE"/>
          </w:tcPr>
          <w:p w14:paraId="1751041E" w14:textId="77777777" w:rsidR="00AE0BB8" w:rsidRDefault="00000000">
            <w:pPr>
              <w:spacing w:after="0" w:line="259" w:lineRule="auto"/>
              <w:ind w:left="2" w:firstLine="0"/>
              <w:jc w:val="left"/>
            </w:pPr>
            <w:r>
              <w:rPr>
                <w:b/>
                <w:sz w:val="24"/>
              </w:rPr>
              <w:t xml:space="preserve"> </w:t>
            </w:r>
          </w:p>
        </w:tc>
        <w:tc>
          <w:tcPr>
            <w:tcW w:w="1788" w:type="dxa"/>
            <w:tcBorders>
              <w:top w:val="single" w:sz="4" w:space="0" w:color="000000"/>
              <w:left w:val="single" w:sz="4" w:space="0" w:color="000000"/>
              <w:bottom w:val="single" w:sz="4" w:space="0" w:color="000000"/>
              <w:right w:val="single" w:sz="4" w:space="0" w:color="000000"/>
            </w:tcBorders>
            <w:shd w:val="clear" w:color="auto" w:fill="D0CECE"/>
          </w:tcPr>
          <w:p w14:paraId="1A17BAE8" w14:textId="77777777" w:rsidR="00AE0BB8" w:rsidRDefault="00000000">
            <w:pPr>
              <w:spacing w:after="0" w:line="259" w:lineRule="auto"/>
              <w:ind w:left="2" w:firstLine="0"/>
              <w:jc w:val="left"/>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cPr>
          <w:p w14:paraId="1B6A1F1D" w14:textId="77777777" w:rsidR="00AE0BB8" w:rsidRDefault="00000000">
            <w:pPr>
              <w:spacing w:after="0" w:line="259" w:lineRule="auto"/>
              <w:ind w:left="2" w:firstLine="0"/>
              <w:jc w:val="left"/>
            </w:pPr>
            <w:r>
              <w:rPr>
                <w:b/>
                <w:sz w:val="24"/>
              </w:rPr>
              <w:t xml:space="preserve"> </w:t>
            </w:r>
          </w:p>
        </w:tc>
        <w:tc>
          <w:tcPr>
            <w:tcW w:w="1332" w:type="dxa"/>
            <w:tcBorders>
              <w:top w:val="single" w:sz="4" w:space="0" w:color="000000"/>
              <w:left w:val="single" w:sz="4" w:space="0" w:color="000000"/>
              <w:bottom w:val="single" w:sz="4" w:space="0" w:color="000000"/>
              <w:right w:val="single" w:sz="4" w:space="0" w:color="000000"/>
            </w:tcBorders>
            <w:shd w:val="clear" w:color="auto" w:fill="D0CECE"/>
          </w:tcPr>
          <w:p w14:paraId="5138644A" w14:textId="77777777" w:rsidR="00AE0BB8" w:rsidRDefault="00000000">
            <w:pPr>
              <w:spacing w:after="0" w:line="259" w:lineRule="auto"/>
              <w:ind w:left="1" w:firstLine="0"/>
              <w:jc w:val="left"/>
            </w:pPr>
            <w:r>
              <w:rPr>
                <w:b/>
                <w:sz w:val="24"/>
              </w:rPr>
              <w:t xml:space="preserve">150 </w:t>
            </w:r>
          </w:p>
        </w:tc>
      </w:tr>
    </w:tbl>
    <w:p w14:paraId="05BA462E" w14:textId="77777777" w:rsidR="00AE0BB8" w:rsidRDefault="00000000">
      <w:pPr>
        <w:spacing w:after="12" w:line="239" w:lineRule="auto"/>
        <w:ind w:left="0" w:right="4469" w:firstLine="0"/>
        <w:jc w:val="left"/>
      </w:pPr>
      <w:r>
        <w:rPr>
          <w:b/>
          <w:sz w:val="22"/>
        </w:rPr>
        <w:t xml:space="preserve"> </w:t>
      </w:r>
      <w:r>
        <w:rPr>
          <w:sz w:val="22"/>
        </w:rPr>
        <w:t xml:space="preserve"> </w:t>
      </w:r>
    </w:p>
    <w:p w14:paraId="56231851" w14:textId="32CDEC8B" w:rsidR="00AE0BB8" w:rsidRDefault="00000000">
      <w:pPr>
        <w:spacing w:after="0" w:line="259" w:lineRule="auto"/>
        <w:ind w:left="0" w:firstLine="0"/>
        <w:jc w:val="left"/>
      </w:pPr>
      <w:r>
        <w:rPr>
          <w:rFonts w:ascii="Tahoma" w:eastAsia="Tahoma" w:hAnsi="Tahoma" w:cs="Tahoma"/>
          <w:b/>
          <w:sz w:val="22"/>
        </w:rPr>
        <w:t xml:space="preserve"> </w:t>
      </w:r>
      <w:r w:rsidR="00FB54E7">
        <w:rPr>
          <w:rFonts w:ascii="Tahoma" w:eastAsia="Tahoma" w:hAnsi="Tahoma" w:cs="Tahoma"/>
          <w:b/>
          <w:sz w:val="22"/>
        </w:rPr>
        <w:t xml:space="preserve"> </w:t>
      </w:r>
    </w:p>
    <w:p w14:paraId="1B68D1D1" w14:textId="77777777" w:rsidR="00AE0BB8" w:rsidRDefault="00000000">
      <w:pPr>
        <w:spacing w:after="0" w:line="259" w:lineRule="auto"/>
        <w:ind w:left="0" w:firstLine="0"/>
        <w:jc w:val="left"/>
      </w:pPr>
      <w:r>
        <w:rPr>
          <w:rFonts w:ascii="Tahoma" w:eastAsia="Tahoma" w:hAnsi="Tahoma" w:cs="Tahoma"/>
          <w:b/>
          <w:sz w:val="22"/>
        </w:rPr>
        <w:t xml:space="preserve"> </w:t>
      </w:r>
    </w:p>
    <w:p w14:paraId="1F45F21B" w14:textId="77777777" w:rsidR="00AE0BB8" w:rsidRDefault="00000000">
      <w:pPr>
        <w:spacing w:after="0" w:line="259" w:lineRule="auto"/>
        <w:ind w:left="-5"/>
        <w:jc w:val="left"/>
      </w:pPr>
      <w:r>
        <w:rPr>
          <w:rFonts w:ascii="Tahoma" w:eastAsia="Tahoma" w:hAnsi="Tahoma" w:cs="Tahoma"/>
          <w:b/>
          <w:sz w:val="22"/>
          <w:u w:val="single" w:color="000000"/>
        </w:rPr>
        <w:t>TABLE 2: Offer to Comply with Other Conditions and Related Requirements</w:t>
      </w:r>
      <w:r>
        <w:rPr>
          <w:rFonts w:ascii="Tahoma" w:eastAsia="Tahoma" w:hAnsi="Tahoma" w:cs="Tahoma"/>
          <w:b/>
          <w:sz w:val="22"/>
        </w:rPr>
        <w:t xml:space="preserve">  </w:t>
      </w:r>
    </w:p>
    <w:p w14:paraId="5965AB9B" w14:textId="77777777" w:rsidR="00AE0BB8" w:rsidRDefault="00000000">
      <w:pPr>
        <w:spacing w:after="0" w:line="259" w:lineRule="auto"/>
        <w:ind w:left="0" w:firstLine="0"/>
        <w:jc w:val="left"/>
      </w:pPr>
      <w:r>
        <w:rPr>
          <w:rFonts w:ascii="Tahoma" w:eastAsia="Tahoma" w:hAnsi="Tahoma" w:cs="Tahoma"/>
          <w:b/>
          <w:sz w:val="22"/>
        </w:rPr>
        <w:t xml:space="preserve"> </w:t>
      </w:r>
    </w:p>
    <w:tbl>
      <w:tblPr>
        <w:tblStyle w:val="TableGrid"/>
        <w:tblW w:w="9270" w:type="dxa"/>
        <w:tblInd w:w="-5" w:type="dxa"/>
        <w:tblCellMar>
          <w:top w:w="56" w:type="dxa"/>
        </w:tblCellMar>
        <w:tblLook w:val="04A0" w:firstRow="1" w:lastRow="0" w:firstColumn="1" w:lastColumn="0" w:noHBand="0" w:noVBand="1"/>
      </w:tblPr>
      <w:tblGrid>
        <w:gridCol w:w="20"/>
        <w:gridCol w:w="3697"/>
        <w:gridCol w:w="301"/>
        <w:gridCol w:w="1544"/>
        <w:gridCol w:w="1287"/>
        <w:gridCol w:w="359"/>
        <w:gridCol w:w="89"/>
        <w:gridCol w:w="1973"/>
      </w:tblGrid>
      <w:tr w:rsidR="00AE0BB8" w14:paraId="5AD3484F" w14:textId="77777777" w:rsidTr="000A3296">
        <w:trPr>
          <w:trHeight w:val="277"/>
        </w:trPr>
        <w:tc>
          <w:tcPr>
            <w:tcW w:w="4018" w:type="dxa"/>
            <w:gridSpan w:val="3"/>
            <w:vMerge w:val="restart"/>
            <w:tcBorders>
              <w:top w:val="single" w:sz="4" w:space="0" w:color="000000"/>
              <w:left w:val="single" w:sz="4" w:space="0" w:color="000000"/>
              <w:bottom w:val="single" w:sz="4" w:space="0" w:color="000000"/>
              <w:right w:val="single" w:sz="4" w:space="0" w:color="000000"/>
            </w:tcBorders>
          </w:tcPr>
          <w:p w14:paraId="2C75432F" w14:textId="77777777" w:rsidR="00AE0BB8" w:rsidRDefault="00000000">
            <w:pPr>
              <w:spacing w:after="0" w:line="259" w:lineRule="auto"/>
              <w:ind w:left="108" w:firstLine="0"/>
            </w:pPr>
            <w:r>
              <w:rPr>
                <w:rFonts w:ascii="Tahoma" w:eastAsia="Tahoma" w:hAnsi="Tahoma" w:cs="Tahoma"/>
                <w:b/>
                <w:sz w:val="22"/>
              </w:rPr>
              <w:t xml:space="preserve">Other Information pertaining to our Quotation are as follows: </w:t>
            </w:r>
          </w:p>
        </w:tc>
        <w:tc>
          <w:tcPr>
            <w:tcW w:w="5252" w:type="dxa"/>
            <w:gridSpan w:val="5"/>
            <w:tcBorders>
              <w:top w:val="single" w:sz="4" w:space="0" w:color="000000"/>
              <w:left w:val="single" w:sz="4" w:space="0" w:color="000000"/>
              <w:bottom w:val="single" w:sz="4" w:space="0" w:color="000000"/>
              <w:right w:val="single" w:sz="4" w:space="0" w:color="000000"/>
            </w:tcBorders>
          </w:tcPr>
          <w:p w14:paraId="299F2ECD" w14:textId="77777777" w:rsidR="00AE0BB8" w:rsidRDefault="00000000">
            <w:pPr>
              <w:spacing w:after="0" w:line="259" w:lineRule="auto"/>
              <w:ind w:left="108" w:firstLine="0"/>
              <w:jc w:val="left"/>
            </w:pPr>
            <w:r>
              <w:rPr>
                <w:rFonts w:ascii="Tahoma" w:eastAsia="Tahoma" w:hAnsi="Tahoma" w:cs="Tahoma"/>
                <w:b/>
                <w:sz w:val="22"/>
              </w:rPr>
              <w:t xml:space="preserve">Your Responses (Tick appropriately) </w:t>
            </w:r>
          </w:p>
        </w:tc>
      </w:tr>
      <w:tr w:rsidR="00AE0BB8" w14:paraId="0A126857" w14:textId="77777777" w:rsidTr="000A3296">
        <w:trPr>
          <w:trHeight w:val="1070"/>
        </w:trPr>
        <w:tc>
          <w:tcPr>
            <w:tcW w:w="4018" w:type="dxa"/>
            <w:gridSpan w:val="3"/>
            <w:vMerge/>
            <w:tcBorders>
              <w:top w:val="nil"/>
              <w:left w:val="single" w:sz="4" w:space="0" w:color="000000"/>
              <w:bottom w:val="single" w:sz="4" w:space="0" w:color="000000"/>
              <w:right w:val="single" w:sz="4" w:space="0" w:color="000000"/>
            </w:tcBorders>
          </w:tcPr>
          <w:p w14:paraId="7689F6BB" w14:textId="77777777" w:rsidR="00AE0BB8" w:rsidRDefault="00AE0BB8">
            <w:pPr>
              <w:spacing w:after="160" w:line="259" w:lineRule="auto"/>
              <w:ind w:left="0" w:firstLine="0"/>
              <w:jc w:val="left"/>
            </w:pPr>
          </w:p>
        </w:tc>
        <w:tc>
          <w:tcPr>
            <w:tcW w:w="1544" w:type="dxa"/>
            <w:tcBorders>
              <w:top w:val="single" w:sz="4" w:space="0" w:color="000000"/>
              <w:left w:val="single" w:sz="4" w:space="0" w:color="000000"/>
              <w:bottom w:val="single" w:sz="4" w:space="0" w:color="000000"/>
              <w:right w:val="single" w:sz="4" w:space="0" w:color="000000"/>
            </w:tcBorders>
          </w:tcPr>
          <w:p w14:paraId="25CB63B0" w14:textId="77777777" w:rsidR="00AE0BB8" w:rsidRDefault="00000000">
            <w:pPr>
              <w:spacing w:after="0" w:line="259" w:lineRule="auto"/>
              <w:ind w:left="93" w:firstLine="0"/>
              <w:jc w:val="left"/>
            </w:pPr>
            <w:r>
              <w:rPr>
                <w:rFonts w:ascii="Tahoma" w:eastAsia="Tahoma" w:hAnsi="Tahoma" w:cs="Tahoma"/>
                <w:b/>
                <w:sz w:val="23"/>
              </w:rPr>
              <w:t xml:space="preserve">Yes, we will comply </w:t>
            </w:r>
          </w:p>
        </w:tc>
        <w:tc>
          <w:tcPr>
            <w:tcW w:w="1287" w:type="dxa"/>
            <w:tcBorders>
              <w:top w:val="single" w:sz="4" w:space="0" w:color="000000"/>
              <w:left w:val="single" w:sz="4" w:space="0" w:color="000000"/>
              <w:bottom w:val="single" w:sz="4" w:space="0" w:color="000000"/>
              <w:right w:val="nil"/>
            </w:tcBorders>
          </w:tcPr>
          <w:p w14:paraId="06BC253E" w14:textId="77777777" w:rsidR="00AE0BB8" w:rsidRDefault="00000000">
            <w:pPr>
              <w:spacing w:after="0" w:line="259" w:lineRule="auto"/>
              <w:ind w:left="93" w:firstLine="0"/>
              <w:jc w:val="left"/>
            </w:pPr>
            <w:r>
              <w:rPr>
                <w:rFonts w:ascii="Tahoma" w:eastAsia="Tahoma" w:hAnsi="Tahoma" w:cs="Tahoma"/>
                <w:b/>
                <w:sz w:val="23"/>
              </w:rPr>
              <w:t xml:space="preserve">No, cannot comply </w:t>
            </w:r>
          </w:p>
        </w:tc>
        <w:tc>
          <w:tcPr>
            <w:tcW w:w="448" w:type="dxa"/>
            <w:gridSpan w:val="2"/>
            <w:tcBorders>
              <w:top w:val="single" w:sz="4" w:space="0" w:color="000000"/>
              <w:left w:val="nil"/>
              <w:bottom w:val="single" w:sz="4" w:space="0" w:color="000000"/>
              <w:right w:val="single" w:sz="4" w:space="0" w:color="000000"/>
            </w:tcBorders>
          </w:tcPr>
          <w:p w14:paraId="7AED67E1" w14:textId="77777777" w:rsidR="00AE0BB8" w:rsidRDefault="00000000">
            <w:pPr>
              <w:spacing w:after="0" w:line="259" w:lineRule="auto"/>
              <w:ind w:left="0" w:firstLine="0"/>
            </w:pPr>
            <w:r>
              <w:rPr>
                <w:rFonts w:ascii="Tahoma" w:eastAsia="Tahoma" w:hAnsi="Tahoma" w:cs="Tahoma"/>
                <w:b/>
                <w:sz w:val="23"/>
              </w:rPr>
              <w:t xml:space="preserve">we </w:t>
            </w:r>
          </w:p>
        </w:tc>
        <w:tc>
          <w:tcPr>
            <w:tcW w:w="1973" w:type="dxa"/>
            <w:tcBorders>
              <w:top w:val="single" w:sz="4" w:space="0" w:color="000000"/>
              <w:left w:val="single" w:sz="4" w:space="0" w:color="000000"/>
              <w:bottom w:val="single" w:sz="4" w:space="0" w:color="000000"/>
              <w:right w:val="single" w:sz="4" w:space="0" w:color="000000"/>
            </w:tcBorders>
          </w:tcPr>
          <w:p w14:paraId="00B710F6" w14:textId="77777777" w:rsidR="00AE0BB8" w:rsidRDefault="00000000">
            <w:pPr>
              <w:spacing w:after="0" w:line="259" w:lineRule="auto"/>
              <w:ind w:left="93" w:right="50" w:firstLine="0"/>
            </w:pPr>
            <w:r>
              <w:rPr>
                <w:rFonts w:ascii="Tahoma" w:eastAsia="Tahoma" w:hAnsi="Tahoma" w:cs="Tahoma"/>
                <w:b/>
                <w:sz w:val="23"/>
              </w:rPr>
              <w:t xml:space="preserve">If you cannot comply, pls. indicate counter proposal </w:t>
            </w:r>
          </w:p>
        </w:tc>
      </w:tr>
      <w:tr w:rsidR="00AE0BB8" w14:paraId="5904A83B" w14:textId="77777777" w:rsidTr="000A3296">
        <w:trPr>
          <w:trHeight w:val="382"/>
        </w:trPr>
        <w:tc>
          <w:tcPr>
            <w:tcW w:w="4018" w:type="dxa"/>
            <w:gridSpan w:val="3"/>
            <w:tcBorders>
              <w:top w:val="single" w:sz="4" w:space="0" w:color="000000"/>
              <w:left w:val="single" w:sz="4" w:space="0" w:color="000000"/>
              <w:bottom w:val="single" w:sz="4" w:space="0" w:color="000000"/>
              <w:right w:val="single" w:sz="4" w:space="0" w:color="000000"/>
            </w:tcBorders>
          </w:tcPr>
          <w:p w14:paraId="7F398335" w14:textId="77777777" w:rsidR="00AE0BB8" w:rsidRDefault="00000000">
            <w:pPr>
              <w:spacing w:after="0" w:line="259" w:lineRule="auto"/>
              <w:ind w:left="108" w:firstLine="0"/>
              <w:jc w:val="left"/>
            </w:pPr>
            <w:r>
              <w:rPr>
                <w:rFonts w:ascii="Tahoma" w:eastAsia="Tahoma" w:hAnsi="Tahoma" w:cs="Tahoma"/>
                <w:b/>
                <w:sz w:val="22"/>
              </w:rPr>
              <w:t xml:space="preserve">Preferred Currency of Quotation: </w:t>
            </w:r>
            <w:r>
              <w:rPr>
                <w:rFonts w:ascii="Tahoma" w:eastAsia="Tahoma" w:hAnsi="Tahoma" w:cs="Tahoma"/>
                <w:sz w:val="22"/>
              </w:rPr>
              <w:t>US$</w:t>
            </w:r>
            <w:r>
              <w:rPr>
                <w:rFonts w:ascii="Tahoma" w:eastAsia="Tahoma" w:hAnsi="Tahoma" w:cs="Tahoma"/>
                <w:b/>
                <w:sz w:val="22"/>
              </w:rPr>
              <w:t xml:space="preserve"> </w:t>
            </w:r>
          </w:p>
        </w:tc>
        <w:tc>
          <w:tcPr>
            <w:tcW w:w="1544" w:type="dxa"/>
            <w:tcBorders>
              <w:top w:val="single" w:sz="4" w:space="0" w:color="000000"/>
              <w:left w:val="single" w:sz="4" w:space="0" w:color="000000"/>
              <w:bottom w:val="single" w:sz="4" w:space="0" w:color="000000"/>
              <w:right w:val="single" w:sz="4" w:space="0" w:color="000000"/>
            </w:tcBorders>
          </w:tcPr>
          <w:p w14:paraId="5C6B7709" w14:textId="77777777" w:rsidR="00AE0BB8" w:rsidRDefault="00000000">
            <w:pPr>
              <w:spacing w:after="0" w:line="259" w:lineRule="auto"/>
              <w:ind w:left="108" w:firstLine="0"/>
              <w:jc w:val="left"/>
            </w:pPr>
            <w:r>
              <w:rPr>
                <w:rFonts w:ascii="Tahoma" w:eastAsia="Tahoma" w:hAnsi="Tahoma" w:cs="Tahoma"/>
                <w:sz w:val="22"/>
              </w:rPr>
              <w:t xml:space="preserve"> </w:t>
            </w:r>
          </w:p>
        </w:tc>
        <w:tc>
          <w:tcPr>
            <w:tcW w:w="1287" w:type="dxa"/>
            <w:tcBorders>
              <w:top w:val="single" w:sz="4" w:space="0" w:color="000000"/>
              <w:left w:val="single" w:sz="4" w:space="0" w:color="000000"/>
              <w:bottom w:val="single" w:sz="4" w:space="0" w:color="000000"/>
              <w:right w:val="nil"/>
            </w:tcBorders>
          </w:tcPr>
          <w:p w14:paraId="21C2705C" w14:textId="77777777" w:rsidR="00AE0BB8" w:rsidRDefault="00000000">
            <w:pPr>
              <w:spacing w:after="0" w:line="259" w:lineRule="auto"/>
              <w:ind w:left="108" w:firstLine="0"/>
              <w:jc w:val="left"/>
            </w:pPr>
            <w:r>
              <w:rPr>
                <w:rFonts w:ascii="Tahoma" w:eastAsia="Tahoma" w:hAnsi="Tahoma" w:cs="Tahoma"/>
                <w:sz w:val="22"/>
              </w:rPr>
              <w:t xml:space="preserve"> </w:t>
            </w:r>
          </w:p>
        </w:tc>
        <w:tc>
          <w:tcPr>
            <w:tcW w:w="448" w:type="dxa"/>
            <w:gridSpan w:val="2"/>
            <w:tcBorders>
              <w:top w:val="single" w:sz="4" w:space="0" w:color="000000"/>
              <w:left w:val="nil"/>
              <w:bottom w:val="single" w:sz="4" w:space="0" w:color="000000"/>
              <w:right w:val="single" w:sz="4" w:space="0" w:color="000000"/>
            </w:tcBorders>
          </w:tcPr>
          <w:p w14:paraId="3B5D35F7" w14:textId="77777777" w:rsidR="00AE0BB8" w:rsidRDefault="00AE0BB8">
            <w:pPr>
              <w:spacing w:after="160" w:line="259" w:lineRule="auto"/>
              <w:ind w:left="0" w:firstLine="0"/>
              <w:jc w:val="left"/>
            </w:pPr>
          </w:p>
        </w:tc>
        <w:tc>
          <w:tcPr>
            <w:tcW w:w="1973" w:type="dxa"/>
            <w:tcBorders>
              <w:top w:val="single" w:sz="4" w:space="0" w:color="000000"/>
              <w:left w:val="single" w:sz="4" w:space="0" w:color="000000"/>
              <w:bottom w:val="single" w:sz="4" w:space="0" w:color="000000"/>
              <w:right w:val="single" w:sz="4" w:space="0" w:color="000000"/>
            </w:tcBorders>
          </w:tcPr>
          <w:p w14:paraId="01EC1595" w14:textId="77777777" w:rsidR="00AE0BB8" w:rsidRDefault="00000000">
            <w:pPr>
              <w:spacing w:after="0" w:line="259" w:lineRule="auto"/>
              <w:ind w:left="109" w:firstLine="0"/>
              <w:jc w:val="left"/>
            </w:pPr>
            <w:r>
              <w:rPr>
                <w:rFonts w:ascii="Tahoma" w:eastAsia="Tahoma" w:hAnsi="Tahoma" w:cs="Tahoma"/>
                <w:sz w:val="22"/>
              </w:rPr>
              <w:t xml:space="preserve"> </w:t>
            </w:r>
          </w:p>
        </w:tc>
      </w:tr>
      <w:tr w:rsidR="00AE0BB8" w14:paraId="4E46F4E4" w14:textId="77777777" w:rsidTr="000A3296">
        <w:trPr>
          <w:trHeight w:val="806"/>
        </w:trPr>
        <w:tc>
          <w:tcPr>
            <w:tcW w:w="4018" w:type="dxa"/>
            <w:gridSpan w:val="3"/>
            <w:tcBorders>
              <w:top w:val="single" w:sz="4" w:space="0" w:color="000000"/>
              <w:left w:val="single" w:sz="4" w:space="0" w:color="000000"/>
              <w:bottom w:val="single" w:sz="4" w:space="0" w:color="000000"/>
              <w:right w:val="single" w:sz="4" w:space="0" w:color="000000"/>
            </w:tcBorders>
          </w:tcPr>
          <w:p w14:paraId="22B6B4A2" w14:textId="77777777" w:rsidR="00AE0BB8" w:rsidRDefault="00000000">
            <w:pPr>
              <w:spacing w:after="0" w:line="259" w:lineRule="auto"/>
              <w:ind w:left="108" w:right="105" w:firstLine="0"/>
            </w:pPr>
            <w:r>
              <w:rPr>
                <w:rFonts w:ascii="Tahoma" w:eastAsia="Tahoma" w:hAnsi="Tahoma" w:cs="Tahoma"/>
                <w:b/>
                <w:sz w:val="22"/>
              </w:rPr>
              <w:t>Payment terms:</w:t>
            </w:r>
            <w:r>
              <w:rPr>
                <w:rFonts w:ascii="Tahoma" w:eastAsia="Tahoma" w:hAnsi="Tahoma" w:cs="Tahoma"/>
                <w:sz w:val="22"/>
              </w:rPr>
              <w:t xml:space="preserve"> ACROSS South Sudan operates on a standard 30-day credit. Please confirm that you agree with these terms.</w:t>
            </w:r>
            <w:r>
              <w:rPr>
                <w:rFonts w:ascii="Tahoma" w:eastAsia="Tahoma" w:hAnsi="Tahoma" w:cs="Tahoma"/>
                <w:b/>
                <w:sz w:val="22"/>
              </w:rPr>
              <w:t xml:space="preserve"> </w:t>
            </w:r>
          </w:p>
        </w:tc>
        <w:tc>
          <w:tcPr>
            <w:tcW w:w="1544" w:type="dxa"/>
            <w:tcBorders>
              <w:top w:val="single" w:sz="4" w:space="0" w:color="000000"/>
              <w:left w:val="single" w:sz="4" w:space="0" w:color="000000"/>
              <w:bottom w:val="single" w:sz="4" w:space="0" w:color="000000"/>
              <w:right w:val="single" w:sz="4" w:space="0" w:color="000000"/>
            </w:tcBorders>
          </w:tcPr>
          <w:p w14:paraId="563C631F" w14:textId="77777777" w:rsidR="00AE0BB8" w:rsidRDefault="00000000">
            <w:pPr>
              <w:spacing w:after="0" w:line="259" w:lineRule="auto"/>
              <w:ind w:left="108" w:firstLine="0"/>
              <w:jc w:val="left"/>
            </w:pPr>
            <w:r>
              <w:rPr>
                <w:rFonts w:ascii="Tahoma" w:eastAsia="Tahoma" w:hAnsi="Tahoma" w:cs="Tahoma"/>
                <w:sz w:val="22"/>
              </w:rPr>
              <w:t xml:space="preserve"> </w:t>
            </w:r>
          </w:p>
        </w:tc>
        <w:tc>
          <w:tcPr>
            <w:tcW w:w="1287" w:type="dxa"/>
            <w:tcBorders>
              <w:top w:val="single" w:sz="4" w:space="0" w:color="000000"/>
              <w:left w:val="single" w:sz="4" w:space="0" w:color="000000"/>
              <w:bottom w:val="single" w:sz="4" w:space="0" w:color="000000"/>
              <w:right w:val="nil"/>
            </w:tcBorders>
          </w:tcPr>
          <w:p w14:paraId="65B385E9" w14:textId="77777777" w:rsidR="00AE0BB8" w:rsidRDefault="00000000">
            <w:pPr>
              <w:spacing w:after="0" w:line="259" w:lineRule="auto"/>
              <w:ind w:left="108" w:firstLine="0"/>
              <w:jc w:val="left"/>
            </w:pPr>
            <w:r>
              <w:rPr>
                <w:rFonts w:ascii="Tahoma" w:eastAsia="Tahoma" w:hAnsi="Tahoma" w:cs="Tahoma"/>
                <w:sz w:val="22"/>
              </w:rPr>
              <w:t xml:space="preserve"> </w:t>
            </w:r>
          </w:p>
        </w:tc>
        <w:tc>
          <w:tcPr>
            <w:tcW w:w="448" w:type="dxa"/>
            <w:gridSpan w:val="2"/>
            <w:tcBorders>
              <w:top w:val="single" w:sz="4" w:space="0" w:color="000000"/>
              <w:left w:val="nil"/>
              <w:bottom w:val="single" w:sz="4" w:space="0" w:color="000000"/>
              <w:right w:val="single" w:sz="4" w:space="0" w:color="000000"/>
            </w:tcBorders>
          </w:tcPr>
          <w:p w14:paraId="332519D5" w14:textId="77777777" w:rsidR="00AE0BB8" w:rsidRDefault="00AE0BB8">
            <w:pPr>
              <w:spacing w:after="160" w:line="259" w:lineRule="auto"/>
              <w:ind w:left="0" w:firstLine="0"/>
              <w:jc w:val="left"/>
            </w:pPr>
          </w:p>
        </w:tc>
        <w:tc>
          <w:tcPr>
            <w:tcW w:w="1973" w:type="dxa"/>
            <w:tcBorders>
              <w:top w:val="single" w:sz="4" w:space="0" w:color="000000"/>
              <w:left w:val="single" w:sz="4" w:space="0" w:color="000000"/>
              <w:bottom w:val="single" w:sz="4" w:space="0" w:color="000000"/>
              <w:right w:val="single" w:sz="4" w:space="0" w:color="000000"/>
            </w:tcBorders>
          </w:tcPr>
          <w:p w14:paraId="315CC038" w14:textId="77777777" w:rsidR="00AE0BB8" w:rsidRDefault="00000000">
            <w:pPr>
              <w:spacing w:after="0" w:line="259" w:lineRule="auto"/>
              <w:ind w:left="109" w:firstLine="0"/>
              <w:jc w:val="left"/>
            </w:pPr>
            <w:r>
              <w:rPr>
                <w:rFonts w:ascii="Tahoma" w:eastAsia="Tahoma" w:hAnsi="Tahoma" w:cs="Tahoma"/>
                <w:sz w:val="22"/>
              </w:rPr>
              <w:t xml:space="preserve"> </w:t>
            </w:r>
          </w:p>
        </w:tc>
      </w:tr>
      <w:tr w:rsidR="00AE0BB8" w14:paraId="63A8D78D" w14:textId="77777777" w:rsidTr="000A3296">
        <w:trPr>
          <w:trHeight w:val="379"/>
        </w:trPr>
        <w:tc>
          <w:tcPr>
            <w:tcW w:w="4018" w:type="dxa"/>
            <w:gridSpan w:val="3"/>
            <w:tcBorders>
              <w:top w:val="single" w:sz="4" w:space="0" w:color="000000"/>
              <w:left w:val="single" w:sz="4" w:space="0" w:color="000000"/>
              <w:bottom w:val="single" w:sz="4" w:space="0" w:color="000000"/>
              <w:right w:val="single" w:sz="4" w:space="0" w:color="000000"/>
            </w:tcBorders>
          </w:tcPr>
          <w:p w14:paraId="132DB2C9" w14:textId="77777777" w:rsidR="00AE0BB8" w:rsidRDefault="00000000">
            <w:pPr>
              <w:spacing w:after="0" w:line="259" w:lineRule="auto"/>
              <w:ind w:left="108" w:firstLine="0"/>
              <w:jc w:val="left"/>
            </w:pPr>
            <w:r>
              <w:rPr>
                <w:rFonts w:ascii="Tahoma" w:eastAsia="Tahoma" w:hAnsi="Tahoma" w:cs="Tahoma"/>
                <w:b/>
                <w:sz w:val="22"/>
              </w:rPr>
              <w:t xml:space="preserve">Payment Mode: </w:t>
            </w:r>
            <w:r>
              <w:rPr>
                <w:rFonts w:ascii="Tahoma" w:eastAsia="Tahoma" w:hAnsi="Tahoma" w:cs="Tahoma"/>
                <w:sz w:val="22"/>
              </w:rPr>
              <w:t>Bank transfer</w:t>
            </w:r>
            <w:r>
              <w:rPr>
                <w:rFonts w:ascii="Tahoma" w:eastAsia="Tahoma" w:hAnsi="Tahoma" w:cs="Tahoma"/>
                <w:b/>
                <w:sz w:val="22"/>
              </w:rPr>
              <w:t xml:space="preserve"> </w:t>
            </w:r>
          </w:p>
        </w:tc>
        <w:tc>
          <w:tcPr>
            <w:tcW w:w="1544" w:type="dxa"/>
            <w:tcBorders>
              <w:top w:val="single" w:sz="4" w:space="0" w:color="000000"/>
              <w:left w:val="single" w:sz="4" w:space="0" w:color="000000"/>
              <w:bottom w:val="single" w:sz="4" w:space="0" w:color="000000"/>
              <w:right w:val="single" w:sz="4" w:space="0" w:color="000000"/>
            </w:tcBorders>
          </w:tcPr>
          <w:p w14:paraId="5B308855" w14:textId="77777777" w:rsidR="00AE0BB8" w:rsidRDefault="00000000">
            <w:pPr>
              <w:spacing w:after="0" w:line="259" w:lineRule="auto"/>
              <w:ind w:left="108" w:firstLine="0"/>
              <w:jc w:val="left"/>
            </w:pPr>
            <w:r>
              <w:rPr>
                <w:rFonts w:ascii="Tahoma" w:eastAsia="Tahoma" w:hAnsi="Tahoma" w:cs="Tahoma"/>
                <w:sz w:val="22"/>
              </w:rPr>
              <w:t xml:space="preserve"> </w:t>
            </w:r>
          </w:p>
        </w:tc>
        <w:tc>
          <w:tcPr>
            <w:tcW w:w="1287" w:type="dxa"/>
            <w:tcBorders>
              <w:top w:val="single" w:sz="4" w:space="0" w:color="000000"/>
              <w:left w:val="single" w:sz="4" w:space="0" w:color="000000"/>
              <w:bottom w:val="single" w:sz="4" w:space="0" w:color="000000"/>
              <w:right w:val="nil"/>
            </w:tcBorders>
          </w:tcPr>
          <w:p w14:paraId="6FEB115F" w14:textId="77777777" w:rsidR="00AE0BB8" w:rsidRDefault="00000000">
            <w:pPr>
              <w:spacing w:after="0" w:line="259" w:lineRule="auto"/>
              <w:ind w:left="108" w:firstLine="0"/>
              <w:jc w:val="left"/>
            </w:pPr>
            <w:r>
              <w:rPr>
                <w:rFonts w:ascii="Tahoma" w:eastAsia="Tahoma" w:hAnsi="Tahoma" w:cs="Tahoma"/>
                <w:sz w:val="22"/>
              </w:rPr>
              <w:t xml:space="preserve"> </w:t>
            </w:r>
          </w:p>
        </w:tc>
        <w:tc>
          <w:tcPr>
            <w:tcW w:w="448" w:type="dxa"/>
            <w:gridSpan w:val="2"/>
            <w:tcBorders>
              <w:top w:val="single" w:sz="4" w:space="0" w:color="000000"/>
              <w:left w:val="nil"/>
              <w:bottom w:val="single" w:sz="4" w:space="0" w:color="000000"/>
              <w:right w:val="single" w:sz="4" w:space="0" w:color="000000"/>
            </w:tcBorders>
          </w:tcPr>
          <w:p w14:paraId="28066A51" w14:textId="77777777" w:rsidR="00AE0BB8" w:rsidRDefault="00AE0BB8">
            <w:pPr>
              <w:spacing w:after="160" w:line="259" w:lineRule="auto"/>
              <w:ind w:left="0" w:firstLine="0"/>
              <w:jc w:val="left"/>
            </w:pPr>
          </w:p>
        </w:tc>
        <w:tc>
          <w:tcPr>
            <w:tcW w:w="1973" w:type="dxa"/>
            <w:tcBorders>
              <w:top w:val="single" w:sz="4" w:space="0" w:color="000000"/>
              <w:left w:val="single" w:sz="4" w:space="0" w:color="000000"/>
              <w:bottom w:val="single" w:sz="4" w:space="0" w:color="000000"/>
              <w:right w:val="single" w:sz="4" w:space="0" w:color="000000"/>
            </w:tcBorders>
          </w:tcPr>
          <w:p w14:paraId="19296232" w14:textId="77777777" w:rsidR="00AE0BB8" w:rsidRDefault="00000000">
            <w:pPr>
              <w:spacing w:after="0" w:line="259" w:lineRule="auto"/>
              <w:ind w:left="109" w:firstLine="0"/>
              <w:jc w:val="left"/>
            </w:pPr>
            <w:r>
              <w:rPr>
                <w:rFonts w:ascii="Tahoma" w:eastAsia="Tahoma" w:hAnsi="Tahoma" w:cs="Tahoma"/>
                <w:sz w:val="22"/>
              </w:rPr>
              <w:t xml:space="preserve"> </w:t>
            </w:r>
          </w:p>
        </w:tc>
      </w:tr>
      <w:tr w:rsidR="00AE0BB8" w14:paraId="7ADB83D1" w14:textId="77777777" w:rsidTr="000A3296">
        <w:trPr>
          <w:trHeight w:val="543"/>
        </w:trPr>
        <w:tc>
          <w:tcPr>
            <w:tcW w:w="4018" w:type="dxa"/>
            <w:gridSpan w:val="3"/>
            <w:tcBorders>
              <w:top w:val="single" w:sz="4" w:space="0" w:color="000000"/>
              <w:left w:val="single" w:sz="4" w:space="0" w:color="000000"/>
              <w:bottom w:val="single" w:sz="4" w:space="0" w:color="000000"/>
              <w:right w:val="single" w:sz="4" w:space="0" w:color="000000"/>
            </w:tcBorders>
          </w:tcPr>
          <w:p w14:paraId="5F622FB0" w14:textId="77777777" w:rsidR="00AE0BB8" w:rsidRDefault="00000000">
            <w:pPr>
              <w:spacing w:after="0" w:line="259" w:lineRule="auto"/>
              <w:ind w:left="108" w:firstLine="0"/>
            </w:pPr>
            <w:r>
              <w:rPr>
                <w:rFonts w:ascii="Tahoma" w:eastAsia="Tahoma" w:hAnsi="Tahoma" w:cs="Tahoma"/>
                <w:b/>
                <w:sz w:val="22"/>
              </w:rPr>
              <w:t>Delivery Lead Time:</w:t>
            </w:r>
            <w:r>
              <w:rPr>
                <w:rFonts w:ascii="Tahoma" w:eastAsia="Tahoma" w:hAnsi="Tahoma" w:cs="Tahoma"/>
                <w:sz w:val="22"/>
              </w:rPr>
              <w:t xml:space="preserve"> 5 working days upon purchase order signature. </w:t>
            </w:r>
          </w:p>
        </w:tc>
        <w:tc>
          <w:tcPr>
            <w:tcW w:w="1544" w:type="dxa"/>
            <w:tcBorders>
              <w:top w:val="single" w:sz="4" w:space="0" w:color="000000"/>
              <w:left w:val="single" w:sz="4" w:space="0" w:color="000000"/>
              <w:bottom w:val="single" w:sz="4" w:space="0" w:color="000000"/>
              <w:right w:val="single" w:sz="4" w:space="0" w:color="000000"/>
            </w:tcBorders>
          </w:tcPr>
          <w:p w14:paraId="54CC4941" w14:textId="77777777" w:rsidR="00AE0BB8" w:rsidRDefault="00000000">
            <w:pPr>
              <w:spacing w:after="0" w:line="259" w:lineRule="auto"/>
              <w:ind w:left="108" w:firstLine="0"/>
              <w:jc w:val="left"/>
            </w:pPr>
            <w:r>
              <w:rPr>
                <w:rFonts w:ascii="Tahoma" w:eastAsia="Tahoma" w:hAnsi="Tahoma" w:cs="Tahoma"/>
                <w:sz w:val="22"/>
              </w:rPr>
              <w:t xml:space="preserve"> </w:t>
            </w:r>
          </w:p>
        </w:tc>
        <w:tc>
          <w:tcPr>
            <w:tcW w:w="1287" w:type="dxa"/>
            <w:tcBorders>
              <w:top w:val="single" w:sz="4" w:space="0" w:color="000000"/>
              <w:left w:val="single" w:sz="4" w:space="0" w:color="000000"/>
              <w:bottom w:val="single" w:sz="4" w:space="0" w:color="000000"/>
              <w:right w:val="nil"/>
            </w:tcBorders>
          </w:tcPr>
          <w:p w14:paraId="3C23260B" w14:textId="77777777" w:rsidR="00AE0BB8" w:rsidRDefault="00000000">
            <w:pPr>
              <w:spacing w:after="0" w:line="259" w:lineRule="auto"/>
              <w:ind w:left="108" w:firstLine="0"/>
              <w:jc w:val="left"/>
            </w:pPr>
            <w:r>
              <w:rPr>
                <w:rFonts w:ascii="Tahoma" w:eastAsia="Tahoma" w:hAnsi="Tahoma" w:cs="Tahoma"/>
                <w:sz w:val="22"/>
              </w:rPr>
              <w:t xml:space="preserve"> </w:t>
            </w:r>
          </w:p>
        </w:tc>
        <w:tc>
          <w:tcPr>
            <w:tcW w:w="448" w:type="dxa"/>
            <w:gridSpan w:val="2"/>
            <w:tcBorders>
              <w:top w:val="single" w:sz="4" w:space="0" w:color="000000"/>
              <w:left w:val="nil"/>
              <w:bottom w:val="single" w:sz="4" w:space="0" w:color="000000"/>
              <w:right w:val="single" w:sz="4" w:space="0" w:color="000000"/>
            </w:tcBorders>
          </w:tcPr>
          <w:p w14:paraId="2B774F43" w14:textId="77777777" w:rsidR="00AE0BB8" w:rsidRDefault="00AE0BB8">
            <w:pPr>
              <w:spacing w:after="160" w:line="259" w:lineRule="auto"/>
              <w:ind w:left="0" w:firstLine="0"/>
              <w:jc w:val="left"/>
            </w:pPr>
          </w:p>
        </w:tc>
        <w:tc>
          <w:tcPr>
            <w:tcW w:w="1973" w:type="dxa"/>
            <w:tcBorders>
              <w:top w:val="single" w:sz="4" w:space="0" w:color="000000"/>
              <w:left w:val="single" w:sz="4" w:space="0" w:color="000000"/>
              <w:bottom w:val="single" w:sz="4" w:space="0" w:color="000000"/>
              <w:right w:val="single" w:sz="4" w:space="0" w:color="000000"/>
            </w:tcBorders>
          </w:tcPr>
          <w:p w14:paraId="1B2879F6" w14:textId="77777777" w:rsidR="00AE0BB8" w:rsidRDefault="00000000">
            <w:pPr>
              <w:spacing w:after="0" w:line="259" w:lineRule="auto"/>
              <w:ind w:left="109" w:firstLine="0"/>
              <w:jc w:val="left"/>
            </w:pPr>
            <w:r>
              <w:rPr>
                <w:rFonts w:ascii="Tahoma" w:eastAsia="Tahoma" w:hAnsi="Tahoma" w:cs="Tahoma"/>
                <w:sz w:val="22"/>
              </w:rPr>
              <w:t xml:space="preserve"> </w:t>
            </w:r>
          </w:p>
        </w:tc>
      </w:tr>
      <w:tr w:rsidR="00AE0BB8" w14:paraId="3CAB2D8A" w14:textId="77777777" w:rsidTr="000A3296">
        <w:trPr>
          <w:trHeight w:val="422"/>
        </w:trPr>
        <w:tc>
          <w:tcPr>
            <w:tcW w:w="4018" w:type="dxa"/>
            <w:gridSpan w:val="3"/>
            <w:tcBorders>
              <w:top w:val="single" w:sz="4" w:space="0" w:color="000000"/>
              <w:left w:val="single" w:sz="4" w:space="0" w:color="000000"/>
              <w:bottom w:val="single" w:sz="4" w:space="0" w:color="000000"/>
              <w:right w:val="single" w:sz="4" w:space="0" w:color="000000"/>
            </w:tcBorders>
          </w:tcPr>
          <w:p w14:paraId="525CE4A2" w14:textId="77777777" w:rsidR="00AE0BB8" w:rsidRDefault="00000000">
            <w:pPr>
              <w:spacing w:after="0" w:line="259" w:lineRule="auto"/>
              <w:ind w:left="108" w:firstLine="0"/>
              <w:jc w:val="left"/>
            </w:pPr>
            <w:r>
              <w:rPr>
                <w:rFonts w:ascii="Tahoma" w:eastAsia="Tahoma" w:hAnsi="Tahoma" w:cs="Tahoma"/>
                <w:b/>
                <w:sz w:val="22"/>
              </w:rPr>
              <w:t>Delivery terms:</w:t>
            </w:r>
            <w:r>
              <w:rPr>
                <w:rFonts w:ascii="Tahoma" w:eastAsia="Tahoma" w:hAnsi="Tahoma" w:cs="Tahoma"/>
                <w:sz w:val="22"/>
              </w:rPr>
              <w:t xml:space="preserve"> DDP, Incoterms 2010 </w:t>
            </w:r>
          </w:p>
        </w:tc>
        <w:tc>
          <w:tcPr>
            <w:tcW w:w="1544" w:type="dxa"/>
            <w:tcBorders>
              <w:top w:val="single" w:sz="4" w:space="0" w:color="000000"/>
              <w:left w:val="single" w:sz="4" w:space="0" w:color="000000"/>
              <w:bottom w:val="single" w:sz="4" w:space="0" w:color="000000"/>
              <w:right w:val="single" w:sz="4" w:space="0" w:color="000000"/>
            </w:tcBorders>
          </w:tcPr>
          <w:p w14:paraId="50BBF07E" w14:textId="77777777" w:rsidR="00AE0BB8" w:rsidRDefault="00000000">
            <w:pPr>
              <w:spacing w:after="0" w:line="259" w:lineRule="auto"/>
              <w:ind w:left="108" w:firstLine="0"/>
              <w:jc w:val="left"/>
            </w:pPr>
            <w:r>
              <w:rPr>
                <w:rFonts w:ascii="Tahoma" w:eastAsia="Tahoma" w:hAnsi="Tahoma" w:cs="Tahoma"/>
                <w:sz w:val="22"/>
              </w:rPr>
              <w:t xml:space="preserve"> </w:t>
            </w:r>
          </w:p>
        </w:tc>
        <w:tc>
          <w:tcPr>
            <w:tcW w:w="1287" w:type="dxa"/>
            <w:tcBorders>
              <w:top w:val="single" w:sz="4" w:space="0" w:color="000000"/>
              <w:left w:val="single" w:sz="4" w:space="0" w:color="000000"/>
              <w:bottom w:val="single" w:sz="4" w:space="0" w:color="000000"/>
              <w:right w:val="nil"/>
            </w:tcBorders>
          </w:tcPr>
          <w:p w14:paraId="55060337" w14:textId="77777777" w:rsidR="00AE0BB8" w:rsidRDefault="00000000">
            <w:pPr>
              <w:spacing w:after="0" w:line="259" w:lineRule="auto"/>
              <w:ind w:left="108" w:firstLine="0"/>
              <w:jc w:val="left"/>
            </w:pPr>
            <w:r>
              <w:rPr>
                <w:rFonts w:ascii="Tahoma" w:eastAsia="Tahoma" w:hAnsi="Tahoma" w:cs="Tahoma"/>
                <w:sz w:val="22"/>
              </w:rPr>
              <w:t xml:space="preserve"> </w:t>
            </w:r>
          </w:p>
        </w:tc>
        <w:tc>
          <w:tcPr>
            <w:tcW w:w="448" w:type="dxa"/>
            <w:gridSpan w:val="2"/>
            <w:tcBorders>
              <w:top w:val="single" w:sz="4" w:space="0" w:color="000000"/>
              <w:left w:val="nil"/>
              <w:bottom w:val="single" w:sz="4" w:space="0" w:color="000000"/>
              <w:right w:val="single" w:sz="4" w:space="0" w:color="000000"/>
            </w:tcBorders>
          </w:tcPr>
          <w:p w14:paraId="62B62EF8" w14:textId="77777777" w:rsidR="00AE0BB8" w:rsidRDefault="00AE0BB8">
            <w:pPr>
              <w:spacing w:after="160" w:line="259" w:lineRule="auto"/>
              <w:ind w:left="0" w:firstLine="0"/>
              <w:jc w:val="left"/>
            </w:pPr>
          </w:p>
        </w:tc>
        <w:tc>
          <w:tcPr>
            <w:tcW w:w="1973" w:type="dxa"/>
            <w:tcBorders>
              <w:top w:val="single" w:sz="4" w:space="0" w:color="000000"/>
              <w:left w:val="single" w:sz="4" w:space="0" w:color="000000"/>
              <w:bottom w:val="single" w:sz="4" w:space="0" w:color="000000"/>
              <w:right w:val="single" w:sz="4" w:space="0" w:color="000000"/>
            </w:tcBorders>
          </w:tcPr>
          <w:p w14:paraId="0234BFB5" w14:textId="77777777" w:rsidR="00AE0BB8" w:rsidRDefault="00000000">
            <w:pPr>
              <w:spacing w:after="0" w:line="259" w:lineRule="auto"/>
              <w:ind w:left="109" w:firstLine="0"/>
              <w:jc w:val="left"/>
            </w:pPr>
            <w:r>
              <w:rPr>
                <w:rFonts w:ascii="Tahoma" w:eastAsia="Tahoma" w:hAnsi="Tahoma" w:cs="Tahoma"/>
                <w:sz w:val="22"/>
              </w:rPr>
              <w:t xml:space="preserve"> </w:t>
            </w:r>
          </w:p>
        </w:tc>
      </w:tr>
      <w:tr w:rsidR="00AE0BB8" w14:paraId="12BD7860" w14:textId="77777777" w:rsidTr="000A3296">
        <w:trPr>
          <w:trHeight w:val="472"/>
        </w:trPr>
        <w:tc>
          <w:tcPr>
            <w:tcW w:w="4018" w:type="dxa"/>
            <w:gridSpan w:val="3"/>
            <w:tcBorders>
              <w:top w:val="single" w:sz="4" w:space="0" w:color="000000"/>
              <w:left w:val="single" w:sz="4" w:space="0" w:color="000000"/>
              <w:bottom w:val="single" w:sz="4" w:space="0" w:color="000000"/>
              <w:right w:val="single" w:sz="4" w:space="0" w:color="000000"/>
            </w:tcBorders>
          </w:tcPr>
          <w:p w14:paraId="0DFED61D" w14:textId="77777777" w:rsidR="00AE0BB8" w:rsidRDefault="00000000">
            <w:pPr>
              <w:spacing w:after="0" w:line="259" w:lineRule="auto"/>
              <w:ind w:left="108" w:firstLine="0"/>
              <w:jc w:val="left"/>
            </w:pPr>
            <w:r>
              <w:rPr>
                <w:rFonts w:ascii="Tahoma" w:eastAsia="Tahoma" w:hAnsi="Tahoma" w:cs="Tahoma"/>
                <w:b/>
                <w:sz w:val="22"/>
              </w:rPr>
              <w:t xml:space="preserve">Mode of transportation: </w:t>
            </w:r>
            <w:r>
              <w:rPr>
                <w:rFonts w:ascii="Tahoma" w:eastAsia="Tahoma" w:hAnsi="Tahoma" w:cs="Tahoma"/>
                <w:sz w:val="22"/>
              </w:rPr>
              <w:t xml:space="preserve">Road </w:t>
            </w:r>
          </w:p>
        </w:tc>
        <w:tc>
          <w:tcPr>
            <w:tcW w:w="1544" w:type="dxa"/>
            <w:tcBorders>
              <w:top w:val="single" w:sz="4" w:space="0" w:color="000000"/>
              <w:left w:val="single" w:sz="4" w:space="0" w:color="000000"/>
              <w:bottom w:val="single" w:sz="4" w:space="0" w:color="000000"/>
              <w:right w:val="single" w:sz="4" w:space="0" w:color="000000"/>
            </w:tcBorders>
          </w:tcPr>
          <w:p w14:paraId="0468CBE3" w14:textId="77777777" w:rsidR="00AE0BB8" w:rsidRDefault="00000000">
            <w:pPr>
              <w:spacing w:after="0" w:line="259" w:lineRule="auto"/>
              <w:ind w:left="108" w:firstLine="0"/>
              <w:jc w:val="left"/>
            </w:pPr>
            <w:r>
              <w:rPr>
                <w:rFonts w:ascii="Tahoma" w:eastAsia="Tahoma" w:hAnsi="Tahoma" w:cs="Tahoma"/>
                <w:sz w:val="22"/>
              </w:rPr>
              <w:t xml:space="preserve"> </w:t>
            </w:r>
          </w:p>
        </w:tc>
        <w:tc>
          <w:tcPr>
            <w:tcW w:w="1287" w:type="dxa"/>
            <w:tcBorders>
              <w:top w:val="single" w:sz="4" w:space="0" w:color="000000"/>
              <w:left w:val="single" w:sz="4" w:space="0" w:color="000000"/>
              <w:bottom w:val="single" w:sz="4" w:space="0" w:color="000000"/>
              <w:right w:val="nil"/>
            </w:tcBorders>
          </w:tcPr>
          <w:p w14:paraId="43628387" w14:textId="77777777" w:rsidR="00AE0BB8" w:rsidRDefault="00000000">
            <w:pPr>
              <w:spacing w:after="0" w:line="259" w:lineRule="auto"/>
              <w:ind w:left="108" w:firstLine="0"/>
              <w:jc w:val="left"/>
            </w:pPr>
            <w:r>
              <w:rPr>
                <w:rFonts w:ascii="Tahoma" w:eastAsia="Tahoma" w:hAnsi="Tahoma" w:cs="Tahoma"/>
                <w:sz w:val="22"/>
              </w:rPr>
              <w:t xml:space="preserve"> </w:t>
            </w:r>
          </w:p>
        </w:tc>
        <w:tc>
          <w:tcPr>
            <w:tcW w:w="448" w:type="dxa"/>
            <w:gridSpan w:val="2"/>
            <w:tcBorders>
              <w:top w:val="single" w:sz="4" w:space="0" w:color="000000"/>
              <w:left w:val="nil"/>
              <w:bottom w:val="single" w:sz="4" w:space="0" w:color="000000"/>
              <w:right w:val="single" w:sz="4" w:space="0" w:color="000000"/>
            </w:tcBorders>
          </w:tcPr>
          <w:p w14:paraId="355CB77F" w14:textId="77777777" w:rsidR="00AE0BB8" w:rsidRDefault="00AE0BB8">
            <w:pPr>
              <w:spacing w:after="160" w:line="259" w:lineRule="auto"/>
              <w:ind w:left="0" w:firstLine="0"/>
              <w:jc w:val="left"/>
            </w:pPr>
          </w:p>
        </w:tc>
        <w:tc>
          <w:tcPr>
            <w:tcW w:w="1973" w:type="dxa"/>
            <w:tcBorders>
              <w:top w:val="single" w:sz="4" w:space="0" w:color="000000"/>
              <w:left w:val="single" w:sz="4" w:space="0" w:color="000000"/>
              <w:bottom w:val="single" w:sz="4" w:space="0" w:color="000000"/>
              <w:right w:val="single" w:sz="4" w:space="0" w:color="000000"/>
            </w:tcBorders>
          </w:tcPr>
          <w:p w14:paraId="40F85ABA" w14:textId="77777777" w:rsidR="00AE0BB8" w:rsidRDefault="00000000">
            <w:pPr>
              <w:spacing w:after="0" w:line="259" w:lineRule="auto"/>
              <w:ind w:left="109" w:firstLine="0"/>
              <w:jc w:val="left"/>
            </w:pPr>
            <w:r>
              <w:rPr>
                <w:rFonts w:ascii="Tahoma" w:eastAsia="Tahoma" w:hAnsi="Tahoma" w:cs="Tahoma"/>
                <w:sz w:val="22"/>
              </w:rPr>
              <w:t xml:space="preserve"> </w:t>
            </w:r>
          </w:p>
        </w:tc>
      </w:tr>
      <w:tr w:rsidR="00AE0BB8" w14:paraId="0F14347D" w14:textId="77777777" w:rsidTr="001A6A8B">
        <w:trPr>
          <w:trHeight w:val="274"/>
        </w:trPr>
        <w:tc>
          <w:tcPr>
            <w:tcW w:w="20" w:type="dxa"/>
            <w:tcBorders>
              <w:top w:val="single" w:sz="4" w:space="0" w:color="000000"/>
              <w:left w:val="single" w:sz="4" w:space="0" w:color="000000"/>
              <w:bottom w:val="single" w:sz="4" w:space="0" w:color="000000"/>
              <w:right w:val="nil"/>
            </w:tcBorders>
          </w:tcPr>
          <w:p w14:paraId="09BFB672" w14:textId="77777777" w:rsidR="00AE0BB8" w:rsidRDefault="00AE0BB8">
            <w:pPr>
              <w:spacing w:after="160" w:line="259" w:lineRule="auto"/>
              <w:ind w:left="0" w:firstLine="0"/>
              <w:jc w:val="left"/>
            </w:pPr>
          </w:p>
        </w:tc>
        <w:tc>
          <w:tcPr>
            <w:tcW w:w="3697" w:type="dxa"/>
            <w:tcBorders>
              <w:top w:val="single" w:sz="4" w:space="0" w:color="000000"/>
              <w:left w:val="nil"/>
              <w:bottom w:val="single" w:sz="4" w:space="0" w:color="000000"/>
              <w:right w:val="nil"/>
            </w:tcBorders>
            <w:shd w:val="clear" w:color="auto" w:fill="FFFFFF" w:themeFill="background1"/>
          </w:tcPr>
          <w:p w14:paraId="1AC6F667" w14:textId="5EC69965" w:rsidR="00AE0BB8" w:rsidRPr="001A6A8B" w:rsidRDefault="00000000">
            <w:pPr>
              <w:spacing w:after="0" w:line="259" w:lineRule="auto"/>
              <w:ind w:left="0" w:firstLine="0"/>
            </w:pPr>
            <w:r w:rsidRPr="001A6A8B">
              <w:rPr>
                <w:rFonts w:ascii="Tahoma" w:eastAsia="Tahoma" w:hAnsi="Tahoma" w:cs="Tahoma"/>
                <w:b/>
                <w:sz w:val="22"/>
              </w:rPr>
              <w:t>Delivery Location:</w:t>
            </w:r>
            <w:r w:rsidRPr="001A6A8B">
              <w:rPr>
                <w:rFonts w:ascii="Tahoma" w:eastAsia="Tahoma" w:hAnsi="Tahoma" w:cs="Tahoma"/>
                <w:sz w:val="22"/>
              </w:rPr>
              <w:t xml:space="preserve"> </w:t>
            </w:r>
            <w:r w:rsidR="001A6A8B">
              <w:rPr>
                <w:rFonts w:ascii="Tahoma" w:eastAsia="Tahoma" w:hAnsi="Tahoma" w:cs="Tahoma"/>
                <w:sz w:val="22"/>
              </w:rPr>
              <w:t>Lainya, Yei &amp; Morobo</w:t>
            </w:r>
          </w:p>
        </w:tc>
        <w:tc>
          <w:tcPr>
            <w:tcW w:w="301" w:type="dxa"/>
            <w:tcBorders>
              <w:top w:val="single" w:sz="4" w:space="0" w:color="000000"/>
              <w:left w:val="nil"/>
              <w:bottom w:val="single" w:sz="4" w:space="0" w:color="000000"/>
              <w:right w:val="single" w:sz="4" w:space="0" w:color="000000"/>
            </w:tcBorders>
            <w:shd w:val="clear" w:color="auto" w:fill="FFFFFF" w:themeFill="background1"/>
          </w:tcPr>
          <w:p w14:paraId="5DE78FBA" w14:textId="77777777" w:rsidR="00AE0BB8" w:rsidRPr="001A6A8B" w:rsidRDefault="00000000">
            <w:pPr>
              <w:spacing w:after="0" w:line="259" w:lineRule="auto"/>
              <w:ind w:left="0" w:firstLine="0"/>
              <w:jc w:val="left"/>
            </w:pPr>
            <w:r w:rsidRPr="001A6A8B">
              <w:rPr>
                <w:rFonts w:ascii="Tahoma" w:eastAsia="Tahoma" w:hAnsi="Tahoma" w:cs="Tahoma"/>
                <w:sz w:val="22"/>
              </w:rPr>
              <w:t xml:space="preserve">  </w:t>
            </w:r>
          </w:p>
        </w:tc>
        <w:tc>
          <w:tcPr>
            <w:tcW w:w="1544" w:type="dxa"/>
            <w:tcBorders>
              <w:top w:val="single" w:sz="4" w:space="0" w:color="000000"/>
              <w:left w:val="single" w:sz="4" w:space="0" w:color="000000"/>
              <w:bottom w:val="single" w:sz="4" w:space="0" w:color="000000"/>
              <w:right w:val="single" w:sz="4" w:space="0" w:color="000000"/>
            </w:tcBorders>
          </w:tcPr>
          <w:p w14:paraId="1781C942" w14:textId="77777777" w:rsidR="00AE0BB8" w:rsidRDefault="00000000">
            <w:pPr>
              <w:spacing w:after="0" w:line="259" w:lineRule="auto"/>
              <w:ind w:left="108" w:firstLine="0"/>
              <w:jc w:val="left"/>
            </w:pPr>
            <w:r>
              <w:rPr>
                <w:rFonts w:ascii="Tahoma" w:eastAsia="Tahoma" w:hAnsi="Tahoma" w:cs="Tahoma"/>
                <w:sz w:val="22"/>
              </w:rPr>
              <w:t xml:space="preserve"> </w:t>
            </w:r>
          </w:p>
        </w:tc>
        <w:tc>
          <w:tcPr>
            <w:tcW w:w="1646" w:type="dxa"/>
            <w:gridSpan w:val="2"/>
            <w:tcBorders>
              <w:top w:val="single" w:sz="4" w:space="0" w:color="000000"/>
              <w:left w:val="single" w:sz="4" w:space="0" w:color="000000"/>
              <w:bottom w:val="single" w:sz="4" w:space="0" w:color="000000"/>
              <w:right w:val="nil"/>
            </w:tcBorders>
          </w:tcPr>
          <w:p w14:paraId="6912B806" w14:textId="77777777" w:rsidR="00AE0BB8" w:rsidRDefault="00000000">
            <w:pPr>
              <w:spacing w:after="0" w:line="259" w:lineRule="auto"/>
              <w:ind w:left="108" w:firstLine="0"/>
              <w:jc w:val="left"/>
            </w:pPr>
            <w:r>
              <w:rPr>
                <w:rFonts w:ascii="Tahoma" w:eastAsia="Tahoma" w:hAnsi="Tahoma" w:cs="Tahoma"/>
                <w:sz w:val="22"/>
              </w:rPr>
              <w:t xml:space="preserve"> </w:t>
            </w:r>
          </w:p>
        </w:tc>
        <w:tc>
          <w:tcPr>
            <w:tcW w:w="89" w:type="dxa"/>
            <w:tcBorders>
              <w:top w:val="single" w:sz="4" w:space="0" w:color="000000"/>
              <w:left w:val="nil"/>
              <w:bottom w:val="single" w:sz="4" w:space="0" w:color="000000"/>
              <w:right w:val="single" w:sz="4" w:space="0" w:color="000000"/>
            </w:tcBorders>
          </w:tcPr>
          <w:p w14:paraId="0E2AB039" w14:textId="77777777" w:rsidR="00AE0BB8" w:rsidRDefault="00AE0BB8">
            <w:pPr>
              <w:spacing w:after="160" w:line="259" w:lineRule="auto"/>
              <w:ind w:left="0" w:firstLine="0"/>
              <w:jc w:val="left"/>
            </w:pPr>
          </w:p>
        </w:tc>
        <w:tc>
          <w:tcPr>
            <w:tcW w:w="1973" w:type="dxa"/>
            <w:tcBorders>
              <w:top w:val="single" w:sz="4" w:space="0" w:color="000000"/>
              <w:left w:val="single" w:sz="4" w:space="0" w:color="000000"/>
              <w:bottom w:val="single" w:sz="4" w:space="0" w:color="000000"/>
              <w:right w:val="single" w:sz="4" w:space="0" w:color="000000"/>
            </w:tcBorders>
          </w:tcPr>
          <w:p w14:paraId="16B73FB8" w14:textId="77777777" w:rsidR="00AE0BB8" w:rsidRDefault="00000000">
            <w:pPr>
              <w:spacing w:after="0" w:line="259" w:lineRule="auto"/>
              <w:ind w:left="109" w:firstLine="0"/>
              <w:jc w:val="left"/>
            </w:pPr>
            <w:r>
              <w:rPr>
                <w:rFonts w:ascii="Tahoma" w:eastAsia="Tahoma" w:hAnsi="Tahoma" w:cs="Tahoma"/>
                <w:sz w:val="22"/>
              </w:rPr>
              <w:t xml:space="preserve"> </w:t>
            </w:r>
          </w:p>
        </w:tc>
      </w:tr>
      <w:tr w:rsidR="00AE0BB8" w14:paraId="790B8857" w14:textId="77777777" w:rsidTr="000A3296">
        <w:trPr>
          <w:trHeight w:val="443"/>
        </w:trPr>
        <w:tc>
          <w:tcPr>
            <w:tcW w:w="4018" w:type="dxa"/>
            <w:gridSpan w:val="3"/>
            <w:tcBorders>
              <w:top w:val="single" w:sz="4" w:space="0" w:color="000000"/>
              <w:left w:val="single" w:sz="4" w:space="0" w:color="000000"/>
              <w:bottom w:val="single" w:sz="4" w:space="0" w:color="000000"/>
              <w:right w:val="single" w:sz="4" w:space="0" w:color="000000"/>
            </w:tcBorders>
          </w:tcPr>
          <w:p w14:paraId="152E4D32" w14:textId="77777777" w:rsidR="00AE0BB8" w:rsidRDefault="00000000">
            <w:pPr>
              <w:spacing w:after="0" w:line="259" w:lineRule="auto"/>
              <w:ind w:left="108" w:firstLine="0"/>
              <w:jc w:val="left"/>
            </w:pPr>
            <w:r>
              <w:rPr>
                <w:rFonts w:ascii="Tahoma" w:eastAsia="Tahoma" w:hAnsi="Tahoma" w:cs="Tahoma"/>
                <w:b/>
                <w:sz w:val="22"/>
              </w:rPr>
              <w:t>Validity of Quotation:</w:t>
            </w:r>
            <w:r>
              <w:rPr>
                <w:rFonts w:ascii="Tahoma" w:eastAsia="Tahoma" w:hAnsi="Tahoma" w:cs="Tahoma"/>
                <w:sz w:val="22"/>
              </w:rPr>
              <w:t xml:space="preserve"> (30 days) </w:t>
            </w:r>
          </w:p>
        </w:tc>
        <w:tc>
          <w:tcPr>
            <w:tcW w:w="1544" w:type="dxa"/>
            <w:tcBorders>
              <w:top w:val="single" w:sz="4" w:space="0" w:color="000000"/>
              <w:left w:val="single" w:sz="4" w:space="0" w:color="000000"/>
              <w:bottom w:val="single" w:sz="4" w:space="0" w:color="000000"/>
              <w:right w:val="single" w:sz="4" w:space="0" w:color="000000"/>
            </w:tcBorders>
          </w:tcPr>
          <w:p w14:paraId="2C5429F8" w14:textId="77777777" w:rsidR="00AE0BB8" w:rsidRDefault="00000000">
            <w:pPr>
              <w:spacing w:after="0" w:line="259" w:lineRule="auto"/>
              <w:ind w:left="108" w:firstLine="0"/>
              <w:jc w:val="left"/>
            </w:pPr>
            <w:r>
              <w:rPr>
                <w:rFonts w:ascii="Tahoma" w:eastAsia="Tahoma" w:hAnsi="Tahoma" w:cs="Tahoma"/>
                <w:sz w:val="22"/>
              </w:rPr>
              <w:t xml:space="preserve"> </w:t>
            </w:r>
          </w:p>
        </w:tc>
        <w:tc>
          <w:tcPr>
            <w:tcW w:w="1287" w:type="dxa"/>
            <w:tcBorders>
              <w:top w:val="single" w:sz="4" w:space="0" w:color="000000"/>
              <w:left w:val="single" w:sz="4" w:space="0" w:color="000000"/>
              <w:bottom w:val="single" w:sz="4" w:space="0" w:color="000000"/>
              <w:right w:val="nil"/>
            </w:tcBorders>
          </w:tcPr>
          <w:p w14:paraId="33DAC86A" w14:textId="77777777" w:rsidR="00AE0BB8" w:rsidRDefault="00000000">
            <w:pPr>
              <w:spacing w:after="0" w:line="259" w:lineRule="auto"/>
              <w:ind w:left="108" w:firstLine="0"/>
              <w:jc w:val="left"/>
            </w:pPr>
            <w:r>
              <w:rPr>
                <w:rFonts w:ascii="Tahoma" w:eastAsia="Tahoma" w:hAnsi="Tahoma" w:cs="Tahoma"/>
                <w:sz w:val="22"/>
              </w:rPr>
              <w:t xml:space="preserve"> </w:t>
            </w:r>
          </w:p>
        </w:tc>
        <w:tc>
          <w:tcPr>
            <w:tcW w:w="448" w:type="dxa"/>
            <w:gridSpan w:val="2"/>
            <w:tcBorders>
              <w:top w:val="single" w:sz="4" w:space="0" w:color="000000"/>
              <w:left w:val="nil"/>
              <w:bottom w:val="single" w:sz="4" w:space="0" w:color="000000"/>
              <w:right w:val="single" w:sz="4" w:space="0" w:color="000000"/>
            </w:tcBorders>
          </w:tcPr>
          <w:p w14:paraId="6B47629F" w14:textId="77777777" w:rsidR="00AE0BB8" w:rsidRDefault="00AE0BB8">
            <w:pPr>
              <w:spacing w:after="160" w:line="259" w:lineRule="auto"/>
              <w:ind w:left="0" w:firstLine="0"/>
              <w:jc w:val="left"/>
            </w:pPr>
          </w:p>
        </w:tc>
        <w:tc>
          <w:tcPr>
            <w:tcW w:w="1973" w:type="dxa"/>
            <w:tcBorders>
              <w:top w:val="single" w:sz="4" w:space="0" w:color="000000"/>
              <w:left w:val="single" w:sz="4" w:space="0" w:color="000000"/>
              <w:bottom w:val="single" w:sz="4" w:space="0" w:color="000000"/>
              <w:right w:val="single" w:sz="4" w:space="0" w:color="000000"/>
            </w:tcBorders>
          </w:tcPr>
          <w:p w14:paraId="2C9F5EFB" w14:textId="77777777" w:rsidR="00AE0BB8" w:rsidRDefault="00000000">
            <w:pPr>
              <w:spacing w:after="0" w:line="259" w:lineRule="auto"/>
              <w:ind w:left="109" w:firstLine="0"/>
              <w:jc w:val="left"/>
            </w:pPr>
            <w:r>
              <w:rPr>
                <w:rFonts w:ascii="Tahoma" w:eastAsia="Tahoma" w:hAnsi="Tahoma" w:cs="Tahoma"/>
                <w:sz w:val="22"/>
              </w:rPr>
              <w:t xml:space="preserve"> </w:t>
            </w:r>
          </w:p>
        </w:tc>
      </w:tr>
    </w:tbl>
    <w:p w14:paraId="4A7A648C" w14:textId="77777777" w:rsidR="00AE0BB8" w:rsidRDefault="00000000">
      <w:pPr>
        <w:spacing w:after="0" w:line="259" w:lineRule="auto"/>
        <w:ind w:left="0" w:firstLine="0"/>
        <w:jc w:val="left"/>
      </w:pPr>
      <w:r>
        <w:rPr>
          <w:rFonts w:ascii="Tahoma" w:eastAsia="Tahoma" w:hAnsi="Tahoma" w:cs="Tahoma"/>
          <w:sz w:val="22"/>
        </w:rPr>
        <w:t xml:space="preserve"> </w:t>
      </w:r>
    </w:p>
    <w:p w14:paraId="54701AE9" w14:textId="033F6BF5" w:rsidR="00AE0BB8" w:rsidRDefault="00000000">
      <w:pPr>
        <w:spacing w:after="15"/>
        <w:ind w:left="10"/>
      </w:pPr>
      <w:r>
        <w:rPr>
          <w:rFonts w:ascii="Tahoma" w:eastAsia="Tahoma" w:hAnsi="Tahoma" w:cs="Tahoma"/>
          <w:b/>
          <w:sz w:val="22"/>
        </w:rPr>
        <w:t xml:space="preserve">DEADLINE </w:t>
      </w:r>
      <w:r>
        <w:rPr>
          <w:rFonts w:ascii="Tahoma" w:eastAsia="Tahoma" w:hAnsi="Tahoma" w:cs="Tahoma"/>
          <w:sz w:val="22"/>
        </w:rPr>
        <w:t xml:space="preserve">for submission of quotation is </w:t>
      </w:r>
      <w:r w:rsidR="0078263D" w:rsidRPr="0078263D">
        <w:rPr>
          <w:rFonts w:ascii="Tahoma" w:eastAsia="Tahoma" w:hAnsi="Tahoma" w:cs="Tahoma"/>
          <w:b/>
          <w:bCs/>
          <w:sz w:val="22"/>
        </w:rPr>
        <w:t>26</w:t>
      </w:r>
      <w:r w:rsidR="000A3296" w:rsidRPr="0078263D">
        <w:rPr>
          <w:rFonts w:ascii="Tahoma" w:eastAsia="Tahoma" w:hAnsi="Tahoma" w:cs="Tahoma"/>
          <w:b/>
          <w:bCs/>
          <w:sz w:val="22"/>
          <w:vertAlign w:val="superscript"/>
        </w:rPr>
        <w:t>t</w:t>
      </w:r>
      <w:r w:rsidR="000A3296" w:rsidRPr="000A3296">
        <w:rPr>
          <w:rFonts w:ascii="Tahoma" w:eastAsia="Tahoma" w:hAnsi="Tahoma" w:cs="Tahoma"/>
          <w:b/>
          <w:sz w:val="22"/>
          <w:vertAlign w:val="superscript"/>
        </w:rPr>
        <w:t>h</w:t>
      </w:r>
      <w:r>
        <w:rPr>
          <w:rFonts w:ascii="Tahoma" w:eastAsia="Tahoma" w:hAnsi="Tahoma" w:cs="Tahoma"/>
          <w:b/>
          <w:sz w:val="22"/>
        </w:rPr>
        <w:t>/0</w:t>
      </w:r>
      <w:r w:rsidR="00D7011D">
        <w:rPr>
          <w:rFonts w:ascii="Tahoma" w:eastAsia="Tahoma" w:hAnsi="Tahoma" w:cs="Tahoma"/>
          <w:b/>
          <w:sz w:val="22"/>
        </w:rPr>
        <w:t>4</w:t>
      </w:r>
      <w:r>
        <w:rPr>
          <w:rFonts w:ascii="Tahoma" w:eastAsia="Tahoma" w:hAnsi="Tahoma" w:cs="Tahoma"/>
          <w:b/>
          <w:sz w:val="22"/>
        </w:rPr>
        <w:t>/ 2024 before 1:00 PM</w:t>
      </w:r>
      <w:r>
        <w:rPr>
          <w:rFonts w:ascii="Tahoma" w:eastAsia="Tahoma" w:hAnsi="Tahoma" w:cs="Tahoma"/>
          <w:sz w:val="22"/>
        </w:rPr>
        <w:t xml:space="preserve"> South Sudan local time. </w:t>
      </w:r>
    </w:p>
    <w:p w14:paraId="6BC5447E" w14:textId="77777777" w:rsidR="00AE0BB8" w:rsidRDefault="00000000">
      <w:pPr>
        <w:spacing w:after="15"/>
        <w:ind w:left="10" w:right="3162"/>
      </w:pPr>
      <w:r>
        <w:rPr>
          <w:rFonts w:ascii="Tahoma" w:eastAsia="Tahoma" w:hAnsi="Tahoma" w:cs="Tahoma"/>
          <w:sz w:val="22"/>
        </w:rPr>
        <w:t xml:space="preserve">Quotation can be hand delivered to the below address: Juba Head Office, South Sudan. </w:t>
      </w:r>
    </w:p>
    <w:p w14:paraId="09E18C8A" w14:textId="77777777" w:rsidR="00AE0BB8" w:rsidRDefault="00000000">
      <w:pPr>
        <w:spacing w:after="15"/>
        <w:ind w:left="10"/>
      </w:pPr>
      <w:r>
        <w:rPr>
          <w:rFonts w:ascii="Tahoma" w:eastAsia="Tahoma" w:hAnsi="Tahoma" w:cs="Tahoma"/>
          <w:sz w:val="22"/>
        </w:rPr>
        <w:t xml:space="preserve">Buluk area, approx. 130m off Ministry Road opposite State house  </w:t>
      </w:r>
    </w:p>
    <w:p w14:paraId="2CD939DD" w14:textId="77777777" w:rsidR="00AE0BB8" w:rsidRDefault="00000000">
      <w:pPr>
        <w:spacing w:after="15"/>
        <w:ind w:left="10"/>
      </w:pPr>
      <w:r>
        <w:rPr>
          <w:rFonts w:ascii="Tahoma" w:eastAsia="Tahoma" w:hAnsi="Tahoma" w:cs="Tahoma"/>
          <w:b/>
          <w:sz w:val="22"/>
        </w:rPr>
        <w:t xml:space="preserve"> </w:t>
      </w:r>
      <w:r>
        <w:rPr>
          <w:rFonts w:ascii="Tahoma" w:eastAsia="Tahoma" w:hAnsi="Tahoma" w:cs="Tahoma"/>
          <w:sz w:val="22"/>
        </w:rPr>
        <w:t>Secretary, Tender Committee,</w:t>
      </w:r>
      <w:r>
        <w:rPr>
          <w:rFonts w:ascii="Tahoma" w:eastAsia="Tahoma" w:hAnsi="Tahoma" w:cs="Tahoma"/>
          <w:b/>
          <w:sz w:val="22"/>
        </w:rPr>
        <w:t xml:space="preserve"> </w:t>
      </w:r>
    </w:p>
    <w:p w14:paraId="248DA1D0" w14:textId="77777777" w:rsidR="00AE0BB8" w:rsidRDefault="00000000">
      <w:pPr>
        <w:spacing w:after="15"/>
        <w:ind w:left="10"/>
      </w:pPr>
      <w:r>
        <w:rPr>
          <w:rFonts w:ascii="Tahoma" w:eastAsia="Tahoma" w:hAnsi="Tahoma" w:cs="Tahoma"/>
          <w:sz w:val="22"/>
        </w:rPr>
        <w:t xml:space="preserve">ACROSS South Sudan  </w:t>
      </w:r>
    </w:p>
    <w:p w14:paraId="18D45682" w14:textId="77777777" w:rsidR="00FB54E7" w:rsidRPr="00FB54E7" w:rsidRDefault="00FB54E7" w:rsidP="00FB54E7">
      <w:pPr>
        <w:spacing w:after="0" w:line="259" w:lineRule="auto"/>
        <w:ind w:left="0" w:firstLine="0"/>
        <w:jc w:val="left"/>
        <w:rPr>
          <w:rFonts w:ascii="Tahoma" w:eastAsia="Tahoma" w:hAnsi="Tahoma" w:cs="Tahoma"/>
          <w:b/>
          <w:bCs/>
          <w:sz w:val="22"/>
        </w:rPr>
      </w:pPr>
    </w:p>
    <w:p w14:paraId="275B416B" w14:textId="1CFFB520" w:rsidR="00FB54E7" w:rsidRPr="00FB54E7" w:rsidRDefault="00FB54E7" w:rsidP="00FB54E7">
      <w:pPr>
        <w:spacing w:after="0" w:line="259" w:lineRule="auto"/>
        <w:ind w:left="0" w:firstLine="0"/>
        <w:jc w:val="left"/>
        <w:rPr>
          <w:rFonts w:ascii="Tahoma" w:eastAsia="Tahoma" w:hAnsi="Tahoma" w:cs="Tahoma"/>
          <w:b/>
          <w:bCs/>
          <w:sz w:val="22"/>
        </w:rPr>
      </w:pPr>
      <w:r w:rsidRPr="00FB54E7">
        <w:rPr>
          <w:rFonts w:ascii="Tahoma" w:eastAsia="Tahoma" w:hAnsi="Tahoma" w:cs="Tahoma"/>
          <w:b/>
          <w:bCs/>
          <w:sz w:val="22"/>
        </w:rPr>
        <w:t>Documents to be submitted:</w:t>
      </w:r>
    </w:p>
    <w:p w14:paraId="72E97824" w14:textId="77777777" w:rsidR="00FB54E7" w:rsidRPr="00FB54E7" w:rsidRDefault="00FB54E7" w:rsidP="00FB54E7">
      <w:pPr>
        <w:spacing w:after="0" w:line="259" w:lineRule="auto"/>
        <w:ind w:left="0" w:firstLine="0"/>
        <w:jc w:val="left"/>
        <w:rPr>
          <w:rFonts w:ascii="Tahoma" w:eastAsia="Tahoma" w:hAnsi="Tahoma" w:cs="Tahoma"/>
          <w:b/>
          <w:bCs/>
          <w:sz w:val="22"/>
        </w:rPr>
      </w:pPr>
      <w:r w:rsidRPr="00FB54E7">
        <w:rPr>
          <w:rFonts w:ascii="Tahoma" w:eastAsia="Tahoma" w:hAnsi="Tahoma" w:cs="Tahoma"/>
          <w:b/>
          <w:bCs/>
          <w:sz w:val="22"/>
        </w:rPr>
        <w:t>Please ensure your quotation is accompanied by the documents listed below.</w:t>
      </w:r>
    </w:p>
    <w:p w14:paraId="01B2E7DB" w14:textId="77777777" w:rsidR="00FB54E7" w:rsidRPr="00FB54E7" w:rsidRDefault="00FB54E7" w:rsidP="00FB54E7">
      <w:pPr>
        <w:spacing w:after="0" w:line="259" w:lineRule="auto"/>
        <w:ind w:left="0" w:firstLine="0"/>
        <w:jc w:val="left"/>
        <w:rPr>
          <w:rFonts w:ascii="Tahoma" w:eastAsia="Tahoma" w:hAnsi="Tahoma" w:cs="Tahoma"/>
          <w:sz w:val="22"/>
        </w:rPr>
      </w:pPr>
      <w:r w:rsidRPr="00FB54E7">
        <w:rPr>
          <w:rFonts w:ascii="Tahoma" w:eastAsia="Tahoma" w:hAnsi="Tahoma" w:cs="Tahoma"/>
          <w:sz w:val="22"/>
        </w:rPr>
        <w:t>1.</w:t>
      </w:r>
      <w:r w:rsidRPr="00FB54E7">
        <w:rPr>
          <w:rFonts w:ascii="Tahoma" w:eastAsia="Tahoma" w:hAnsi="Tahoma" w:cs="Tahoma"/>
          <w:sz w:val="22"/>
        </w:rPr>
        <w:tab/>
        <w:t xml:space="preserve">This tender document with all sections completed, with no alteration to any of the sections, signed and stamped. </w:t>
      </w:r>
    </w:p>
    <w:p w14:paraId="477569E4" w14:textId="77777777" w:rsidR="00FB54E7" w:rsidRPr="00FB54E7" w:rsidRDefault="00FB54E7" w:rsidP="00FB54E7">
      <w:pPr>
        <w:spacing w:after="0" w:line="259" w:lineRule="auto"/>
        <w:ind w:left="0" w:firstLine="0"/>
        <w:jc w:val="left"/>
        <w:rPr>
          <w:rFonts w:ascii="Tahoma" w:eastAsia="Tahoma" w:hAnsi="Tahoma" w:cs="Tahoma"/>
          <w:sz w:val="22"/>
        </w:rPr>
      </w:pPr>
      <w:r w:rsidRPr="00FB54E7">
        <w:rPr>
          <w:rFonts w:ascii="Tahoma" w:eastAsia="Tahoma" w:hAnsi="Tahoma" w:cs="Tahoma"/>
          <w:sz w:val="22"/>
        </w:rPr>
        <w:t>2.</w:t>
      </w:r>
      <w:r w:rsidRPr="00FB54E7">
        <w:rPr>
          <w:rFonts w:ascii="Tahoma" w:eastAsia="Tahoma" w:hAnsi="Tahoma" w:cs="Tahoma"/>
          <w:sz w:val="22"/>
        </w:rPr>
        <w:tab/>
        <w:t xml:space="preserve">Original company Pro-forma invoice with the final total cost. </w:t>
      </w:r>
    </w:p>
    <w:p w14:paraId="7E6C258C" w14:textId="77777777" w:rsidR="00FB54E7" w:rsidRPr="00FB54E7" w:rsidRDefault="00FB54E7" w:rsidP="00FB54E7">
      <w:pPr>
        <w:spacing w:after="0" w:line="259" w:lineRule="auto"/>
        <w:ind w:left="0" w:firstLine="0"/>
        <w:jc w:val="left"/>
        <w:rPr>
          <w:rFonts w:ascii="Tahoma" w:eastAsia="Tahoma" w:hAnsi="Tahoma" w:cs="Tahoma"/>
          <w:sz w:val="22"/>
        </w:rPr>
      </w:pPr>
      <w:r w:rsidRPr="00FB54E7">
        <w:rPr>
          <w:rFonts w:ascii="Tahoma" w:eastAsia="Tahoma" w:hAnsi="Tahoma" w:cs="Tahoma"/>
          <w:sz w:val="22"/>
        </w:rPr>
        <w:t>3.</w:t>
      </w:r>
      <w:r w:rsidRPr="00FB54E7">
        <w:rPr>
          <w:rFonts w:ascii="Tahoma" w:eastAsia="Tahoma" w:hAnsi="Tahoma" w:cs="Tahoma"/>
          <w:sz w:val="22"/>
        </w:rPr>
        <w:tab/>
        <w:t xml:space="preserve">Valid Certificate of Incorporation (Including a copy of the updated stamp). </w:t>
      </w:r>
    </w:p>
    <w:p w14:paraId="15E954E9" w14:textId="77777777" w:rsidR="00FB54E7" w:rsidRPr="00FB54E7" w:rsidRDefault="00FB54E7" w:rsidP="00FB54E7">
      <w:pPr>
        <w:spacing w:after="0" w:line="259" w:lineRule="auto"/>
        <w:ind w:left="0" w:firstLine="0"/>
        <w:jc w:val="left"/>
        <w:rPr>
          <w:rFonts w:ascii="Tahoma" w:eastAsia="Tahoma" w:hAnsi="Tahoma" w:cs="Tahoma"/>
          <w:sz w:val="22"/>
        </w:rPr>
      </w:pPr>
      <w:r w:rsidRPr="00FB54E7">
        <w:rPr>
          <w:rFonts w:ascii="Tahoma" w:eastAsia="Tahoma" w:hAnsi="Tahoma" w:cs="Tahoma"/>
          <w:sz w:val="22"/>
        </w:rPr>
        <w:t>4.</w:t>
      </w:r>
      <w:r w:rsidRPr="00FB54E7">
        <w:rPr>
          <w:rFonts w:ascii="Tahoma" w:eastAsia="Tahoma" w:hAnsi="Tahoma" w:cs="Tahoma"/>
          <w:sz w:val="22"/>
        </w:rPr>
        <w:tab/>
        <w:t xml:space="preserve">Valid business Operation license. </w:t>
      </w:r>
    </w:p>
    <w:p w14:paraId="071DC046" w14:textId="336B3B99" w:rsidR="00FB54E7" w:rsidRDefault="00FB54E7" w:rsidP="00FB54E7">
      <w:pPr>
        <w:spacing w:after="0" w:line="259" w:lineRule="auto"/>
        <w:ind w:left="0" w:firstLine="0"/>
        <w:jc w:val="left"/>
        <w:rPr>
          <w:rFonts w:ascii="Tahoma" w:eastAsia="Tahoma" w:hAnsi="Tahoma" w:cs="Tahoma"/>
          <w:sz w:val="22"/>
        </w:rPr>
      </w:pPr>
      <w:r w:rsidRPr="00FB54E7">
        <w:rPr>
          <w:rFonts w:ascii="Tahoma" w:eastAsia="Tahoma" w:hAnsi="Tahoma" w:cs="Tahoma"/>
          <w:sz w:val="22"/>
        </w:rPr>
        <w:t>5.</w:t>
      </w:r>
      <w:r w:rsidRPr="00FB54E7">
        <w:rPr>
          <w:rFonts w:ascii="Tahoma" w:eastAsia="Tahoma" w:hAnsi="Tahoma" w:cs="Tahoma"/>
          <w:sz w:val="22"/>
        </w:rPr>
        <w:tab/>
        <w:t>Valid Tax Clearance Certificate</w:t>
      </w:r>
    </w:p>
    <w:p w14:paraId="3C72F976" w14:textId="77777777" w:rsidR="00FB54E7" w:rsidRDefault="00FB54E7">
      <w:pPr>
        <w:pStyle w:val="Heading1"/>
        <w:tabs>
          <w:tab w:val="center" w:pos="9028"/>
        </w:tabs>
        <w:spacing w:after="56"/>
        <w:ind w:left="-15" w:firstLine="0"/>
      </w:pPr>
    </w:p>
    <w:p w14:paraId="6139A582" w14:textId="125AB233" w:rsidR="00AE0BB8" w:rsidRDefault="00000000">
      <w:pPr>
        <w:pStyle w:val="Heading1"/>
        <w:tabs>
          <w:tab w:val="center" w:pos="9028"/>
        </w:tabs>
        <w:spacing w:after="56"/>
        <w:ind w:left="-15" w:firstLine="0"/>
      </w:pPr>
      <w:r>
        <w:t xml:space="preserve">Technical Evaluation </w:t>
      </w:r>
      <w:r>
        <w:tab/>
      </w:r>
      <w:r>
        <w:rPr>
          <w:b w:val="0"/>
        </w:rPr>
        <w:t xml:space="preserve"> </w:t>
      </w:r>
    </w:p>
    <w:p w14:paraId="7B8F4E9B" w14:textId="77777777" w:rsidR="00AE0BB8" w:rsidRDefault="00000000">
      <w:pPr>
        <w:numPr>
          <w:ilvl w:val="0"/>
          <w:numId w:val="2"/>
        </w:numPr>
        <w:spacing w:after="57"/>
        <w:ind w:hanging="360"/>
      </w:pPr>
      <w:r>
        <w:rPr>
          <w:rFonts w:ascii="Tahoma" w:eastAsia="Tahoma" w:hAnsi="Tahoma" w:cs="Tahoma"/>
          <w:sz w:val="22"/>
        </w:rPr>
        <w:t xml:space="preserve">Responsiveness/full compliance to technical specifications </w:t>
      </w:r>
    </w:p>
    <w:p w14:paraId="43C77D1B" w14:textId="77777777" w:rsidR="00AE0BB8" w:rsidRDefault="00000000">
      <w:pPr>
        <w:numPr>
          <w:ilvl w:val="0"/>
          <w:numId w:val="2"/>
        </w:numPr>
        <w:spacing w:after="57"/>
        <w:ind w:hanging="360"/>
      </w:pPr>
      <w:r>
        <w:rPr>
          <w:rFonts w:ascii="Tahoma" w:eastAsia="Tahoma" w:hAnsi="Tahoma" w:cs="Tahoma"/>
          <w:sz w:val="22"/>
        </w:rPr>
        <w:t xml:space="preserve">Completeness of bid to the requirement </w:t>
      </w:r>
    </w:p>
    <w:p w14:paraId="571744C2" w14:textId="77777777" w:rsidR="00AE0BB8" w:rsidRDefault="00000000">
      <w:pPr>
        <w:numPr>
          <w:ilvl w:val="0"/>
          <w:numId w:val="2"/>
        </w:numPr>
        <w:spacing w:after="15"/>
        <w:ind w:hanging="360"/>
      </w:pPr>
      <w:r>
        <w:rPr>
          <w:rFonts w:ascii="Tahoma" w:eastAsia="Tahoma" w:hAnsi="Tahoma" w:cs="Tahoma"/>
          <w:sz w:val="22"/>
        </w:rPr>
        <w:t xml:space="preserve">Comprehensiveness of after-sales services (warranty on goods)  </w:t>
      </w:r>
    </w:p>
    <w:p w14:paraId="32B5990C" w14:textId="77777777" w:rsidR="00AE0BB8" w:rsidRDefault="00000000">
      <w:pPr>
        <w:spacing w:after="15" w:line="259" w:lineRule="auto"/>
        <w:ind w:left="720" w:firstLine="0"/>
        <w:jc w:val="left"/>
      </w:pPr>
      <w:r>
        <w:rPr>
          <w:rFonts w:ascii="Tahoma" w:eastAsia="Tahoma" w:hAnsi="Tahoma" w:cs="Tahoma"/>
          <w:sz w:val="22"/>
        </w:rPr>
        <w:t xml:space="preserve"> </w:t>
      </w:r>
    </w:p>
    <w:p w14:paraId="7BBD41A4" w14:textId="77777777" w:rsidR="00AE0BB8" w:rsidRDefault="00000000">
      <w:pPr>
        <w:pStyle w:val="Heading1"/>
        <w:ind w:left="-5"/>
      </w:pPr>
      <w:r>
        <w:t>Financial Evaluation</w:t>
      </w:r>
      <w:r>
        <w:rPr>
          <w:b w:val="0"/>
        </w:rPr>
        <w:t xml:space="preserve"> </w:t>
      </w:r>
    </w:p>
    <w:p w14:paraId="268C1A14" w14:textId="77777777" w:rsidR="00AE0BB8" w:rsidRDefault="00000000">
      <w:pPr>
        <w:spacing w:after="15"/>
        <w:ind w:left="705" w:hanging="360"/>
      </w:pPr>
      <w:r>
        <w:rPr>
          <w:rFonts w:ascii="Wingdings" w:eastAsia="Wingdings" w:hAnsi="Wingdings" w:cs="Wingdings"/>
          <w:sz w:val="22"/>
        </w:rPr>
        <w:t>✓</w:t>
      </w:r>
      <w:r>
        <w:rPr>
          <w:rFonts w:ascii="Arial" w:eastAsia="Arial" w:hAnsi="Arial" w:cs="Arial"/>
          <w:sz w:val="22"/>
        </w:rPr>
        <w:t xml:space="preserve"> </w:t>
      </w:r>
      <w:r>
        <w:rPr>
          <w:rFonts w:ascii="Tahoma" w:eastAsia="Tahoma" w:hAnsi="Tahoma" w:cs="Tahoma"/>
          <w:sz w:val="22"/>
        </w:rPr>
        <w:t xml:space="preserve">Financial Comparison of the technically compliant bids after arithmetic analysis and award to Lowest Priced bidder. </w:t>
      </w:r>
    </w:p>
    <w:p w14:paraId="67D14183" w14:textId="77777777" w:rsidR="00AE0BB8" w:rsidRDefault="00000000">
      <w:pPr>
        <w:spacing w:after="15"/>
        <w:ind w:left="10"/>
      </w:pPr>
      <w:r>
        <w:rPr>
          <w:rFonts w:ascii="Tahoma" w:eastAsia="Tahoma" w:hAnsi="Tahoma" w:cs="Tahoma"/>
          <w:sz w:val="22"/>
        </w:rPr>
        <w:t xml:space="preserve">We, the undersigned, hereby accept in full the ACROSS South Sudan General Terms and Conditions and hereby offer to supply the items listed above in conformity with the requirements of ACROSS South Sudan as per details provided above. </w:t>
      </w:r>
    </w:p>
    <w:p w14:paraId="61CB2D08" w14:textId="77777777" w:rsidR="00AE0BB8" w:rsidRDefault="00000000">
      <w:pPr>
        <w:spacing w:after="12" w:line="239" w:lineRule="auto"/>
        <w:ind w:left="0" w:right="4469" w:firstLine="0"/>
      </w:pPr>
      <w:r>
        <w:rPr>
          <w:b/>
          <w:sz w:val="22"/>
        </w:rPr>
        <w:t xml:space="preserve"> </w:t>
      </w:r>
      <w:r>
        <w:rPr>
          <w:sz w:val="22"/>
        </w:rPr>
        <w:t xml:space="preserve"> </w:t>
      </w:r>
    </w:p>
    <w:p w14:paraId="4A8B8211" w14:textId="77777777" w:rsidR="00AE0BB8" w:rsidRDefault="00000000">
      <w:pPr>
        <w:spacing w:after="0" w:line="259" w:lineRule="auto"/>
        <w:ind w:left="0" w:firstLine="0"/>
        <w:jc w:val="left"/>
      </w:pPr>
      <w:r>
        <w:rPr>
          <w:rFonts w:ascii="Tahoma" w:eastAsia="Tahoma" w:hAnsi="Tahoma" w:cs="Tahoma"/>
          <w:b/>
          <w:sz w:val="22"/>
        </w:rPr>
        <w:t xml:space="preserve"> </w:t>
      </w:r>
    </w:p>
    <w:tbl>
      <w:tblPr>
        <w:tblStyle w:val="TableGrid"/>
        <w:tblW w:w="9449" w:type="dxa"/>
        <w:tblInd w:w="1" w:type="dxa"/>
        <w:tblCellMar>
          <w:top w:w="53" w:type="dxa"/>
          <w:left w:w="107" w:type="dxa"/>
          <w:right w:w="115" w:type="dxa"/>
        </w:tblCellMar>
        <w:tblLook w:val="04A0" w:firstRow="1" w:lastRow="0" w:firstColumn="1" w:lastColumn="0" w:noHBand="0" w:noVBand="1"/>
      </w:tblPr>
      <w:tblGrid>
        <w:gridCol w:w="2789"/>
        <w:gridCol w:w="6660"/>
      </w:tblGrid>
      <w:tr w:rsidR="00AE0BB8" w14:paraId="617EDCF9" w14:textId="77777777">
        <w:trPr>
          <w:trHeight w:val="250"/>
        </w:trPr>
        <w:tc>
          <w:tcPr>
            <w:tcW w:w="2789" w:type="dxa"/>
            <w:tcBorders>
              <w:top w:val="single" w:sz="4" w:space="0" w:color="000000"/>
              <w:left w:val="single" w:sz="4" w:space="0" w:color="000000"/>
              <w:bottom w:val="single" w:sz="4" w:space="0" w:color="000000"/>
              <w:right w:val="single" w:sz="4" w:space="0" w:color="000000"/>
            </w:tcBorders>
            <w:shd w:val="clear" w:color="auto" w:fill="D9D9D9"/>
          </w:tcPr>
          <w:p w14:paraId="6509B12C" w14:textId="77777777" w:rsidR="00AE0BB8" w:rsidRDefault="00000000">
            <w:pPr>
              <w:spacing w:after="0" w:line="259" w:lineRule="auto"/>
              <w:ind w:left="0" w:firstLine="0"/>
              <w:jc w:val="left"/>
            </w:pPr>
            <w:r>
              <w:rPr>
                <w:rFonts w:ascii="Tahoma" w:eastAsia="Tahoma" w:hAnsi="Tahoma" w:cs="Tahoma"/>
                <w:b/>
                <w:sz w:val="20"/>
              </w:rPr>
              <w:t xml:space="preserve">For the supplier </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Pr>
          <w:p w14:paraId="3FDECD82" w14:textId="77777777" w:rsidR="00AE0BB8" w:rsidRDefault="00000000">
            <w:pPr>
              <w:spacing w:after="0" w:line="259" w:lineRule="auto"/>
              <w:ind w:left="0" w:firstLine="0"/>
              <w:jc w:val="left"/>
            </w:pPr>
            <w:r>
              <w:rPr>
                <w:rFonts w:ascii="Tahoma" w:eastAsia="Tahoma" w:hAnsi="Tahoma" w:cs="Tahoma"/>
                <w:b/>
                <w:sz w:val="20"/>
              </w:rPr>
              <w:t xml:space="preserve"> </w:t>
            </w:r>
          </w:p>
        </w:tc>
      </w:tr>
      <w:tr w:rsidR="00AE0BB8" w14:paraId="02F9E249" w14:textId="77777777">
        <w:trPr>
          <w:trHeight w:val="424"/>
        </w:trPr>
        <w:tc>
          <w:tcPr>
            <w:tcW w:w="2789" w:type="dxa"/>
            <w:tcBorders>
              <w:top w:val="single" w:sz="4" w:space="0" w:color="000000"/>
              <w:left w:val="single" w:sz="4" w:space="0" w:color="000000"/>
              <w:bottom w:val="single" w:sz="4" w:space="0" w:color="000000"/>
              <w:right w:val="single" w:sz="4" w:space="0" w:color="000000"/>
            </w:tcBorders>
          </w:tcPr>
          <w:p w14:paraId="5AF03A1C" w14:textId="77777777" w:rsidR="00AE0BB8" w:rsidRDefault="00000000">
            <w:pPr>
              <w:spacing w:after="0" w:line="259" w:lineRule="auto"/>
              <w:ind w:left="0" w:firstLine="0"/>
              <w:jc w:val="left"/>
            </w:pPr>
            <w:r>
              <w:rPr>
                <w:rFonts w:ascii="Tahoma" w:eastAsia="Tahoma" w:hAnsi="Tahoma" w:cs="Tahoma"/>
                <w:b/>
                <w:sz w:val="20"/>
              </w:rPr>
              <w:t xml:space="preserve">Name: </w:t>
            </w:r>
          </w:p>
        </w:tc>
        <w:tc>
          <w:tcPr>
            <w:tcW w:w="6660" w:type="dxa"/>
            <w:tcBorders>
              <w:top w:val="single" w:sz="4" w:space="0" w:color="000000"/>
              <w:left w:val="single" w:sz="4" w:space="0" w:color="000000"/>
              <w:bottom w:val="single" w:sz="4" w:space="0" w:color="000000"/>
              <w:right w:val="single" w:sz="4" w:space="0" w:color="000000"/>
            </w:tcBorders>
          </w:tcPr>
          <w:p w14:paraId="4CF23577" w14:textId="77777777" w:rsidR="00AE0BB8" w:rsidRDefault="00000000">
            <w:pPr>
              <w:spacing w:after="0" w:line="259" w:lineRule="auto"/>
              <w:ind w:left="0" w:firstLine="0"/>
              <w:jc w:val="left"/>
            </w:pPr>
            <w:r>
              <w:rPr>
                <w:rFonts w:ascii="Tahoma" w:eastAsia="Tahoma" w:hAnsi="Tahoma" w:cs="Tahoma"/>
                <w:b/>
                <w:sz w:val="20"/>
              </w:rPr>
              <w:t xml:space="preserve"> </w:t>
            </w:r>
          </w:p>
        </w:tc>
      </w:tr>
      <w:tr w:rsidR="00AE0BB8" w14:paraId="00996DA6" w14:textId="77777777">
        <w:trPr>
          <w:trHeight w:val="361"/>
        </w:trPr>
        <w:tc>
          <w:tcPr>
            <w:tcW w:w="2789" w:type="dxa"/>
            <w:tcBorders>
              <w:top w:val="single" w:sz="4" w:space="0" w:color="000000"/>
              <w:left w:val="single" w:sz="4" w:space="0" w:color="000000"/>
              <w:bottom w:val="single" w:sz="4" w:space="0" w:color="000000"/>
              <w:right w:val="single" w:sz="4" w:space="0" w:color="000000"/>
            </w:tcBorders>
          </w:tcPr>
          <w:p w14:paraId="476ACC02" w14:textId="77777777" w:rsidR="00AE0BB8" w:rsidRDefault="00000000">
            <w:pPr>
              <w:spacing w:after="0" w:line="259" w:lineRule="auto"/>
              <w:ind w:left="0" w:firstLine="0"/>
              <w:jc w:val="left"/>
            </w:pPr>
            <w:r>
              <w:rPr>
                <w:rFonts w:ascii="Tahoma" w:eastAsia="Tahoma" w:hAnsi="Tahoma" w:cs="Tahoma"/>
                <w:b/>
                <w:sz w:val="20"/>
              </w:rPr>
              <w:t xml:space="preserve">Title: </w:t>
            </w:r>
          </w:p>
        </w:tc>
        <w:tc>
          <w:tcPr>
            <w:tcW w:w="6660" w:type="dxa"/>
            <w:tcBorders>
              <w:top w:val="single" w:sz="4" w:space="0" w:color="000000"/>
              <w:left w:val="single" w:sz="4" w:space="0" w:color="000000"/>
              <w:bottom w:val="single" w:sz="4" w:space="0" w:color="000000"/>
              <w:right w:val="single" w:sz="4" w:space="0" w:color="000000"/>
            </w:tcBorders>
          </w:tcPr>
          <w:p w14:paraId="67213920" w14:textId="77777777" w:rsidR="00AE0BB8" w:rsidRDefault="00000000">
            <w:pPr>
              <w:spacing w:after="0" w:line="259" w:lineRule="auto"/>
              <w:ind w:left="0" w:firstLine="0"/>
              <w:jc w:val="left"/>
            </w:pPr>
            <w:r>
              <w:rPr>
                <w:rFonts w:ascii="Tahoma" w:eastAsia="Tahoma" w:hAnsi="Tahoma" w:cs="Tahoma"/>
                <w:b/>
                <w:sz w:val="20"/>
              </w:rPr>
              <w:t xml:space="preserve"> </w:t>
            </w:r>
          </w:p>
        </w:tc>
      </w:tr>
      <w:tr w:rsidR="00AE0BB8" w14:paraId="183E3756" w14:textId="77777777">
        <w:trPr>
          <w:trHeight w:val="540"/>
        </w:trPr>
        <w:tc>
          <w:tcPr>
            <w:tcW w:w="2789" w:type="dxa"/>
            <w:tcBorders>
              <w:top w:val="single" w:sz="4" w:space="0" w:color="000000"/>
              <w:left w:val="single" w:sz="4" w:space="0" w:color="000000"/>
              <w:bottom w:val="single" w:sz="4" w:space="0" w:color="000000"/>
              <w:right w:val="single" w:sz="4" w:space="0" w:color="000000"/>
            </w:tcBorders>
            <w:vAlign w:val="center"/>
          </w:tcPr>
          <w:p w14:paraId="191037CC" w14:textId="77777777" w:rsidR="00AE0BB8" w:rsidRDefault="00000000">
            <w:pPr>
              <w:spacing w:after="0" w:line="259" w:lineRule="auto"/>
              <w:ind w:left="0" w:firstLine="0"/>
              <w:jc w:val="left"/>
            </w:pPr>
            <w:r>
              <w:rPr>
                <w:rFonts w:ascii="Tahoma" w:eastAsia="Tahoma" w:hAnsi="Tahoma" w:cs="Tahoma"/>
                <w:b/>
                <w:sz w:val="20"/>
              </w:rPr>
              <w:t xml:space="preserve">Signature and stamp: </w:t>
            </w:r>
          </w:p>
        </w:tc>
        <w:tc>
          <w:tcPr>
            <w:tcW w:w="6660" w:type="dxa"/>
            <w:tcBorders>
              <w:top w:val="single" w:sz="4" w:space="0" w:color="000000"/>
              <w:left w:val="single" w:sz="4" w:space="0" w:color="000000"/>
              <w:bottom w:val="single" w:sz="4" w:space="0" w:color="000000"/>
              <w:right w:val="single" w:sz="4" w:space="0" w:color="000000"/>
            </w:tcBorders>
            <w:vAlign w:val="center"/>
          </w:tcPr>
          <w:p w14:paraId="1E395352" w14:textId="77777777" w:rsidR="00AE0BB8" w:rsidRDefault="00000000">
            <w:pPr>
              <w:spacing w:after="0" w:line="259" w:lineRule="auto"/>
              <w:ind w:left="0" w:firstLine="0"/>
              <w:jc w:val="left"/>
            </w:pPr>
            <w:r>
              <w:rPr>
                <w:rFonts w:ascii="Tahoma" w:eastAsia="Tahoma" w:hAnsi="Tahoma" w:cs="Tahoma"/>
                <w:b/>
                <w:sz w:val="20"/>
              </w:rPr>
              <w:t xml:space="preserve"> </w:t>
            </w:r>
          </w:p>
        </w:tc>
      </w:tr>
      <w:tr w:rsidR="00AE0BB8" w14:paraId="7722CC87" w14:textId="77777777">
        <w:trPr>
          <w:trHeight w:val="379"/>
        </w:trPr>
        <w:tc>
          <w:tcPr>
            <w:tcW w:w="2789" w:type="dxa"/>
            <w:tcBorders>
              <w:top w:val="single" w:sz="4" w:space="0" w:color="000000"/>
              <w:left w:val="single" w:sz="4" w:space="0" w:color="000000"/>
              <w:bottom w:val="single" w:sz="4" w:space="0" w:color="000000"/>
              <w:right w:val="single" w:sz="4" w:space="0" w:color="000000"/>
            </w:tcBorders>
          </w:tcPr>
          <w:p w14:paraId="25DDA577" w14:textId="77777777" w:rsidR="00AE0BB8" w:rsidRDefault="00000000">
            <w:pPr>
              <w:spacing w:after="0" w:line="259" w:lineRule="auto"/>
              <w:ind w:left="0" w:firstLine="0"/>
              <w:jc w:val="left"/>
            </w:pPr>
            <w:r>
              <w:rPr>
                <w:rFonts w:ascii="Tahoma" w:eastAsia="Tahoma" w:hAnsi="Tahoma" w:cs="Tahoma"/>
                <w:b/>
                <w:sz w:val="20"/>
              </w:rPr>
              <w:t xml:space="preserve">Date: </w:t>
            </w:r>
          </w:p>
        </w:tc>
        <w:tc>
          <w:tcPr>
            <w:tcW w:w="6660" w:type="dxa"/>
            <w:tcBorders>
              <w:top w:val="single" w:sz="4" w:space="0" w:color="000000"/>
              <w:left w:val="single" w:sz="4" w:space="0" w:color="000000"/>
              <w:bottom w:val="single" w:sz="4" w:space="0" w:color="000000"/>
              <w:right w:val="single" w:sz="4" w:space="0" w:color="000000"/>
            </w:tcBorders>
          </w:tcPr>
          <w:p w14:paraId="43217F70" w14:textId="77777777" w:rsidR="00AE0BB8" w:rsidRDefault="00000000">
            <w:pPr>
              <w:spacing w:after="0" w:line="259" w:lineRule="auto"/>
              <w:ind w:left="0" w:firstLine="0"/>
              <w:jc w:val="left"/>
            </w:pPr>
            <w:r>
              <w:rPr>
                <w:rFonts w:ascii="Tahoma" w:eastAsia="Tahoma" w:hAnsi="Tahoma" w:cs="Tahoma"/>
                <w:b/>
                <w:sz w:val="20"/>
              </w:rPr>
              <w:t xml:space="preserve"> </w:t>
            </w:r>
          </w:p>
        </w:tc>
      </w:tr>
    </w:tbl>
    <w:p w14:paraId="213A0EC9" w14:textId="49EEB046" w:rsidR="000A3296" w:rsidRDefault="000A3296" w:rsidP="00FB54E7">
      <w:pPr>
        <w:spacing w:after="0" w:line="259" w:lineRule="auto"/>
        <w:ind w:left="0" w:firstLine="0"/>
        <w:jc w:val="left"/>
      </w:pPr>
    </w:p>
    <w:p w14:paraId="5397E4E0" w14:textId="77777777" w:rsidR="00AE0BB8" w:rsidRDefault="00000000">
      <w:pPr>
        <w:spacing w:after="0" w:line="259" w:lineRule="auto"/>
        <w:jc w:val="center"/>
      </w:pPr>
      <w:r>
        <w:t xml:space="preserve">Annex 1 </w:t>
      </w:r>
    </w:p>
    <w:p w14:paraId="05344390" w14:textId="77777777" w:rsidR="00AE0BB8" w:rsidRDefault="00000000">
      <w:pPr>
        <w:spacing w:after="0" w:line="259" w:lineRule="auto"/>
        <w:ind w:left="30" w:firstLine="0"/>
        <w:jc w:val="center"/>
      </w:pPr>
      <w:r>
        <w:t xml:space="preserve"> </w:t>
      </w:r>
    </w:p>
    <w:p w14:paraId="4110AB27" w14:textId="77777777" w:rsidR="00AE0BB8" w:rsidRDefault="00000000">
      <w:pPr>
        <w:spacing w:after="0" w:line="259" w:lineRule="auto"/>
        <w:ind w:right="142"/>
        <w:jc w:val="center"/>
      </w:pPr>
      <w:r>
        <w:t xml:space="preserve">ACROSS TERMS AND CONDITIONS OF PURCHASE </w:t>
      </w:r>
    </w:p>
    <w:p w14:paraId="3782C7B7" w14:textId="77777777" w:rsidR="00AE0BB8" w:rsidRDefault="00000000">
      <w:pPr>
        <w:spacing w:after="0" w:line="259" w:lineRule="auto"/>
        <w:ind w:left="30" w:firstLine="0"/>
        <w:jc w:val="center"/>
      </w:pPr>
      <w:r>
        <w:t xml:space="preserve"> </w:t>
      </w:r>
    </w:p>
    <w:p w14:paraId="2F349B70" w14:textId="77777777" w:rsidR="00AE0BB8" w:rsidRDefault="00000000">
      <w:pPr>
        <w:ind w:left="-5"/>
      </w:pPr>
      <w:r>
        <w:t xml:space="preserve">ARTICLE 1: GENERAL PROVISIONS </w:t>
      </w:r>
    </w:p>
    <w:p w14:paraId="103BD701" w14:textId="77777777" w:rsidR="00AE0BB8" w:rsidRDefault="00000000">
      <w:pPr>
        <w:ind w:left="-5"/>
      </w:pPr>
      <w:r>
        <w:t xml:space="preserve">The following general Terms and Conditions apply to all orders placed by ("ACROSS") with a supplier. The term "order" refers to any ACROSS purchase order or contract. </w:t>
      </w:r>
    </w:p>
    <w:p w14:paraId="62B4077F" w14:textId="77777777" w:rsidR="00AE0BB8" w:rsidRDefault="00000000">
      <w:pPr>
        <w:ind w:left="-5"/>
      </w:pPr>
      <w:r>
        <w:t xml:space="preserve">Upon acceptance of the order, the supplier shall be entirely bound by the provisions of these Terms and Conditions which will prevail over any additional or differing terms in the supplier’s terms of sale.  </w:t>
      </w:r>
    </w:p>
    <w:p w14:paraId="2F906D94" w14:textId="77777777" w:rsidR="00AE0BB8" w:rsidRDefault="00000000">
      <w:pPr>
        <w:ind w:left="-5"/>
      </w:pPr>
      <w:r>
        <w:t xml:space="preserve">This Agreement may only be varied with the written consent of ACROSS and any specific terms and conditions in the purchase order or contract will prevail over these terms and conditions. </w:t>
      </w:r>
    </w:p>
    <w:p w14:paraId="52C88375" w14:textId="77777777" w:rsidR="00AE0BB8" w:rsidRDefault="00000000">
      <w:pPr>
        <w:spacing w:after="0" w:line="259" w:lineRule="auto"/>
        <w:ind w:left="0" w:firstLine="0"/>
        <w:jc w:val="left"/>
      </w:pPr>
      <w:r>
        <w:t xml:space="preserve"> </w:t>
      </w:r>
    </w:p>
    <w:p w14:paraId="7167FE49" w14:textId="77777777" w:rsidR="00AE0BB8" w:rsidRDefault="00000000">
      <w:pPr>
        <w:ind w:left="-5"/>
      </w:pPr>
      <w:r>
        <w:t xml:space="preserve">ARTICLE 2: DELIVERY </w:t>
      </w:r>
    </w:p>
    <w:p w14:paraId="3D932E1B" w14:textId="77777777" w:rsidR="00AE0BB8" w:rsidRDefault="00000000">
      <w:pPr>
        <w:ind w:left="-5"/>
      </w:pPr>
      <w:r>
        <w:t xml:space="preserve">Except if otherwise specified in writing in the purchase order or contract, all orders will be delivered carriage and insurance paid (CIP), or in conformity with the Incoterms 2010 specified on the purchase order. </w:t>
      </w:r>
    </w:p>
    <w:p w14:paraId="525C97C0" w14:textId="77777777" w:rsidR="00AE0BB8" w:rsidRDefault="00000000">
      <w:pPr>
        <w:ind w:left="-5"/>
      </w:pPr>
      <w:r>
        <w:t xml:space="preserve">Goods will remain the sole responsibility of the supplier until the delivery note has been signed by ACROSS or by the forwarding agent appointed by ACROSS.  </w:t>
      </w:r>
    </w:p>
    <w:p w14:paraId="453687B4" w14:textId="77777777" w:rsidR="00AE0BB8" w:rsidRDefault="00000000">
      <w:pPr>
        <w:spacing w:after="0" w:line="259" w:lineRule="auto"/>
        <w:ind w:left="0" w:firstLine="0"/>
        <w:jc w:val="left"/>
      </w:pPr>
      <w:r>
        <w:t xml:space="preserve"> </w:t>
      </w:r>
    </w:p>
    <w:p w14:paraId="5800CDE5" w14:textId="77777777" w:rsidR="00AE0BB8" w:rsidRDefault="00000000">
      <w:pPr>
        <w:ind w:left="-5"/>
      </w:pPr>
      <w:r>
        <w:t xml:space="preserve">All orders will be delivered in full, unless ACROSS has agreed to partial deliveries in writing.   </w:t>
      </w:r>
    </w:p>
    <w:p w14:paraId="31E7AB4D" w14:textId="77777777" w:rsidR="00AE0BB8" w:rsidRDefault="00000000">
      <w:pPr>
        <w:ind w:left="-5"/>
      </w:pPr>
      <w:r>
        <w:t xml:space="preserve">All deliveries will be accompanied by a delivery note mentioning the purchase order reference or contract numbers, complete descriptions and quantities of goods delivered, and batch or serial numbers if applicable.  ACROSS reserves the right to request additional documentation such as certificates of analysis and/or certificates of origin for goods delivered. </w:t>
      </w:r>
    </w:p>
    <w:p w14:paraId="1FA36C09" w14:textId="77777777" w:rsidR="00AE0BB8" w:rsidRDefault="00000000">
      <w:pPr>
        <w:ind w:left="-5"/>
      </w:pPr>
      <w:r>
        <w:t xml:space="preserve">Should the point of delivery be different to the billing address, a copy of the delivery note and shipping documentation will be sent to the ordering entity at least 24 hours before expedition of the goods. </w:t>
      </w:r>
    </w:p>
    <w:p w14:paraId="5B745E8C" w14:textId="77777777" w:rsidR="00AE0BB8" w:rsidRDefault="00000000">
      <w:pPr>
        <w:ind w:left="-5"/>
      </w:pPr>
      <w:r>
        <w:t xml:space="preserve">ACROSS reserves the right to refuse any goods delivered in excess of quantities ordered. Excess quantities will be returned to the supplier at their own risk and cost. </w:t>
      </w:r>
    </w:p>
    <w:p w14:paraId="1A5C136D" w14:textId="77777777" w:rsidR="00AE0BB8" w:rsidRDefault="00000000">
      <w:pPr>
        <w:spacing w:after="0" w:line="259" w:lineRule="auto"/>
        <w:ind w:left="0" w:firstLine="0"/>
        <w:jc w:val="left"/>
      </w:pPr>
      <w:r>
        <w:t xml:space="preserve"> </w:t>
      </w:r>
    </w:p>
    <w:p w14:paraId="59620C05" w14:textId="77777777" w:rsidR="00AE0BB8" w:rsidRDefault="00000000">
      <w:pPr>
        <w:ind w:left="-5"/>
      </w:pPr>
      <w:r>
        <w:t xml:space="preserve">ARTICLE 3: DELIVERY TIMES </w:t>
      </w:r>
    </w:p>
    <w:p w14:paraId="21740A56" w14:textId="77777777" w:rsidR="00AE0BB8" w:rsidRDefault="00000000">
      <w:pPr>
        <w:ind w:left="-5"/>
      </w:pPr>
      <w:r>
        <w:t xml:space="preserve">Delivery times and delivery dates appearing on the purchase order or contract are binding. </w:t>
      </w:r>
    </w:p>
    <w:p w14:paraId="7BBD5C01" w14:textId="77777777" w:rsidR="00AE0BB8" w:rsidRDefault="00000000">
      <w:pPr>
        <w:ind w:left="-5"/>
      </w:pPr>
      <w:r>
        <w:t xml:space="preserve">If contractual delivery times are not respected, ACROSS May, in accordance with the law, apply late delivery penalties without prejudice to the cancellation clause. These penalties will amount to two percent (2 %) of the total amount of the undelivered goods, excluding taxes, per week of late delivery.  </w:t>
      </w:r>
    </w:p>
    <w:p w14:paraId="2A7F9F9B" w14:textId="77777777" w:rsidR="00AE0BB8" w:rsidRDefault="00000000">
      <w:pPr>
        <w:ind w:left="-5"/>
      </w:pPr>
      <w:r>
        <w:t xml:space="preserve">If goods have not been delivered within ten (10) calendar days after the contractual delivery date, ACROSS reserves the right to cancel the order for undelivered goods without notice or payment to the supplier. </w:t>
      </w:r>
    </w:p>
    <w:p w14:paraId="7D1ABFEB" w14:textId="77777777" w:rsidR="00AE0BB8" w:rsidRDefault="00000000">
      <w:pPr>
        <w:spacing w:after="0" w:line="259" w:lineRule="auto"/>
        <w:ind w:left="0" w:firstLine="0"/>
        <w:jc w:val="left"/>
      </w:pPr>
      <w:r>
        <w:t xml:space="preserve"> </w:t>
      </w:r>
    </w:p>
    <w:p w14:paraId="06418692" w14:textId="77777777" w:rsidR="00AE0BB8" w:rsidRDefault="00000000">
      <w:pPr>
        <w:ind w:left="-5"/>
      </w:pPr>
      <w:r>
        <w:t xml:space="preserve">ARTICLE 4: COMPLIANCE </w:t>
      </w:r>
    </w:p>
    <w:p w14:paraId="1AD44D9B" w14:textId="77777777" w:rsidR="00AE0BB8" w:rsidRDefault="00000000">
      <w:pPr>
        <w:ind w:left="-5"/>
      </w:pPr>
      <w:r>
        <w:t xml:space="preserve">A delivery will only be considered as compliant after verification and acceptance by ACROSS.  Non-compliant goods can be refused, without written prior agreement from the supplier, and returned by ACROSS at the supplier's cost and risks within fifteen (15) calendar days of delivery. After this time ACROSS will be responsible for costs incurred returning the goods.   </w:t>
      </w:r>
    </w:p>
    <w:p w14:paraId="5DB2007C" w14:textId="77777777" w:rsidR="00AE0BB8" w:rsidRDefault="00000000">
      <w:pPr>
        <w:spacing w:after="0" w:line="259" w:lineRule="auto"/>
        <w:ind w:left="0" w:firstLine="0"/>
        <w:jc w:val="left"/>
      </w:pPr>
      <w:r>
        <w:t xml:space="preserve"> </w:t>
      </w:r>
    </w:p>
    <w:p w14:paraId="10C97256" w14:textId="77777777" w:rsidR="00AE0BB8" w:rsidRDefault="00000000">
      <w:pPr>
        <w:ind w:left="-5"/>
      </w:pPr>
      <w:r>
        <w:t xml:space="preserve">ACROSS may also demand that the goods be brought up to standard or replaced within fifteen (15) calendar days of receipt of a written request from ACROSS, that the total price be refunded, or the cancellation of the order in its entirety. </w:t>
      </w:r>
    </w:p>
    <w:p w14:paraId="1B340631" w14:textId="77777777" w:rsidR="00AE0BB8" w:rsidRDefault="00000000">
      <w:pPr>
        <w:spacing w:after="0" w:line="259" w:lineRule="auto"/>
        <w:ind w:left="0" w:firstLine="0"/>
        <w:jc w:val="left"/>
      </w:pPr>
      <w:r>
        <w:t xml:space="preserve"> </w:t>
      </w:r>
    </w:p>
    <w:p w14:paraId="35DE3B13" w14:textId="77777777" w:rsidR="00AE0BB8" w:rsidRDefault="00000000">
      <w:pPr>
        <w:ind w:left="-5"/>
      </w:pPr>
      <w:r>
        <w:t xml:space="preserve">All delivery prices include packaging charges. No deposit can be applied to packaging without prior written agreement from ACROSS.  If such an arrangement is agreed, details of the deposit will be clearly explained on all delivery slips and invoices. </w:t>
      </w:r>
    </w:p>
    <w:p w14:paraId="298D275D" w14:textId="77777777" w:rsidR="00AE0BB8" w:rsidRDefault="00000000">
      <w:pPr>
        <w:spacing w:after="0" w:line="259" w:lineRule="auto"/>
        <w:ind w:left="0" w:firstLine="0"/>
        <w:jc w:val="left"/>
      </w:pPr>
      <w:r>
        <w:t xml:space="preserve"> </w:t>
      </w:r>
    </w:p>
    <w:p w14:paraId="272BDDFF" w14:textId="77777777" w:rsidR="00AE0BB8" w:rsidRDefault="00000000">
      <w:pPr>
        <w:ind w:left="-5"/>
      </w:pPr>
      <w:r>
        <w:t xml:space="preserve">ARTICLE 5: PACKAGING </w:t>
      </w:r>
    </w:p>
    <w:p w14:paraId="58F056DA" w14:textId="77777777" w:rsidR="00AE0BB8" w:rsidRDefault="00000000">
      <w:pPr>
        <w:ind w:left="-5"/>
      </w:pPr>
      <w:r>
        <w:t xml:space="preserve">The supplier agrees to supply goods and services that comply with technical specifications defined by ACROSS, official standards and, in all cases that comply with good professional practice in the sector in question. </w:t>
      </w:r>
    </w:p>
    <w:p w14:paraId="1740D385" w14:textId="77777777" w:rsidR="00AE0BB8" w:rsidRDefault="00000000">
      <w:pPr>
        <w:ind w:left="-5"/>
      </w:pPr>
      <w:r>
        <w:t xml:space="preserve">Packaging must be compliant with the quality standards required by the nature of the goods, and their transport, storage and handling, in order that they are delivered in perfect condition.  </w:t>
      </w:r>
    </w:p>
    <w:p w14:paraId="2CFF657E" w14:textId="77777777" w:rsidR="00AE0BB8" w:rsidRDefault="00000000">
      <w:pPr>
        <w:spacing w:after="0" w:line="259" w:lineRule="auto"/>
        <w:ind w:left="0" w:firstLine="0"/>
        <w:jc w:val="left"/>
      </w:pPr>
      <w:r>
        <w:t xml:space="preserve"> </w:t>
      </w:r>
    </w:p>
    <w:p w14:paraId="5CE553E2" w14:textId="77777777" w:rsidR="00AE0BB8" w:rsidRDefault="00000000">
      <w:pPr>
        <w:ind w:left="-5"/>
      </w:pPr>
      <w:r>
        <w:t xml:space="preserve">ARTICLE 6: WARRANTY </w:t>
      </w:r>
    </w:p>
    <w:p w14:paraId="64CFFF62" w14:textId="77777777" w:rsidR="00AE0BB8" w:rsidRDefault="00000000">
      <w:pPr>
        <w:ind w:left="-5"/>
      </w:pPr>
      <w:r>
        <w:t xml:space="preserve">The supplier guarantees that goods will be delivered undamaged and free from defects, contamination or unreasonable wear, and that they will comply with their destined usage. </w:t>
      </w:r>
    </w:p>
    <w:p w14:paraId="1A853D3A" w14:textId="5DDED9DC" w:rsidR="00AE0BB8" w:rsidRDefault="00000000">
      <w:pPr>
        <w:ind w:left="-5"/>
      </w:pPr>
      <w:r>
        <w:t xml:space="preserve">The supplier provides, at no additional charge, a 12-month guarantee (spare parts, </w:t>
      </w:r>
      <w:r w:rsidR="000A3296">
        <w:t>labor</w:t>
      </w:r>
      <w:r>
        <w:t xml:space="preserve"> and travel costs) for delivered goods commencing on the date of acceptance by ACROSS.  Any replacement or repair of goods by the supplier will renew the guarantee for a further twelve </w:t>
      </w:r>
    </w:p>
    <w:p w14:paraId="048A9FC2" w14:textId="77777777" w:rsidR="00AE0BB8" w:rsidRDefault="00000000">
      <w:pPr>
        <w:spacing w:after="0" w:line="259" w:lineRule="auto"/>
        <w:ind w:left="44" w:firstLine="0"/>
        <w:jc w:val="center"/>
      </w:pPr>
      <w:r>
        <w:rPr>
          <w:b/>
          <w:sz w:val="22"/>
        </w:rPr>
        <w:t xml:space="preserve"> </w:t>
      </w:r>
    </w:p>
    <w:p w14:paraId="551F861B" w14:textId="77777777" w:rsidR="00AE0BB8" w:rsidRDefault="00000000">
      <w:pPr>
        <w:spacing w:after="0" w:line="259" w:lineRule="auto"/>
        <w:ind w:left="0" w:firstLine="0"/>
        <w:jc w:val="left"/>
      </w:pPr>
      <w:r>
        <w:rPr>
          <w:sz w:val="22"/>
        </w:rPr>
        <w:lastRenderedPageBreak/>
        <w:t xml:space="preserve"> </w:t>
      </w:r>
    </w:p>
    <w:p w14:paraId="35688F3A" w14:textId="77777777" w:rsidR="00AE0BB8" w:rsidRDefault="00000000">
      <w:pPr>
        <w:ind w:left="-5"/>
      </w:pPr>
      <w:r>
        <w:t xml:space="preserve">(12) months beginning on the date of acceptance by ACROSS of the replaced or repaired goods. The supplier guarantees that any replacement parts will be provided at short notice, and an after-sales service will be guaranteed for five (5) years from the initial delivery date. </w:t>
      </w:r>
    </w:p>
    <w:p w14:paraId="074B809C" w14:textId="77777777" w:rsidR="00AE0BB8" w:rsidRDefault="00000000">
      <w:pPr>
        <w:spacing w:after="0" w:line="259" w:lineRule="auto"/>
        <w:ind w:left="0" w:firstLine="0"/>
        <w:jc w:val="left"/>
      </w:pPr>
      <w:r>
        <w:t xml:space="preserve"> </w:t>
      </w:r>
    </w:p>
    <w:p w14:paraId="7691A0A8" w14:textId="77777777" w:rsidR="00AE0BB8" w:rsidRDefault="00000000">
      <w:pPr>
        <w:ind w:left="-5"/>
      </w:pPr>
      <w:r>
        <w:t xml:space="preserve">ARTICLE 7: DANGEROUS OR PERISHABLE GOODS </w:t>
      </w:r>
    </w:p>
    <w:p w14:paraId="4BCD51E1" w14:textId="77777777" w:rsidR="00AE0BB8" w:rsidRDefault="00000000">
      <w:pPr>
        <w:ind w:left="-5"/>
      </w:pPr>
      <w:r>
        <w:t xml:space="preserve">The supplier agrees to inform ACROSS of the precautions, instructions, recommendations and applicable restrictions for the transport, warehousing and handling of perishable or dangerous goods.  </w:t>
      </w:r>
    </w:p>
    <w:p w14:paraId="1ECB0087" w14:textId="77777777" w:rsidR="00AE0BB8" w:rsidRDefault="00000000">
      <w:pPr>
        <w:ind w:left="-5"/>
      </w:pPr>
      <w:r>
        <w:t xml:space="preserve">The supplier agrees to provide all required official documentation for perishable and dangerous goods, particularly for international shipping.  Product expiry dates must be displayed clearly and permanently on packaging.  The supplier guarantees that the remaining shelf life of the product at the time of delivery is longer than eighty percent (80 %) of its total initial shelf life. </w:t>
      </w:r>
    </w:p>
    <w:p w14:paraId="6CE00213" w14:textId="77777777" w:rsidR="00AE0BB8" w:rsidRDefault="00000000">
      <w:pPr>
        <w:spacing w:after="0" w:line="259" w:lineRule="auto"/>
        <w:ind w:left="0" w:firstLine="0"/>
        <w:jc w:val="left"/>
      </w:pPr>
      <w:r>
        <w:t xml:space="preserve"> </w:t>
      </w:r>
    </w:p>
    <w:p w14:paraId="68BC743B" w14:textId="77777777" w:rsidR="00AE0BB8" w:rsidRDefault="00000000">
      <w:pPr>
        <w:ind w:left="-5"/>
      </w:pPr>
      <w:r>
        <w:t xml:space="preserve">ARTICLE 8: LIABILITY </w:t>
      </w:r>
    </w:p>
    <w:p w14:paraId="20C3F9D7" w14:textId="77777777" w:rsidR="00AE0BB8" w:rsidRDefault="00000000">
      <w:pPr>
        <w:ind w:left="-5"/>
      </w:pPr>
      <w:r>
        <w:t xml:space="preserve">The supplier is entirely liable for the delivery of goods in compliance with the terms and conditions of the purchase order or contract, and with the laws, regulations, recommendations, standards and good professional practices applicable to the sector.  </w:t>
      </w:r>
    </w:p>
    <w:p w14:paraId="195470FE" w14:textId="77777777" w:rsidR="00AE0BB8" w:rsidRDefault="00000000">
      <w:pPr>
        <w:ind w:left="-5"/>
      </w:pPr>
      <w:r>
        <w:t xml:space="preserve">The supplier is solely liable for any damage caused by its staff or sub-contractors during the execution of the purchase order or contract.  The supplier agrees to hold a valid civil liability insurance policy for the entire duration of their contractual agreement with ACROSS. </w:t>
      </w:r>
    </w:p>
    <w:p w14:paraId="577F897A" w14:textId="77777777" w:rsidR="00AE0BB8" w:rsidRDefault="00000000">
      <w:pPr>
        <w:spacing w:after="0" w:line="259" w:lineRule="auto"/>
        <w:ind w:left="0" w:firstLine="0"/>
        <w:jc w:val="left"/>
      </w:pPr>
      <w:r>
        <w:t xml:space="preserve"> </w:t>
      </w:r>
    </w:p>
    <w:p w14:paraId="52C9F8EB" w14:textId="77777777" w:rsidR="00AE0BB8" w:rsidRDefault="00000000">
      <w:pPr>
        <w:ind w:left="-5"/>
      </w:pPr>
      <w:r>
        <w:t xml:space="preserve">ARTICLE 9: ORDER CANCELLATION </w:t>
      </w:r>
    </w:p>
    <w:p w14:paraId="295F22EB" w14:textId="77777777" w:rsidR="00AE0BB8" w:rsidRDefault="00000000">
      <w:pPr>
        <w:ind w:left="-5"/>
      </w:pPr>
      <w:r>
        <w:t xml:space="preserve">Any order unfilled by the supplier or non-compliant with one or several of their contractual obligations may be lawfully cancelled by ACROSS if the failure to comply is not addressed in the fourteen (14) calendar days following formal notification by ACROSS by registered mail with acknowledgement receipt.  </w:t>
      </w:r>
    </w:p>
    <w:p w14:paraId="41CB5927" w14:textId="77777777" w:rsidR="00AE0BB8" w:rsidRDefault="00000000">
      <w:pPr>
        <w:ind w:left="-5"/>
      </w:pPr>
      <w:r>
        <w:t xml:space="preserve">ACROSS will notify the supplier in writing of the cancellation, which will take effect to the sole detriment of the supplier, and this notwithstanding all damages suffered or incurred by ACROSS.  </w:t>
      </w:r>
    </w:p>
    <w:p w14:paraId="31280775" w14:textId="77777777" w:rsidR="00AE0BB8" w:rsidRDefault="00000000">
      <w:pPr>
        <w:spacing w:after="0" w:line="259" w:lineRule="auto"/>
        <w:ind w:left="0" w:firstLine="0"/>
        <w:jc w:val="left"/>
      </w:pPr>
      <w:r>
        <w:t xml:space="preserve"> </w:t>
      </w:r>
    </w:p>
    <w:p w14:paraId="67B2E89F" w14:textId="77777777" w:rsidR="00AE0BB8" w:rsidRDefault="00000000">
      <w:pPr>
        <w:ind w:left="-5"/>
      </w:pPr>
      <w:r>
        <w:t xml:space="preserve">ARTICLE 10: PRICE </w:t>
      </w:r>
    </w:p>
    <w:p w14:paraId="559302CA" w14:textId="77777777" w:rsidR="00AE0BB8" w:rsidRDefault="00000000">
      <w:pPr>
        <w:ind w:left="-5"/>
      </w:pPr>
      <w:r>
        <w:t xml:space="preserve">Unless stipulated otherwise by ACROSS, the prices indicated on the purchase order are firm and not subject to change.  They include all costs associated with the manufacture, packaging, loading, shipping and unloading of the goods. Prices for goods to be exported outside the European Union do not include VAT. </w:t>
      </w:r>
    </w:p>
    <w:p w14:paraId="03DECFDC" w14:textId="77777777" w:rsidR="00AE0BB8" w:rsidRDefault="00000000">
      <w:pPr>
        <w:spacing w:after="0" w:line="259" w:lineRule="auto"/>
        <w:ind w:left="0" w:firstLine="0"/>
        <w:jc w:val="left"/>
      </w:pPr>
      <w:r>
        <w:t xml:space="preserve"> </w:t>
      </w:r>
    </w:p>
    <w:p w14:paraId="15D8E18C" w14:textId="77777777" w:rsidR="00AE0BB8" w:rsidRDefault="00000000">
      <w:pPr>
        <w:ind w:left="-5"/>
      </w:pPr>
      <w:r>
        <w:t xml:space="preserve">ARTICLE 11: INVOICING AND PAYMENT </w:t>
      </w:r>
    </w:p>
    <w:p w14:paraId="3C517B4C" w14:textId="77777777" w:rsidR="00AE0BB8" w:rsidRDefault="00000000">
      <w:pPr>
        <w:ind w:left="-5"/>
      </w:pPr>
      <w:r>
        <w:t xml:space="preserve">Two copies of all invoices will be issued and sent to the ACROSS office that sent out the order within seven (7) calendar days of delivery.   </w:t>
      </w:r>
    </w:p>
    <w:p w14:paraId="1CF3D85F" w14:textId="77777777" w:rsidR="00AE0BB8" w:rsidRDefault="00000000">
      <w:pPr>
        <w:ind w:left="-5"/>
      </w:pPr>
      <w:r>
        <w:t xml:space="preserve">If several orders are contained in one delivery, a separate invoice will be issued for each order.  </w:t>
      </w:r>
    </w:p>
    <w:p w14:paraId="51C06C1C" w14:textId="77777777" w:rsidR="00AE0BB8" w:rsidRDefault="00000000">
      <w:pPr>
        <w:ind w:left="-5"/>
      </w:pPr>
      <w:r>
        <w:t xml:space="preserve">All invoices will feature the exact references of the delivery note and the order to which they correspond. </w:t>
      </w:r>
    </w:p>
    <w:p w14:paraId="5E003F78" w14:textId="77777777" w:rsidR="00AE0BB8" w:rsidRDefault="00000000">
      <w:pPr>
        <w:ind w:left="-5"/>
      </w:pPr>
      <w:r>
        <w:t xml:space="preserve">Unless stated otherwise on the purchase order or contract, payments are to be made by bank wire transfer within forty-five (45) days from the end of the month during which the invoice was received.   </w:t>
      </w:r>
    </w:p>
    <w:p w14:paraId="4A8FBB81" w14:textId="77777777" w:rsidR="00AE0BB8" w:rsidRDefault="00000000">
      <w:pPr>
        <w:spacing w:after="0" w:line="259" w:lineRule="auto"/>
        <w:ind w:left="0" w:firstLine="0"/>
        <w:jc w:val="left"/>
      </w:pPr>
      <w:r>
        <w:t xml:space="preserve"> </w:t>
      </w:r>
    </w:p>
    <w:p w14:paraId="071926B3" w14:textId="77777777" w:rsidR="00AE0BB8" w:rsidRDefault="00000000">
      <w:pPr>
        <w:ind w:left="-5"/>
      </w:pPr>
      <w:r>
        <w:t xml:space="preserve">ARTICLE 12: LEGAL and ETHICAL ASPECTS </w:t>
      </w:r>
    </w:p>
    <w:p w14:paraId="6AEE448B" w14:textId="5A362635" w:rsidR="00AE0BB8" w:rsidRDefault="00000000">
      <w:pPr>
        <w:ind w:left="-5"/>
      </w:pPr>
      <w:r>
        <w:t xml:space="preserve">ACROSS reserves the right to refuse an order at any time if the supplier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such as the use of Child </w:t>
      </w:r>
      <w:r w:rsidR="000A3296">
        <w:t>Labor</w:t>
      </w:r>
      <w:r>
        <w:t xml:space="preserve"> or overriding basic social rights and work conditions or the standards defined by the International </w:t>
      </w:r>
      <w:r w:rsidR="000A3296">
        <w:t>Labor</w:t>
      </w:r>
      <w:r>
        <w:t xml:space="preserve"> Organization (ILO1), particularly in terms of non-discrimination, freedom of association, payment of the legal national minimum wage, no forced </w:t>
      </w:r>
      <w:r w:rsidR="000A3296">
        <w:t>Labor</w:t>
      </w:r>
      <w:r>
        <w:t xml:space="preserve">, and the respect of working and hygiene conditions .  </w:t>
      </w:r>
    </w:p>
    <w:p w14:paraId="51C86615" w14:textId="77777777" w:rsidR="00AE0BB8" w:rsidRDefault="00000000">
      <w:pPr>
        <w:spacing w:after="0" w:line="259" w:lineRule="auto"/>
        <w:ind w:left="0" w:firstLine="0"/>
        <w:jc w:val="left"/>
      </w:pPr>
      <w:r>
        <w:t xml:space="preserve"> </w:t>
      </w:r>
    </w:p>
    <w:p w14:paraId="10010887" w14:textId="77777777" w:rsidR="00AE0BB8" w:rsidRDefault="00000000">
      <w:pPr>
        <w:ind w:left="-5"/>
        <w:jc w:val="left"/>
      </w:pPr>
      <w:r>
        <w:t xml:space="preserve">ACROSS reserves the right to use international supplier’ screening tools to check the supplier’s record with regards to their possible involvement in illegal or unethical practices </w:t>
      </w:r>
    </w:p>
    <w:p w14:paraId="12B0CECE" w14:textId="77777777" w:rsidR="00AE0BB8" w:rsidRDefault="00000000">
      <w:pPr>
        <w:ind w:left="-5"/>
      </w:pPr>
      <w:r>
        <w:t xml:space="preserve">Furthermore, ACROSS is committed to limiting its environmental impact to a minimum and expects its suppliers and service providers to adopt a similar policy. </w:t>
      </w:r>
    </w:p>
    <w:p w14:paraId="23FA6B50" w14:textId="77777777" w:rsidR="00AE0BB8" w:rsidRDefault="00000000">
      <w:pPr>
        <w:spacing w:after="0" w:line="259" w:lineRule="auto"/>
        <w:ind w:left="0" w:firstLine="0"/>
        <w:jc w:val="left"/>
      </w:pPr>
      <w:r>
        <w:t xml:space="preserve"> </w:t>
      </w:r>
    </w:p>
    <w:p w14:paraId="58F3918F" w14:textId="77777777" w:rsidR="00AE0BB8" w:rsidRDefault="00000000">
      <w:pPr>
        <w:ind w:left="-5"/>
      </w:pPr>
      <w:r>
        <w:t xml:space="preserve">ARTICLE 13: APPLICABLE LAW AND JURISDICTION </w:t>
      </w:r>
    </w:p>
    <w:p w14:paraId="13240F51" w14:textId="77777777" w:rsidR="00AE0BB8" w:rsidRDefault="00000000">
      <w:pPr>
        <w:ind w:left="-5"/>
      </w:pPr>
      <w:r>
        <w:t xml:space="preserve">ACROSS purchase orders and contracts are governed by French law. </w:t>
      </w:r>
    </w:p>
    <w:p w14:paraId="696C4D45" w14:textId="77777777" w:rsidR="00AE0BB8" w:rsidRDefault="00000000">
      <w:pPr>
        <w:ind w:left="-5"/>
      </w:pPr>
      <w:r>
        <w:t xml:space="preserve">Any dispute between the supplier and ACROSS with regards to the interpretation, execution and cancellation of an order will preferably be resolved amicably.  otherwise, all litigation will be handled exclusively by the courts of Paris.   </w:t>
      </w:r>
    </w:p>
    <w:p w14:paraId="7ADD4EC4" w14:textId="77777777" w:rsidR="00AE0BB8" w:rsidRDefault="00000000">
      <w:pPr>
        <w:spacing w:after="0" w:line="259" w:lineRule="auto"/>
        <w:ind w:left="0" w:firstLine="0"/>
        <w:jc w:val="left"/>
      </w:pPr>
      <w:r>
        <w:t xml:space="preserve"> </w:t>
      </w:r>
    </w:p>
    <w:p w14:paraId="1723BB54" w14:textId="6A649AE4" w:rsidR="00AE0BB8" w:rsidRDefault="00000000">
      <w:pPr>
        <w:spacing w:after="0" w:line="259" w:lineRule="auto"/>
        <w:ind w:left="0" w:firstLine="0"/>
        <w:jc w:val="left"/>
      </w:pPr>
      <w:r>
        <w:t xml:space="preserve"> </w:t>
      </w:r>
    </w:p>
    <w:p w14:paraId="3096FC4A" w14:textId="2B596618" w:rsidR="000A3296" w:rsidRDefault="000A3296">
      <w:pPr>
        <w:spacing w:after="0" w:line="259" w:lineRule="auto"/>
        <w:ind w:left="0" w:firstLine="0"/>
        <w:jc w:val="left"/>
      </w:pPr>
    </w:p>
    <w:p w14:paraId="1FAE7DF0" w14:textId="04222427" w:rsidR="000A3296" w:rsidRDefault="000A3296">
      <w:pPr>
        <w:spacing w:after="0" w:line="259" w:lineRule="auto"/>
        <w:ind w:left="0" w:firstLine="0"/>
        <w:jc w:val="left"/>
      </w:pPr>
    </w:p>
    <w:p w14:paraId="2CD195FB" w14:textId="7F737F4B" w:rsidR="000A3296" w:rsidRDefault="000A3296">
      <w:pPr>
        <w:spacing w:after="0" w:line="259" w:lineRule="auto"/>
        <w:ind w:left="0" w:firstLine="0"/>
        <w:jc w:val="left"/>
      </w:pPr>
    </w:p>
    <w:p w14:paraId="0CE75A88" w14:textId="77777777" w:rsidR="000A3296" w:rsidRDefault="000A3296">
      <w:pPr>
        <w:spacing w:after="0" w:line="259" w:lineRule="auto"/>
        <w:ind w:left="0" w:firstLine="0"/>
        <w:jc w:val="left"/>
      </w:pPr>
    </w:p>
    <w:p w14:paraId="50D63E63" w14:textId="77777777" w:rsidR="00AE0BB8" w:rsidRDefault="00000000">
      <w:pPr>
        <w:spacing w:after="0" w:line="259" w:lineRule="auto"/>
        <w:ind w:left="0" w:firstLine="0"/>
        <w:jc w:val="left"/>
      </w:pPr>
      <w:r>
        <w:t xml:space="preserve"> </w:t>
      </w:r>
    </w:p>
    <w:p w14:paraId="462430A2" w14:textId="77777777" w:rsidR="00AE0BB8" w:rsidRDefault="00000000">
      <w:pPr>
        <w:spacing w:after="0" w:line="259" w:lineRule="auto"/>
        <w:ind w:right="144"/>
        <w:jc w:val="center"/>
      </w:pPr>
      <w:r>
        <w:t xml:space="preserve">Annex 2 </w:t>
      </w:r>
    </w:p>
    <w:p w14:paraId="756A9A6E" w14:textId="3CE2AD81" w:rsidR="00AE0BB8" w:rsidRDefault="000A3296">
      <w:pPr>
        <w:ind w:left="2891"/>
      </w:pPr>
      <w:r>
        <w:t xml:space="preserve">                 SUPPLIER CODE OF CONDUCT </w:t>
      </w:r>
    </w:p>
    <w:p w14:paraId="15B3572A" w14:textId="77777777" w:rsidR="00AE0BB8" w:rsidRDefault="00000000">
      <w:pPr>
        <w:spacing w:after="0" w:line="259" w:lineRule="auto"/>
        <w:ind w:left="30" w:firstLine="0"/>
        <w:jc w:val="center"/>
      </w:pPr>
      <w:r>
        <w:t xml:space="preserve"> </w:t>
      </w:r>
    </w:p>
    <w:p w14:paraId="1C239AA3" w14:textId="77777777" w:rsidR="00AE0BB8" w:rsidRDefault="00000000">
      <w:pPr>
        <w:spacing w:after="0" w:line="259" w:lineRule="auto"/>
        <w:ind w:left="44" w:firstLine="0"/>
        <w:jc w:val="center"/>
      </w:pPr>
      <w:r>
        <w:rPr>
          <w:b/>
          <w:sz w:val="22"/>
        </w:rPr>
        <w:t xml:space="preserve"> </w:t>
      </w:r>
    </w:p>
    <w:p w14:paraId="1CF0116B" w14:textId="77777777" w:rsidR="00AE0BB8" w:rsidRDefault="00000000">
      <w:pPr>
        <w:spacing w:after="0" w:line="259" w:lineRule="auto"/>
        <w:ind w:left="0" w:firstLine="0"/>
        <w:jc w:val="left"/>
      </w:pPr>
      <w:r>
        <w:rPr>
          <w:sz w:val="22"/>
        </w:rPr>
        <w:t xml:space="preserve"> </w:t>
      </w:r>
    </w:p>
    <w:p w14:paraId="40D9042C" w14:textId="77777777" w:rsidR="00AE0BB8" w:rsidRDefault="00000000">
      <w:pPr>
        <w:ind w:left="-5"/>
      </w:pPr>
      <w:r>
        <w:t xml:space="preserve">ACROSS is committed to complying with all laws and regulations that apply to our Christian ministry and operating in a manner consistent with the highest professional and ethical standards. As an ACROSS supplier, you play an integral role in helping us achieve these goals. We created this Supplier Code of Conduct to communicate the minimum standards by which all ACROSS suppliers are expected to conduct themselves when providing goods or services to our system. Please note ACROSS may establish guidelines that are more restrictive than those described in this document. It is your responsibility to share this Supplier Code of Conduct with all personnel who may be engaged in conducting business activities with ACROSS. </w:t>
      </w:r>
    </w:p>
    <w:p w14:paraId="6081DEB4" w14:textId="77777777" w:rsidR="00AE0BB8" w:rsidRDefault="00000000">
      <w:pPr>
        <w:spacing w:after="0" w:line="259" w:lineRule="auto"/>
        <w:ind w:left="0" w:firstLine="0"/>
        <w:jc w:val="left"/>
      </w:pPr>
      <w:r>
        <w:t xml:space="preserve"> </w:t>
      </w:r>
    </w:p>
    <w:p w14:paraId="71498D9C" w14:textId="7473F7AF" w:rsidR="00AE0BB8" w:rsidRDefault="00000000">
      <w:pPr>
        <w:ind w:left="-5"/>
      </w:pPr>
      <w:r>
        <w:t xml:space="preserve">Respectful </w:t>
      </w:r>
      <w:r w:rsidR="000A3296">
        <w:t>Behaviors</w:t>
      </w:r>
      <w:r>
        <w:t xml:space="preserve"> and Relationships – All suppliers are expected to treat those they work with in ACROSS with honesty, dignity and respect. This includes maintaining a positive and courteous customer service orientation, speaking professionally and respectfully, and responding to requests for information or assistance in a timely manner. </w:t>
      </w:r>
    </w:p>
    <w:p w14:paraId="2DCA7AEE" w14:textId="77777777" w:rsidR="00AE0BB8" w:rsidRDefault="00000000">
      <w:pPr>
        <w:spacing w:after="0" w:line="259" w:lineRule="auto"/>
        <w:ind w:left="0" w:firstLine="0"/>
        <w:jc w:val="left"/>
      </w:pPr>
      <w:r>
        <w:t xml:space="preserve"> </w:t>
      </w:r>
    </w:p>
    <w:p w14:paraId="4BDACD9C" w14:textId="77777777" w:rsidR="00AE0BB8" w:rsidRDefault="00000000">
      <w:pPr>
        <w:ind w:left="-5"/>
      </w:pPr>
      <w:r>
        <w:t xml:space="preserve">Essential Services and Business Continuity – If a supplier's services are deemed vital to ACROSS's ability to provide goods and services to beneficiaries and persons of concern, supplier must agree to develop, test and implement business continuity and disaster recovery plans. Suppliers are also expected to implement adequate security safeguards to prevent cyber security interruptions. </w:t>
      </w:r>
    </w:p>
    <w:p w14:paraId="240EA8A6" w14:textId="77777777" w:rsidR="00AE0BB8" w:rsidRDefault="00000000">
      <w:pPr>
        <w:spacing w:after="0" w:line="259" w:lineRule="auto"/>
        <w:ind w:left="0" w:firstLine="0"/>
        <w:jc w:val="left"/>
      </w:pPr>
      <w:r>
        <w:t xml:space="preserve"> </w:t>
      </w:r>
    </w:p>
    <w:p w14:paraId="6168AD03" w14:textId="77777777" w:rsidR="00AE0BB8" w:rsidRDefault="00000000">
      <w:pPr>
        <w:ind w:left="-5"/>
      </w:pPr>
      <w:r>
        <w:t xml:space="preserve">Gifts – ACROSS recognizes that the cost of gifts, including meals, entertainment, and social activities provided by suppliers is ultimately borne in the cost of products and services we purchase. Consistent with our mission to be faithful stewards of our resources, ACROSS discourages suppliers from providing any gifts or other items of value to our colleagues or contractors working in ACROSS facilities (“ACROSS Personnel”). The following items are never acceptable: </w:t>
      </w:r>
    </w:p>
    <w:p w14:paraId="07C23B96" w14:textId="77777777" w:rsidR="00AE0BB8" w:rsidRDefault="00000000">
      <w:pPr>
        <w:spacing w:after="0" w:line="259" w:lineRule="auto"/>
        <w:ind w:left="0" w:firstLine="0"/>
        <w:jc w:val="left"/>
      </w:pPr>
      <w:r>
        <w:t xml:space="preserve"> </w:t>
      </w:r>
    </w:p>
    <w:p w14:paraId="4174A7C2" w14:textId="77777777" w:rsidR="00AE0BB8" w:rsidRDefault="00000000">
      <w:pPr>
        <w:numPr>
          <w:ilvl w:val="0"/>
          <w:numId w:val="3"/>
        </w:numPr>
        <w:ind w:hanging="720"/>
      </w:pPr>
      <w:r>
        <w:t xml:space="preserve">Gifts given to ACROSS Personnel for the purpose of influencing a purchasing and contracting decision; </w:t>
      </w:r>
    </w:p>
    <w:p w14:paraId="33549525" w14:textId="77777777" w:rsidR="00AE0BB8" w:rsidRDefault="00000000">
      <w:pPr>
        <w:numPr>
          <w:ilvl w:val="0"/>
          <w:numId w:val="3"/>
        </w:numPr>
        <w:ind w:hanging="720"/>
      </w:pPr>
      <w:r>
        <w:t xml:space="preserve">Gifts that reasonably could be perceived as a bribe, payoff, deal, or any other attempt to gain a competitive advantage; </w:t>
      </w:r>
    </w:p>
    <w:p w14:paraId="4EEA73D9" w14:textId="77777777" w:rsidR="00AE0BB8" w:rsidRDefault="00000000">
      <w:pPr>
        <w:numPr>
          <w:ilvl w:val="0"/>
          <w:numId w:val="3"/>
        </w:numPr>
        <w:ind w:hanging="720"/>
      </w:pPr>
      <w:r>
        <w:t xml:space="preserve">Cash or items redeemable for cash such as checks, gift cards, stocks, etc.; </w:t>
      </w:r>
    </w:p>
    <w:p w14:paraId="136B29A5" w14:textId="77777777" w:rsidR="00AE0BB8" w:rsidRDefault="00000000">
      <w:pPr>
        <w:numPr>
          <w:ilvl w:val="0"/>
          <w:numId w:val="3"/>
        </w:numPr>
        <w:ind w:hanging="720"/>
      </w:pPr>
      <w:r>
        <w:t xml:space="preserve">Gifts to or from government representatives; </w:t>
      </w:r>
    </w:p>
    <w:p w14:paraId="1129624E" w14:textId="77777777" w:rsidR="00AE0BB8" w:rsidRDefault="00000000">
      <w:pPr>
        <w:numPr>
          <w:ilvl w:val="0"/>
          <w:numId w:val="3"/>
        </w:numPr>
        <w:ind w:hanging="720"/>
      </w:pPr>
      <w:r>
        <w:t xml:space="preserve">Gifts or other incentives given for the purpose of encouraging or rewarding referrals; </w:t>
      </w:r>
    </w:p>
    <w:p w14:paraId="7BAD091F" w14:textId="77777777" w:rsidR="00AE0BB8" w:rsidRDefault="00000000">
      <w:pPr>
        <w:numPr>
          <w:ilvl w:val="0"/>
          <w:numId w:val="3"/>
        </w:numPr>
        <w:ind w:hanging="720"/>
      </w:pPr>
      <w:r>
        <w:t xml:space="preserve">Gifts that may violate a law or regulation.   </w:t>
      </w:r>
    </w:p>
    <w:p w14:paraId="3843F2B5" w14:textId="77777777" w:rsidR="00AE0BB8" w:rsidRDefault="00000000">
      <w:pPr>
        <w:ind w:left="-5"/>
      </w:pPr>
      <w:r>
        <w:t xml:space="preserve">The above requirements do not apply to meals and refreshments provided in connection with a conference or other educational program sponsored by a supplier for the benefit of all attendees. </w:t>
      </w:r>
    </w:p>
    <w:p w14:paraId="21C2DAC1" w14:textId="77777777" w:rsidR="00AE0BB8" w:rsidRDefault="00000000">
      <w:pPr>
        <w:spacing w:after="0" w:line="259" w:lineRule="auto"/>
        <w:ind w:left="0" w:firstLine="0"/>
        <w:jc w:val="left"/>
      </w:pPr>
      <w:r>
        <w:t xml:space="preserve"> </w:t>
      </w:r>
    </w:p>
    <w:p w14:paraId="4B4EDF27" w14:textId="77777777" w:rsidR="00AE0BB8" w:rsidRDefault="00000000">
      <w:pPr>
        <w:ind w:left="-5"/>
      </w:pPr>
      <w:r>
        <w:t xml:space="preserve">Sponsored Events – ACROSS colleagues may attend supplier sponsored local or out-of-town programs, workshops, seminars and conferences that have a legitimate educational purpose or otherwise support ACROSS business objective (e.g., product training) provided such events are infrequent (i.e., no more than once annually) and ACROSS, not the supplier, pays for any related travel and overnight lodging costs. </w:t>
      </w:r>
    </w:p>
    <w:p w14:paraId="2BD3A81F" w14:textId="77777777" w:rsidR="00AE0BB8" w:rsidRDefault="00000000">
      <w:pPr>
        <w:spacing w:after="0" w:line="259" w:lineRule="auto"/>
        <w:ind w:left="0" w:firstLine="0"/>
        <w:jc w:val="left"/>
      </w:pPr>
      <w:r>
        <w:t xml:space="preserve"> </w:t>
      </w:r>
    </w:p>
    <w:p w14:paraId="71E575A4" w14:textId="77777777" w:rsidR="00AE0BB8" w:rsidRDefault="00000000">
      <w:pPr>
        <w:ind w:left="-5"/>
      </w:pPr>
      <w:r>
        <w:t xml:space="preserve">Fundraising – As a tax-exempt, Christian charitable organization, ACROSS may solicit charitable contributions to support our livelihood, wash, protection, peace building, and education and health programs. Only ACROSS specific departments responsible for fundraising activities may solicit such gifts. ACROSS colleagues with responsibilities for ongoing business relationships with suppliers, including the negotiation or selection of suppliers, are prohibited from solicitation and fund-raising activities with suppliers. Other than legitimate fund-raising activities as described above, ACROSS colleagues are not allowed to solicit gifts, entertainment or meals from suppliers at any time. Suppliers who encounter situations where ACROSS colleagues are in violation of this policy are expected to contact the ACROSS Integrity &amp; Compliance Line at +211927447700 and +254722923203. </w:t>
      </w:r>
    </w:p>
    <w:p w14:paraId="0ADF0041" w14:textId="77777777" w:rsidR="00AE0BB8" w:rsidRDefault="00000000">
      <w:pPr>
        <w:spacing w:after="0" w:line="259" w:lineRule="auto"/>
        <w:ind w:left="0" w:firstLine="0"/>
        <w:jc w:val="left"/>
      </w:pPr>
      <w:r>
        <w:t xml:space="preserve"> </w:t>
      </w:r>
    </w:p>
    <w:p w14:paraId="281971D7" w14:textId="77777777" w:rsidR="00AE0BB8" w:rsidRDefault="00000000">
      <w:pPr>
        <w:ind w:left="-5"/>
      </w:pPr>
      <w:r>
        <w:t xml:space="preserve">Conflicts of Interest – Conflicts of interest, in which a ACROSS board member, leadership team, or colleagues' relationship (e.g., employment, investment or other connection) with a supplier conflicts, or could appear to conflict, with ACROSS’s business interests, must be disclosed. ACROSS does not permit persons with conflicts of interests to make purchasing decisions. In addition, ACROSS colleagues are not permitted to work for a supplier if ACROSS is a customer of the supplier. We expect our suppliers to bring any actual, potential, or perceived conflicts of interest to the attention of a ACROSS high-level representative (other than the person who has a relationship with the supplier) in a timely manner. </w:t>
      </w:r>
    </w:p>
    <w:p w14:paraId="73310FBB" w14:textId="77777777" w:rsidR="00AE0BB8" w:rsidRDefault="00000000">
      <w:pPr>
        <w:spacing w:after="0" w:line="259" w:lineRule="auto"/>
        <w:ind w:left="0" w:firstLine="0"/>
        <w:jc w:val="left"/>
      </w:pPr>
      <w:r>
        <w:t xml:space="preserve"> </w:t>
      </w:r>
    </w:p>
    <w:p w14:paraId="3C3575D7" w14:textId="77777777" w:rsidR="00AE0BB8" w:rsidRDefault="00000000">
      <w:pPr>
        <w:ind w:left="-5"/>
      </w:pPr>
      <w:r>
        <w:t xml:space="preserve">Compliance with Laws – Suppliers are required to conduct their business activities in compliance with all applicable laws and regulations, including laws applicable to individuals and entities operating in South Sudan </w:t>
      </w:r>
    </w:p>
    <w:p w14:paraId="69F68B26" w14:textId="77777777" w:rsidR="00AE0BB8" w:rsidRDefault="00000000">
      <w:pPr>
        <w:spacing w:after="0" w:line="259" w:lineRule="auto"/>
        <w:ind w:left="0" w:firstLine="0"/>
        <w:jc w:val="left"/>
      </w:pPr>
      <w:r>
        <w:t xml:space="preserve"> </w:t>
      </w:r>
    </w:p>
    <w:p w14:paraId="32452D09" w14:textId="77777777" w:rsidR="00AE0BB8" w:rsidRDefault="00000000">
      <w:pPr>
        <w:ind w:left="-5"/>
      </w:pPr>
      <w:r>
        <w:lastRenderedPageBreak/>
        <w:t xml:space="preserve">Privacy and Security – South Sudan laws require ACROSS and our suppliers to maintain the privacy and security of ACROSS protected health information (PHI). Suppliers are responsible for ensuring all supplier personnel who provide services to ACROSS be aware of and familiar with the requirements of both the Health Insurance Portability and Accountability Act (HIPAA) Privacy and Security </w:t>
      </w:r>
    </w:p>
    <w:p w14:paraId="22DD9241" w14:textId="77777777" w:rsidR="00AE0BB8" w:rsidRDefault="00000000">
      <w:pPr>
        <w:ind w:left="-5"/>
      </w:pPr>
      <w:r>
        <w:t xml:space="preserve">Rules and, where applicable, those state laws that provide more stringent protection of PHI. Suppliers are also responsible for ensuring all supplier personnel who provide services to network connected devices receive role-appropriate periodic training and assessments (at least annually) on cyber security. In addition, the supplier is responsible to ensure all reasonable and customary industry accepted actions are taken to ensure their respective devices are protected and malware free prior to installation and or use. If a supplier's business relationship with ACROSS will require access to or usage of PHI, the supplier will be required to sign a Business Associate Agreement with us. </w:t>
      </w:r>
    </w:p>
    <w:p w14:paraId="2940953E" w14:textId="77777777" w:rsidR="00AE0BB8" w:rsidRDefault="00000000">
      <w:pPr>
        <w:spacing w:after="0" w:line="259" w:lineRule="auto"/>
        <w:ind w:left="0" w:firstLine="0"/>
        <w:jc w:val="left"/>
      </w:pPr>
      <w:r>
        <w:t xml:space="preserve"> </w:t>
      </w:r>
    </w:p>
    <w:p w14:paraId="2DAA25E5" w14:textId="77777777" w:rsidR="00AE0BB8" w:rsidRDefault="00AE0BB8">
      <w:pPr>
        <w:sectPr w:rsidR="00AE0BB8" w:rsidSect="00F30649">
          <w:headerReference w:type="even" r:id="rId7"/>
          <w:headerReference w:type="default" r:id="rId8"/>
          <w:footerReference w:type="even" r:id="rId9"/>
          <w:footerReference w:type="default" r:id="rId10"/>
          <w:headerReference w:type="first" r:id="rId11"/>
          <w:footerReference w:type="first" r:id="rId12"/>
          <w:pgSz w:w="11906" w:h="16838"/>
          <w:pgMar w:top="3135" w:right="1435" w:bottom="1488" w:left="1440" w:header="708" w:footer="720" w:gutter="0"/>
          <w:cols w:space="720"/>
        </w:sectPr>
      </w:pPr>
    </w:p>
    <w:p w14:paraId="737C88C5" w14:textId="77777777" w:rsidR="00AE0BB8" w:rsidRDefault="00000000">
      <w:pPr>
        <w:spacing w:after="0" w:line="259" w:lineRule="auto"/>
        <w:ind w:left="0" w:right="1" w:firstLine="0"/>
        <w:jc w:val="center"/>
      </w:pPr>
      <w:r>
        <w:rPr>
          <w:b/>
          <w:sz w:val="22"/>
        </w:rPr>
        <w:lastRenderedPageBreak/>
        <w:t xml:space="preserve">Date 19/02/2024. </w:t>
      </w:r>
    </w:p>
    <w:p w14:paraId="0B97F1D2" w14:textId="77777777" w:rsidR="00AE0BB8" w:rsidRDefault="00000000">
      <w:pPr>
        <w:spacing w:after="0" w:line="259" w:lineRule="auto"/>
        <w:ind w:left="46" w:firstLine="0"/>
        <w:jc w:val="center"/>
      </w:pPr>
      <w:r>
        <w:rPr>
          <w:b/>
          <w:sz w:val="22"/>
        </w:rPr>
        <w:t xml:space="preserve"> </w:t>
      </w:r>
    </w:p>
    <w:p w14:paraId="5F24A954" w14:textId="1FF1F1A2" w:rsidR="00AE0BB8" w:rsidRDefault="00000000">
      <w:pPr>
        <w:spacing w:after="0" w:line="259" w:lineRule="auto"/>
        <w:ind w:left="0" w:firstLine="0"/>
        <w:jc w:val="left"/>
        <w:rPr>
          <w:sz w:val="22"/>
        </w:rPr>
      </w:pPr>
      <w:r>
        <w:rPr>
          <w:sz w:val="22"/>
        </w:rPr>
        <w:t xml:space="preserve"> </w:t>
      </w:r>
    </w:p>
    <w:p w14:paraId="2C3C727B" w14:textId="77777777" w:rsidR="000A3296" w:rsidRDefault="000A3296" w:rsidP="000A3296">
      <w:pPr>
        <w:rPr>
          <w:sz w:val="22"/>
        </w:rPr>
      </w:pPr>
    </w:p>
    <w:p w14:paraId="1C80E385" w14:textId="1FA230F2" w:rsidR="00AE0BB8" w:rsidRDefault="00000000" w:rsidP="000A3296">
      <w:r>
        <w:t xml:space="preserve">Infection Control Policies – Supplier personnel whose activities require access to direct patient care environments are required to adhere to ACROSS infection control policies applicable to the organizations visited. </w:t>
      </w:r>
    </w:p>
    <w:p w14:paraId="17A51D4A" w14:textId="77777777" w:rsidR="00AE0BB8" w:rsidRDefault="00000000">
      <w:pPr>
        <w:spacing w:after="0" w:line="259" w:lineRule="auto"/>
        <w:ind w:left="0" w:firstLine="0"/>
        <w:jc w:val="left"/>
      </w:pPr>
      <w:r>
        <w:t xml:space="preserve"> </w:t>
      </w:r>
    </w:p>
    <w:p w14:paraId="34616DA9" w14:textId="77777777" w:rsidR="00AE0BB8" w:rsidRDefault="00000000">
      <w:pPr>
        <w:ind w:left="-5"/>
      </w:pPr>
      <w:r>
        <w:t xml:space="preserve">Eligibility to Participate in ACROSS Programs – ACROSS will not conduct business with any supplier listed on the United Nations list of suspended and removed vendors </w:t>
      </w:r>
    </w:p>
    <w:p w14:paraId="18B8B4B4" w14:textId="77777777" w:rsidR="00AE0BB8" w:rsidRDefault="00000000">
      <w:pPr>
        <w:spacing w:after="0" w:line="259" w:lineRule="auto"/>
        <w:ind w:left="0" w:firstLine="0"/>
        <w:jc w:val="left"/>
      </w:pPr>
      <w:r>
        <w:t xml:space="preserve"> </w:t>
      </w:r>
    </w:p>
    <w:p w14:paraId="00F91BBC" w14:textId="77777777" w:rsidR="00AE0BB8" w:rsidRDefault="00000000">
      <w:pPr>
        <w:ind w:left="-5"/>
      </w:pPr>
      <w:r>
        <w:t xml:space="preserve">Fraud, Waste and Abuse (FWA) – ACROSS will promptly investigate any reports of alleged violations of law, regulations or ACROSS policies involving supplier or a supplier’s personnel, including  </w:t>
      </w:r>
    </w:p>
    <w:p w14:paraId="6FA9B391" w14:textId="77777777" w:rsidR="00AE0BB8" w:rsidRDefault="00000000">
      <w:pPr>
        <w:spacing w:after="0" w:line="259" w:lineRule="auto"/>
        <w:ind w:left="0" w:firstLine="0"/>
        <w:jc w:val="left"/>
      </w:pPr>
      <w:r>
        <w:t xml:space="preserve"> </w:t>
      </w:r>
    </w:p>
    <w:p w14:paraId="5C5AAB53" w14:textId="77777777" w:rsidR="00AE0BB8" w:rsidRDefault="00000000">
      <w:pPr>
        <w:ind w:left="-5"/>
      </w:pPr>
      <w:r>
        <w:t xml:space="preserve">Allegations of FWA involving ACROSS programs. Suppliers are expected to fully cooperate in such investigations and, where appropriate, in taking corrective actions in response to confirmed violations. These laws also protect “whistle-blowers” – people who report noncompliance or fraud, or who assist in investigations, from retaliation. ACROSS policy prohibits retaliation of any kind against individuals exercising their rights under the Federal False Claims Act or similar state laws. </w:t>
      </w:r>
    </w:p>
    <w:p w14:paraId="1D6B78E1" w14:textId="77777777" w:rsidR="00AE0BB8" w:rsidRDefault="00000000">
      <w:pPr>
        <w:spacing w:after="0" w:line="259" w:lineRule="auto"/>
        <w:ind w:left="0" w:firstLine="0"/>
        <w:jc w:val="left"/>
      </w:pPr>
      <w:r>
        <w:t xml:space="preserve"> </w:t>
      </w:r>
    </w:p>
    <w:p w14:paraId="3F090E87" w14:textId="77777777" w:rsidR="00AE0BB8" w:rsidRDefault="00000000">
      <w:pPr>
        <w:ind w:left="-5"/>
      </w:pPr>
      <w:r>
        <w:t xml:space="preserve">Environmental Purchasing Policy – ACROSS is committed to purchasing products and services whose environmental impacts are healthier for the environment and human health. ACROSS expects suppliers to develop price competitive, environmentally sound, and safe products and services that help us achieve these objectives. </w:t>
      </w:r>
    </w:p>
    <w:p w14:paraId="597F331F" w14:textId="77777777" w:rsidR="00AE0BB8" w:rsidRDefault="00000000">
      <w:pPr>
        <w:spacing w:after="0" w:line="259" w:lineRule="auto"/>
        <w:ind w:left="0" w:firstLine="0"/>
        <w:jc w:val="left"/>
      </w:pPr>
      <w:r>
        <w:t xml:space="preserve"> </w:t>
      </w:r>
    </w:p>
    <w:p w14:paraId="7FD9238B" w14:textId="77777777" w:rsidR="00AE0BB8" w:rsidRDefault="00000000">
      <w:pPr>
        <w:ind w:left="-5"/>
      </w:pPr>
      <w:r>
        <w:t xml:space="preserve">Supplier Diversity Program – ACROSS has a long tradition of support for programs that foster diversity in our organization, and in our communities. Where applicable, ACROSS expects its suppliers to mirror our commitment, through subcontracting opportunities with diverse businesses and providing information to ACROSS on supplier diversity when requested. </w:t>
      </w:r>
    </w:p>
    <w:p w14:paraId="4835924B" w14:textId="77777777" w:rsidR="00AE0BB8" w:rsidRDefault="00000000">
      <w:pPr>
        <w:spacing w:after="0" w:line="259" w:lineRule="auto"/>
        <w:ind w:left="0" w:firstLine="0"/>
        <w:jc w:val="left"/>
      </w:pPr>
      <w:r>
        <w:t xml:space="preserve"> </w:t>
      </w:r>
    </w:p>
    <w:p w14:paraId="4A3A1865" w14:textId="77777777" w:rsidR="00AE0BB8" w:rsidRDefault="00000000">
      <w:pPr>
        <w:ind w:left="-5"/>
      </w:pPr>
      <w:r>
        <w:t xml:space="preserve">Visitor Policy – When visiting ACROSS facilities, suppliers must comply with applicable ACROSS visitor policy, including but not limited to, infection control policies. Supplier representatives are required to schedule appointments and must register prior to visiting ACROSS premises. Representatives will be required to state the area to be visited, and visits must be restricted to those location(s) only. Visitor badges provided by the facility must be worn at all times. </w:t>
      </w:r>
    </w:p>
    <w:p w14:paraId="31C6A9AB" w14:textId="77777777" w:rsidR="00AE0BB8" w:rsidRDefault="00000000">
      <w:pPr>
        <w:spacing w:after="0" w:line="259" w:lineRule="auto"/>
        <w:ind w:left="0" w:firstLine="0"/>
        <w:jc w:val="left"/>
      </w:pPr>
      <w:r>
        <w:t xml:space="preserve"> </w:t>
      </w:r>
    </w:p>
    <w:p w14:paraId="2D67C9D5" w14:textId="77777777" w:rsidR="00AE0BB8" w:rsidRDefault="00000000">
      <w:pPr>
        <w:ind w:left="-5"/>
      </w:pPr>
      <w:r>
        <w:t xml:space="preserve">Product Samples – With the exception of drug samples provided to a public health Centre or clinic, supplier product samples may not be provided without the advance review and approval of ACROSS Supply Chain Management. </w:t>
      </w:r>
    </w:p>
    <w:p w14:paraId="01B6B983" w14:textId="77777777" w:rsidR="00AE0BB8" w:rsidRDefault="00000000">
      <w:pPr>
        <w:spacing w:after="0" w:line="259" w:lineRule="auto"/>
        <w:ind w:left="0" w:firstLine="0"/>
        <w:jc w:val="left"/>
      </w:pPr>
      <w:r>
        <w:t xml:space="preserve"> </w:t>
      </w:r>
    </w:p>
    <w:p w14:paraId="59F794DB" w14:textId="77777777" w:rsidR="00AE0BB8" w:rsidRDefault="00000000">
      <w:pPr>
        <w:spacing w:after="2" w:line="238" w:lineRule="auto"/>
        <w:ind w:left="0" w:firstLine="0"/>
        <w:jc w:val="left"/>
      </w:pPr>
      <w:r>
        <w:t xml:space="preserve">Publicity – Suppliers are not permitted to distribute advertising, press releases, or any other general public announcement regarding its products or services to ACROSS facilities unless you have obtained prior written authorization from an authorized ACROSS management employee. </w:t>
      </w:r>
    </w:p>
    <w:p w14:paraId="0A166D3B" w14:textId="77777777" w:rsidR="00AE0BB8" w:rsidRDefault="00000000">
      <w:pPr>
        <w:spacing w:after="0" w:line="259" w:lineRule="auto"/>
        <w:ind w:left="0" w:firstLine="0"/>
        <w:jc w:val="left"/>
      </w:pPr>
      <w:r>
        <w:t xml:space="preserve"> </w:t>
      </w:r>
    </w:p>
    <w:p w14:paraId="1969287C" w14:textId="77777777" w:rsidR="00AE0BB8" w:rsidRDefault="00000000">
      <w:pPr>
        <w:ind w:left="-5"/>
      </w:pPr>
      <w:r>
        <w:t xml:space="preserve">Business Record Retention – ACROSS requires suppliers to retain and make available records related to business with ACROSS in accordance with applicable law, regulation, and contract requirements. </w:t>
      </w:r>
    </w:p>
    <w:p w14:paraId="7242CB6D" w14:textId="77777777" w:rsidR="00AE0BB8" w:rsidRDefault="00000000">
      <w:pPr>
        <w:ind w:left="-5"/>
      </w:pPr>
      <w:r>
        <w:t xml:space="preserve">ACROSS also requires suppliers to retain and make available known cyber security vulnerabilities, as well as, mitigations for devices purchased from supplier. </w:t>
      </w:r>
    </w:p>
    <w:p w14:paraId="0782FF26" w14:textId="77777777" w:rsidR="00AE0BB8" w:rsidRDefault="00000000">
      <w:pPr>
        <w:spacing w:after="0" w:line="259" w:lineRule="auto"/>
        <w:ind w:left="0" w:firstLine="0"/>
        <w:jc w:val="left"/>
      </w:pPr>
      <w:r>
        <w:t xml:space="preserve"> </w:t>
      </w:r>
    </w:p>
    <w:p w14:paraId="478313AB" w14:textId="77777777" w:rsidR="00AE0BB8" w:rsidRDefault="00000000">
      <w:pPr>
        <w:ind w:left="-5"/>
      </w:pPr>
      <w:r>
        <w:t xml:space="preserve">Resources – For more information on ACROSS policies and programs visit ACROSS web site at http://www.across-ssd.org </w:t>
      </w:r>
    </w:p>
    <w:p w14:paraId="0A96702D" w14:textId="77777777" w:rsidR="00AE0BB8" w:rsidRDefault="00000000">
      <w:pPr>
        <w:spacing w:after="0" w:line="259" w:lineRule="auto"/>
        <w:ind w:left="0" w:firstLine="0"/>
        <w:jc w:val="left"/>
      </w:pPr>
      <w:r>
        <w:t xml:space="preserve"> </w:t>
      </w:r>
    </w:p>
    <w:p w14:paraId="485A14C9" w14:textId="01E7C636" w:rsidR="00AE0BB8" w:rsidRDefault="00000000">
      <w:pPr>
        <w:ind w:left="-5"/>
      </w:pPr>
      <w:r>
        <w:t xml:space="preserve">ACROSS Code of Conduct and Integrity &amp; Compliance Line – ACROSS Code of Conduct describes </w:t>
      </w:r>
      <w:r w:rsidR="000A3296">
        <w:t>behaviors</w:t>
      </w:r>
      <w:r>
        <w:t xml:space="preserve"> and conduct expected of all ACROSS Personnel. The Code of Conduct is available at http://www.across-ssd.org.  Suppliers may use the Integrity &amp; Compliance Line to report any actual or suspected violations of this Code of Conduct including FWA matters, safety concerns, or other matters, on an anonymous basis without fear of retaliation. The Integrity &amp; Compliance Line is available during working hours each day, 9.30am-5.00pm at +211917080065/+211929973366 and +254722923203  </w:t>
      </w:r>
    </w:p>
    <w:p w14:paraId="42DC43D4" w14:textId="77777777" w:rsidR="00AE0BB8" w:rsidRDefault="00000000">
      <w:pPr>
        <w:spacing w:after="0" w:line="259" w:lineRule="auto"/>
        <w:ind w:left="0" w:firstLine="0"/>
        <w:jc w:val="left"/>
      </w:pPr>
      <w:r>
        <w:t xml:space="preserve"> </w:t>
      </w:r>
    </w:p>
    <w:p w14:paraId="1722E992" w14:textId="77777777" w:rsidR="00AE0BB8" w:rsidRDefault="00000000">
      <w:pPr>
        <w:ind w:left="-5"/>
      </w:pPr>
      <w:r>
        <w:t xml:space="preserve">Supplier Authorized Representative </w:t>
      </w:r>
    </w:p>
    <w:p w14:paraId="31673971" w14:textId="77777777" w:rsidR="00AE0BB8" w:rsidRDefault="00000000">
      <w:pPr>
        <w:ind w:left="-5"/>
        <w:jc w:val="left"/>
      </w:pPr>
      <w:r>
        <w:t xml:space="preserve">We …………………………………………………………………………have read and understood the above ACROSS supplier code of conduct and ACROSS </w:t>
      </w:r>
    </w:p>
    <w:p w14:paraId="60136EC1" w14:textId="77777777" w:rsidR="00AE0BB8" w:rsidRDefault="00000000">
      <w:pPr>
        <w:ind w:left="-5" w:right="2231"/>
      </w:pPr>
      <w:r>
        <w:t xml:space="preserve">Terms and Conditions. We commit and pledge to uphold it in its entirety without any alterations.  Signed on behalf of the vendor…………………………………………………………………. </w:t>
      </w:r>
    </w:p>
    <w:p w14:paraId="648CBF9F" w14:textId="77777777" w:rsidR="00AE0BB8" w:rsidRDefault="00000000">
      <w:pPr>
        <w:spacing w:after="0" w:line="259" w:lineRule="auto"/>
        <w:ind w:left="0" w:firstLine="0"/>
        <w:jc w:val="left"/>
      </w:pPr>
      <w:r>
        <w:t xml:space="preserve"> </w:t>
      </w:r>
    </w:p>
    <w:p w14:paraId="06A02AFB" w14:textId="77777777" w:rsidR="00AE0BB8" w:rsidRDefault="00000000">
      <w:pPr>
        <w:ind w:left="-5"/>
        <w:jc w:val="left"/>
      </w:pPr>
      <w:r>
        <w:t xml:space="preserve">Date…………………………………………………………………………. </w:t>
      </w:r>
    </w:p>
    <w:p w14:paraId="499D8818" w14:textId="77777777" w:rsidR="00AE0BB8" w:rsidRDefault="00000000">
      <w:pPr>
        <w:spacing w:after="0" w:line="259" w:lineRule="auto"/>
        <w:ind w:left="0" w:firstLine="0"/>
        <w:jc w:val="left"/>
      </w:pPr>
      <w:r>
        <w:t xml:space="preserve"> </w:t>
      </w:r>
    </w:p>
    <w:p w14:paraId="3B7AE14D" w14:textId="77777777" w:rsidR="00AE0BB8" w:rsidRDefault="00000000">
      <w:pPr>
        <w:ind w:left="-5"/>
      </w:pPr>
      <w:r>
        <w:t xml:space="preserve">Stamp </w:t>
      </w:r>
    </w:p>
    <w:p w14:paraId="742225FB" w14:textId="77777777" w:rsidR="00AE0BB8" w:rsidRDefault="00000000">
      <w:pPr>
        <w:spacing w:after="43" w:line="259" w:lineRule="auto"/>
        <w:ind w:left="0" w:firstLine="0"/>
        <w:jc w:val="left"/>
      </w:pPr>
      <w:r>
        <w:t xml:space="preserve"> </w:t>
      </w:r>
    </w:p>
    <w:p w14:paraId="5D17F44F" w14:textId="77777777" w:rsidR="00AE0BB8" w:rsidRDefault="00000000">
      <w:pPr>
        <w:spacing w:after="0" w:line="259" w:lineRule="auto"/>
        <w:ind w:left="0" w:firstLine="0"/>
        <w:jc w:val="left"/>
      </w:pPr>
      <w:r>
        <w:rPr>
          <w:sz w:val="22"/>
        </w:rPr>
        <w:t xml:space="preserve"> </w:t>
      </w:r>
    </w:p>
    <w:sectPr w:rsidR="00AE0BB8">
      <w:headerReference w:type="even" r:id="rId13"/>
      <w:headerReference w:type="default" r:id="rId14"/>
      <w:headerReference w:type="first" r:id="rId15"/>
      <w:pgSz w:w="11906" w:h="16838"/>
      <w:pgMar w:top="1440" w:right="1437" w:bottom="1440"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8B9950" w14:textId="77777777" w:rsidR="00F30649" w:rsidRDefault="00F30649">
      <w:pPr>
        <w:spacing w:after="0" w:line="240" w:lineRule="auto"/>
      </w:pPr>
      <w:r>
        <w:separator/>
      </w:r>
    </w:p>
  </w:endnote>
  <w:endnote w:type="continuationSeparator" w:id="0">
    <w:p w14:paraId="2E4FFCB0" w14:textId="77777777" w:rsidR="00F30649" w:rsidRDefault="00F3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1B74C" w14:textId="77777777" w:rsidR="00536EE0" w:rsidRDefault="00536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A21A1" w14:textId="77777777" w:rsidR="00536EE0" w:rsidRDefault="00536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B7602" w14:textId="77777777" w:rsidR="00536EE0" w:rsidRDefault="00536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E731A" w14:textId="77777777" w:rsidR="00F30649" w:rsidRDefault="00F30649">
      <w:pPr>
        <w:spacing w:after="0" w:line="240" w:lineRule="auto"/>
      </w:pPr>
      <w:r>
        <w:separator/>
      </w:r>
    </w:p>
  </w:footnote>
  <w:footnote w:type="continuationSeparator" w:id="0">
    <w:p w14:paraId="0D3F8C30" w14:textId="77777777" w:rsidR="00F30649" w:rsidRDefault="00F30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BD6A8" w14:textId="77777777" w:rsidR="00AE0BB8" w:rsidRDefault="00000000">
    <w:pPr>
      <w:spacing w:after="0" w:line="259" w:lineRule="auto"/>
      <w:ind w:left="0" w:firstLine="0"/>
      <w:jc w:val="left"/>
    </w:pPr>
    <w:r>
      <w:rPr>
        <w:noProof/>
      </w:rPr>
      <w:drawing>
        <wp:anchor distT="0" distB="0" distL="114300" distR="114300" simplePos="0" relativeHeight="251658240" behindDoc="0" locked="0" layoutInCell="1" allowOverlap="0" wp14:anchorId="3D5D25D0" wp14:editId="3980701C">
          <wp:simplePos x="0" y="0"/>
          <wp:positionH relativeFrom="page">
            <wp:posOffset>914400</wp:posOffset>
          </wp:positionH>
          <wp:positionV relativeFrom="page">
            <wp:posOffset>449580</wp:posOffset>
          </wp:positionV>
          <wp:extent cx="1190625" cy="96202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190625" cy="962025"/>
                  </a:xfrm>
                  <a:prstGeom prst="rect">
                    <a:avLst/>
                  </a:prstGeom>
                </pic:spPr>
              </pic:pic>
            </a:graphicData>
          </a:graphic>
        </wp:anchor>
      </w:drawing>
    </w:r>
    <w:r>
      <w:rPr>
        <w:sz w:val="22"/>
      </w:rPr>
      <w:t xml:space="preserve"> </w:t>
    </w:r>
  </w:p>
  <w:p w14:paraId="1C36F2A7" w14:textId="77777777" w:rsidR="00AE0BB8" w:rsidRDefault="00000000">
    <w:pPr>
      <w:spacing w:after="0" w:line="259" w:lineRule="auto"/>
      <w:ind w:left="0" w:right="8" w:firstLine="0"/>
      <w:jc w:val="center"/>
    </w:pPr>
    <w:r>
      <w:rPr>
        <w:b/>
        <w:sz w:val="26"/>
        <w:u w:val="single" w:color="000000"/>
      </w:rPr>
      <w:t>REQUEST FOR QUOTATION</w:t>
    </w:r>
    <w:r>
      <w:rPr>
        <w:b/>
        <w:sz w:val="26"/>
      </w:rPr>
      <w:t xml:space="preserve"> </w:t>
    </w:r>
  </w:p>
  <w:p w14:paraId="0307C1D2" w14:textId="77777777" w:rsidR="00AE0BB8" w:rsidRDefault="00000000">
    <w:pPr>
      <w:spacing w:after="0" w:line="259" w:lineRule="auto"/>
      <w:ind w:left="44" w:firstLine="0"/>
      <w:jc w:val="center"/>
    </w:pPr>
    <w:r>
      <w:rPr>
        <w:b/>
        <w:sz w:val="22"/>
      </w:rPr>
      <w:t xml:space="preserve"> </w:t>
    </w:r>
  </w:p>
  <w:p w14:paraId="5BA33DE6" w14:textId="77777777" w:rsidR="00AE0BB8" w:rsidRDefault="00000000">
    <w:pPr>
      <w:spacing w:after="0" w:line="259" w:lineRule="auto"/>
      <w:ind w:left="0" w:right="3" w:firstLine="0"/>
      <w:jc w:val="center"/>
    </w:pPr>
    <w:r>
      <w:rPr>
        <w:b/>
        <w:sz w:val="22"/>
      </w:rPr>
      <w:t xml:space="preserve">Date 19/02/2024.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B7F9E" w14:textId="77777777" w:rsidR="00AE0BB8" w:rsidRDefault="00000000">
    <w:pPr>
      <w:spacing w:after="0" w:line="259" w:lineRule="auto"/>
      <w:ind w:left="0" w:firstLine="0"/>
      <w:jc w:val="left"/>
    </w:pPr>
    <w:r>
      <w:rPr>
        <w:noProof/>
      </w:rPr>
      <w:drawing>
        <wp:anchor distT="0" distB="0" distL="114300" distR="114300" simplePos="0" relativeHeight="251659264" behindDoc="0" locked="0" layoutInCell="1" allowOverlap="0" wp14:anchorId="0F59A9F5" wp14:editId="7DD9CFED">
          <wp:simplePos x="0" y="0"/>
          <wp:positionH relativeFrom="page">
            <wp:posOffset>914400</wp:posOffset>
          </wp:positionH>
          <wp:positionV relativeFrom="page">
            <wp:posOffset>449580</wp:posOffset>
          </wp:positionV>
          <wp:extent cx="1190625" cy="9620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190625" cy="962025"/>
                  </a:xfrm>
                  <a:prstGeom prst="rect">
                    <a:avLst/>
                  </a:prstGeom>
                </pic:spPr>
              </pic:pic>
            </a:graphicData>
          </a:graphic>
        </wp:anchor>
      </w:drawing>
    </w:r>
    <w:r>
      <w:rPr>
        <w:sz w:val="22"/>
      </w:rPr>
      <w:t xml:space="preserve"> </w:t>
    </w:r>
  </w:p>
  <w:p w14:paraId="7FFBD252" w14:textId="77777777" w:rsidR="00AE0BB8" w:rsidRDefault="00000000">
    <w:pPr>
      <w:spacing w:after="0" w:line="259" w:lineRule="auto"/>
      <w:ind w:left="0" w:right="8" w:firstLine="0"/>
      <w:jc w:val="center"/>
    </w:pPr>
    <w:r>
      <w:rPr>
        <w:b/>
        <w:sz w:val="26"/>
        <w:u w:val="single" w:color="000000"/>
      </w:rPr>
      <w:t>REQUEST FOR QUOTATION</w:t>
    </w:r>
    <w:r>
      <w:rPr>
        <w:b/>
        <w:sz w:val="26"/>
      </w:rPr>
      <w:t xml:space="preserve"> </w:t>
    </w:r>
  </w:p>
  <w:p w14:paraId="7AC092CA" w14:textId="77777777" w:rsidR="00AE0BB8" w:rsidRDefault="00000000">
    <w:pPr>
      <w:spacing w:after="0" w:line="259" w:lineRule="auto"/>
      <w:ind w:left="44" w:firstLine="0"/>
      <w:jc w:val="center"/>
    </w:pPr>
    <w:r>
      <w:rPr>
        <w:b/>
        <w:sz w:val="22"/>
      </w:rPr>
      <w:t xml:space="preserve"> </w:t>
    </w:r>
  </w:p>
  <w:p w14:paraId="48CC4B17" w14:textId="05E27581" w:rsidR="00AE0BB8" w:rsidRDefault="00000000">
    <w:pPr>
      <w:spacing w:after="0" w:line="259" w:lineRule="auto"/>
      <w:ind w:left="0" w:right="3" w:firstLine="0"/>
      <w:jc w:val="center"/>
    </w:pPr>
    <w:r>
      <w:rPr>
        <w:b/>
        <w:sz w:val="22"/>
      </w:rPr>
      <w:t xml:space="preserve">Date </w:t>
    </w:r>
    <w:r w:rsidR="00D7011D">
      <w:rPr>
        <w:b/>
        <w:sz w:val="22"/>
      </w:rPr>
      <w:t>1</w:t>
    </w:r>
    <w:r w:rsidR="00730521">
      <w:rPr>
        <w:b/>
        <w:sz w:val="22"/>
      </w:rPr>
      <w:t>2</w:t>
    </w:r>
    <w:r w:rsidR="00730521">
      <w:rPr>
        <w:b/>
        <w:sz w:val="22"/>
        <w:vertAlign w:val="superscript"/>
      </w:rPr>
      <w:t>th</w:t>
    </w:r>
    <w:r>
      <w:rPr>
        <w:b/>
        <w:sz w:val="22"/>
      </w:rPr>
      <w:t>/0</w:t>
    </w:r>
    <w:r w:rsidR="00D7011D">
      <w:rPr>
        <w:b/>
        <w:sz w:val="22"/>
      </w:rPr>
      <w:t>4</w:t>
    </w:r>
    <w:r>
      <w:rPr>
        <w:b/>
        <w:sz w:val="22"/>
      </w:rPr>
      <w:t xml:space="preserve">/2024.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CD614" w14:textId="77777777" w:rsidR="00AE0BB8" w:rsidRDefault="00000000">
    <w:pPr>
      <w:spacing w:after="0" w:line="259" w:lineRule="auto"/>
      <w:ind w:left="0" w:firstLine="0"/>
      <w:jc w:val="left"/>
    </w:pPr>
    <w:r>
      <w:rPr>
        <w:noProof/>
      </w:rPr>
      <w:drawing>
        <wp:anchor distT="0" distB="0" distL="114300" distR="114300" simplePos="0" relativeHeight="251660288" behindDoc="0" locked="0" layoutInCell="1" allowOverlap="0" wp14:anchorId="280AB295" wp14:editId="3D71BECB">
          <wp:simplePos x="0" y="0"/>
          <wp:positionH relativeFrom="page">
            <wp:posOffset>914400</wp:posOffset>
          </wp:positionH>
          <wp:positionV relativeFrom="page">
            <wp:posOffset>449580</wp:posOffset>
          </wp:positionV>
          <wp:extent cx="1190625" cy="9620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190625" cy="962025"/>
                  </a:xfrm>
                  <a:prstGeom prst="rect">
                    <a:avLst/>
                  </a:prstGeom>
                </pic:spPr>
              </pic:pic>
            </a:graphicData>
          </a:graphic>
        </wp:anchor>
      </w:drawing>
    </w:r>
    <w:r>
      <w:rPr>
        <w:sz w:val="22"/>
      </w:rPr>
      <w:t xml:space="preserve"> </w:t>
    </w:r>
  </w:p>
  <w:p w14:paraId="295D9742" w14:textId="77777777" w:rsidR="00AE0BB8" w:rsidRDefault="00000000">
    <w:pPr>
      <w:spacing w:after="0" w:line="259" w:lineRule="auto"/>
      <w:ind w:left="0" w:right="8" w:firstLine="0"/>
      <w:jc w:val="center"/>
    </w:pPr>
    <w:r>
      <w:rPr>
        <w:b/>
        <w:sz w:val="26"/>
        <w:u w:val="single" w:color="000000"/>
      </w:rPr>
      <w:t>REQUEST FOR QUOTATION</w:t>
    </w:r>
    <w:r>
      <w:rPr>
        <w:b/>
        <w:sz w:val="26"/>
      </w:rPr>
      <w:t xml:space="preserve"> </w:t>
    </w:r>
  </w:p>
  <w:p w14:paraId="0680783A" w14:textId="77777777" w:rsidR="00AE0BB8" w:rsidRDefault="00000000">
    <w:pPr>
      <w:spacing w:after="0" w:line="259" w:lineRule="auto"/>
      <w:ind w:left="44" w:firstLine="0"/>
      <w:jc w:val="center"/>
    </w:pPr>
    <w:r>
      <w:rPr>
        <w:b/>
        <w:sz w:val="22"/>
      </w:rPr>
      <w:t xml:space="preserve"> </w:t>
    </w:r>
  </w:p>
  <w:p w14:paraId="0990F3DC" w14:textId="77777777" w:rsidR="00AE0BB8" w:rsidRDefault="00000000">
    <w:pPr>
      <w:spacing w:after="0" w:line="259" w:lineRule="auto"/>
      <w:ind w:left="0" w:right="3" w:firstLine="0"/>
      <w:jc w:val="center"/>
    </w:pPr>
    <w:r>
      <w:rPr>
        <w:b/>
        <w:sz w:val="22"/>
      </w:rPr>
      <w:t xml:space="preserve">Date 19/02/2024.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A377B" w14:textId="77777777" w:rsidR="00AE0BB8" w:rsidRDefault="00000000">
    <w:pPr>
      <w:spacing w:after="0" w:line="259" w:lineRule="auto"/>
      <w:ind w:left="0" w:firstLine="0"/>
      <w:jc w:val="left"/>
    </w:pPr>
    <w:r>
      <w:rPr>
        <w:noProof/>
      </w:rPr>
      <w:drawing>
        <wp:anchor distT="0" distB="0" distL="114300" distR="114300" simplePos="0" relativeHeight="251661312" behindDoc="0" locked="0" layoutInCell="1" allowOverlap="0" wp14:anchorId="4FB14238" wp14:editId="5E463B54">
          <wp:simplePos x="0" y="0"/>
          <wp:positionH relativeFrom="page">
            <wp:posOffset>914400</wp:posOffset>
          </wp:positionH>
          <wp:positionV relativeFrom="page">
            <wp:posOffset>449580</wp:posOffset>
          </wp:positionV>
          <wp:extent cx="1190625" cy="962025"/>
          <wp:effectExtent l="0" t="0" r="0" b="0"/>
          <wp:wrapSquare wrapText="bothSides"/>
          <wp:docPr id="2345" name="Picture 2345"/>
          <wp:cNvGraphicFramePr/>
          <a:graphic xmlns:a="http://schemas.openxmlformats.org/drawingml/2006/main">
            <a:graphicData uri="http://schemas.openxmlformats.org/drawingml/2006/picture">
              <pic:pic xmlns:pic="http://schemas.openxmlformats.org/drawingml/2006/picture">
                <pic:nvPicPr>
                  <pic:cNvPr id="2345" name="Picture 2345"/>
                  <pic:cNvPicPr/>
                </pic:nvPicPr>
                <pic:blipFill>
                  <a:blip r:embed="rId1"/>
                  <a:stretch>
                    <a:fillRect/>
                  </a:stretch>
                </pic:blipFill>
                <pic:spPr>
                  <a:xfrm>
                    <a:off x="0" y="0"/>
                    <a:ext cx="1190625" cy="962025"/>
                  </a:xfrm>
                  <a:prstGeom prst="rect">
                    <a:avLst/>
                  </a:prstGeom>
                </pic:spPr>
              </pic:pic>
            </a:graphicData>
          </a:graphic>
        </wp:anchor>
      </w:drawing>
    </w:r>
    <w:r>
      <w:rPr>
        <w:sz w:val="22"/>
      </w:rPr>
      <w:t xml:space="preserve"> </w:t>
    </w:r>
  </w:p>
  <w:p w14:paraId="041F32D1" w14:textId="77777777" w:rsidR="00AE0BB8" w:rsidRDefault="00000000">
    <w:pPr>
      <w:spacing w:after="0" w:line="259" w:lineRule="auto"/>
      <w:ind w:left="0" w:right="6" w:firstLine="0"/>
      <w:jc w:val="center"/>
    </w:pPr>
    <w:r>
      <w:rPr>
        <w:b/>
        <w:sz w:val="26"/>
        <w:u w:val="single" w:color="000000"/>
      </w:rPr>
      <w:t>REQUEST FOR QUOTATION</w:t>
    </w:r>
    <w:r>
      <w:rPr>
        <w:b/>
        <w:sz w:val="26"/>
      </w:rPr>
      <w:t xml:space="preserve"> </w:t>
    </w:r>
  </w:p>
  <w:p w14:paraId="3BED3A31" w14:textId="77777777" w:rsidR="00AE0BB8" w:rsidRDefault="00000000">
    <w:pPr>
      <w:spacing w:after="0" w:line="259" w:lineRule="auto"/>
      <w:ind w:left="46" w:firstLine="0"/>
      <w:jc w:val="center"/>
    </w:pPr>
    <w:r>
      <w:rPr>
        <w:b/>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26000" w14:textId="77777777" w:rsidR="00AE0BB8" w:rsidRDefault="00000000">
    <w:pPr>
      <w:spacing w:after="0" w:line="259" w:lineRule="auto"/>
      <w:ind w:left="0" w:firstLine="0"/>
      <w:jc w:val="left"/>
    </w:pPr>
    <w:r>
      <w:rPr>
        <w:noProof/>
      </w:rPr>
      <w:drawing>
        <wp:anchor distT="0" distB="0" distL="114300" distR="114300" simplePos="0" relativeHeight="251662336" behindDoc="0" locked="0" layoutInCell="1" allowOverlap="0" wp14:anchorId="475EEF50" wp14:editId="200FBC30">
          <wp:simplePos x="0" y="0"/>
          <wp:positionH relativeFrom="page">
            <wp:posOffset>914400</wp:posOffset>
          </wp:positionH>
          <wp:positionV relativeFrom="page">
            <wp:posOffset>449580</wp:posOffset>
          </wp:positionV>
          <wp:extent cx="1190625" cy="9620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345" name="Picture 2345"/>
                  <pic:cNvPicPr/>
                </pic:nvPicPr>
                <pic:blipFill>
                  <a:blip r:embed="rId1"/>
                  <a:stretch>
                    <a:fillRect/>
                  </a:stretch>
                </pic:blipFill>
                <pic:spPr>
                  <a:xfrm>
                    <a:off x="0" y="0"/>
                    <a:ext cx="1190625" cy="962025"/>
                  </a:xfrm>
                  <a:prstGeom prst="rect">
                    <a:avLst/>
                  </a:prstGeom>
                </pic:spPr>
              </pic:pic>
            </a:graphicData>
          </a:graphic>
        </wp:anchor>
      </w:drawing>
    </w:r>
    <w:r>
      <w:rPr>
        <w:sz w:val="22"/>
      </w:rPr>
      <w:t xml:space="preserve"> </w:t>
    </w:r>
  </w:p>
  <w:p w14:paraId="0FA9BDD0" w14:textId="77777777" w:rsidR="00AE0BB8" w:rsidRDefault="00000000">
    <w:pPr>
      <w:spacing w:after="0" w:line="259" w:lineRule="auto"/>
      <w:ind w:left="0" w:right="6" w:firstLine="0"/>
      <w:jc w:val="center"/>
    </w:pPr>
    <w:r>
      <w:rPr>
        <w:b/>
        <w:sz w:val="26"/>
        <w:u w:val="single" w:color="000000"/>
      </w:rPr>
      <w:t>REQUEST FOR QUOTATION</w:t>
    </w:r>
    <w:r>
      <w:rPr>
        <w:b/>
        <w:sz w:val="26"/>
      </w:rPr>
      <w:t xml:space="preserve"> </w:t>
    </w:r>
  </w:p>
  <w:p w14:paraId="7DE397EB" w14:textId="77777777" w:rsidR="00AE0BB8" w:rsidRDefault="00000000">
    <w:pPr>
      <w:spacing w:after="0" w:line="259" w:lineRule="auto"/>
      <w:ind w:left="46" w:firstLine="0"/>
      <w:jc w:val="center"/>
    </w:pPr>
    <w:r>
      <w:rPr>
        <w:b/>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F6FB3" w14:textId="77777777" w:rsidR="00AE0BB8" w:rsidRDefault="00000000">
    <w:pPr>
      <w:spacing w:after="0" w:line="259" w:lineRule="auto"/>
      <w:ind w:left="0" w:firstLine="0"/>
      <w:jc w:val="left"/>
    </w:pPr>
    <w:r>
      <w:rPr>
        <w:noProof/>
      </w:rPr>
      <w:drawing>
        <wp:anchor distT="0" distB="0" distL="114300" distR="114300" simplePos="0" relativeHeight="251663360" behindDoc="0" locked="0" layoutInCell="1" allowOverlap="0" wp14:anchorId="16B3350A" wp14:editId="74066B90">
          <wp:simplePos x="0" y="0"/>
          <wp:positionH relativeFrom="page">
            <wp:posOffset>914400</wp:posOffset>
          </wp:positionH>
          <wp:positionV relativeFrom="page">
            <wp:posOffset>449580</wp:posOffset>
          </wp:positionV>
          <wp:extent cx="1190625" cy="9620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345" name="Picture 2345"/>
                  <pic:cNvPicPr/>
                </pic:nvPicPr>
                <pic:blipFill>
                  <a:blip r:embed="rId1"/>
                  <a:stretch>
                    <a:fillRect/>
                  </a:stretch>
                </pic:blipFill>
                <pic:spPr>
                  <a:xfrm>
                    <a:off x="0" y="0"/>
                    <a:ext cx="1190625" cy="962025"/>
                  </a:xfrm>
                  <a:prstGeom prst="rect">
                    <a:avLst/>
                  </a:prstGeom>
                </pic:spPr>
              </pic:pic>
            </a:graphicData>
          </a:graphic>
        </wp:anchor>
      </w:drawing>
    </w:r>
    <w:r>
      <w:rPr>
        <w:sz w:val="22"/>
      </w:rPr>
      <w:t xml:space="preserve"> </w:t>
    </w:r>
  </w:p>
  <w:p w14:paraId="615CDE86" w14:textId="77777777" w:rsidR="00AE0BB8" w:rsidRDefault="00000000">
    <w:pPr>
      <w:spacing w:after="0" w:line="259" w:lineRule="auto"/>
      <w:ind w:left="0" w:right="6" w:firstLine="0"/>
      <w:jc w:val="center"/>
    </w:pPr>
    <w:r>
      <w:rPr>
        <w:b/>
        <w:sz w:val="26"/>
        <w:u w:val="single" w:color="000000"/>
      </w:rPr>
      <w:t>REQUEST FOR QUOTATION</w:t>
    </w:r>
    <w:r>
      <w:rPr>
        <w:b/>
        <w:sz w:val="26"/>
      </w:rPr>
      <w:t xml:space="preserve"> </w:t>
    </w:r>
  </w:p>
  <w:p w14:paraId="42D192DF" w14:textId="77777777" w:rsidR="00AE0BB8" w:rsidRDefault="00000000">
    <w:pPr>
      <w:spacing w:after="0" w:line="259" w:lineRule="auto"/>
      <w:ind w:left="46" w:firstLine="0"/>
      <w:jc w:val="center"/>
    </w:pPr>
    <w:r>
      <w:rPr>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F0546"/>
    <w:multiLevelType w:val="hybridMultilevel"/>
    <w:tmpl w:val="097661E0"/>
    <w:lvl w:ilvl="0" w:tplc="25FED502">
      <w:start w:val="1"/>
      <w:numFmt w:val="bullet"/>
      <w:lvlText w:val="•"/>
      <w:lvlJc w:val="left"/>
      <w:pPr>
        <w:ind w:left="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E02DCDE">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176DB40">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EA212CA">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0E86018">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2CEB8FE">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D34D6B6">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D02E728">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72437EE">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4C61F1A"/>
    <w:multiLevelType w:val="hybridMultilevel"/>
    <w:tmpl w:val="9A761FB2"/>
    <w:lvl w:ilvl="0" w:tplc="3C82C51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92A843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BFEF61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DEAA04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42E634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5B809F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0D450E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36149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983CB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134AF2"/>
    <w:multiLevelType w:val="hybridMultilevel"/>
    <w:tmpl w:val="D5746EA6"/>
    <w:lvl w:ilvl="0" w:tplc="4E0EF22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8D0F84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65E038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FC2BE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6FEA42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DAE082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D8E9DC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507FD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21CBA0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018308197">
    <w:abstractNumId w:val="1"/>
  </w:num>
  <w:num w:numId="2" w16cid:durableId="1624461456">
    <w:abstractNumId w:val="2"/>
  </w:num>
  <w:num w:numId="3" w16cid:durableId="192390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B8"/>
    <w:rsid w:val="000A3296"/>
    <w:rsid w:val="001A6A8B"/>
    <w:rsid w:val="0047798E"/>
    <w:rsid w:val="005249D4"/>
    <w:rsid w:val="00536EE0"/>
    <w:rsid w:val="0064441D"/>
    <w:rsid w:val="00730521"/>
    <w:rsid w:val="0078263D"/>
    <w:rsid w:val="00962E7E"/>
    <w:rsid w:val="00AE0BB8"/>
    <w:rsid w:val="00C762F1"/>
    <w:rsid w:val="00CB1C4B"/>
    <w:rsid w:val="00D7011D"/>
    <w:rsid w:val="00E8530D"/>
    <w:rsid w:val="00F30649"/>
    <w:rsid w:val="00FB5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73B53"/>
  <w15:docId w15:val="{4335A1EB-9BE8-4AC7-A62F-9298372C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48" w:hanging="10"/>
      <w:jc w:val="both"/>
    </w:pPr>
    <w:rPr>
      <w:rFonts w:ascii="Calibri" w:eastAsia="Calibri" w:hAnsi="Calibri" w:cs="Calibri"/>
      <w:color w:val="000000"/>
      <w:sz w:val="16"/>
    </w:rPr>
  </w:style>
  <w:style w:type="paragraph" w:styleId="Heading1">
    <w:name w:val="heading 1"/>
    <w:next w:val="Normal"/>
    <w:link w:val="Heading1Char"/>
    <w:uiPriority w:val="9"/>
    <w:qFormat/>
    <w:pPr>
      <w:keepNext/>
      <w:keepLines/>
      <w:spacing w:after="3"/>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76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2F1"/>
    <w:rPr>
      <w:rFonts w:ascii="Calibri" w:eastAsia="Calibri" w:hAnsi="Calibri" w:cs="Calibr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ACROSS1</dc:creator>
  <cp:keywords/>
  <cp:lastModifiedBy>ACROSS Eight</cp:lastModifiedBy>
  <cp:revision>2</cp:revision>
  <dcterms:created xsi:type="dcterms:W3CDTF">2024-04-12T11:55:00Z</dcterms:created>
  <dcterms:modified xsi:type="dcterms:W3CDTF">2024-04-12T11:55:00Z</dcterms:modified>
</cp:coreProperties>
</file>