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D7F" w14:textId="3509AD2C" w:rsidR="00AC2ED4" w:rsidRPr="00142C36" w:rsidRDefault="00AC2ED4">
      <w:pPr>
        <w:rPr>
          <w:rFonts w:ascii="Times New Roman" w:hAnsi="Times New Roman"/>
          <w:b/>
          <w:sz w:val="18"/>
          <w:szCs w:val="18"/>
        </w:rPr>
      </w:pPr>
      <w:r w:rsidRPr="00142C36">
        <w:rPr>
          <w:rFonts w:ascii="Times New Roman" w:hAnsi="Times New Roman"/>
          <w:b/>
          <w:noProof/>
          <w:color w:val="FF9900"/>
          <w:sz w:val="28"/>
          <w:szCs w:val="28"/>
        </w:rPr>
        <w:drawing>
          <wp:inline distT="0" distB="0" distL="0" distR="0" wp14:anchorId="64D2CE88" wp14:editId="20EA221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103C20F7" w14:textId="298141E9" w:rsidR="00AC2ED4" w:rsidRPr="000B53A3" w:rsidRDefault="00AC2ED4">
      <w:pPr>
        <w:rPr>
          <w:rFonts w:ascii="Times New Roman" w:hAnsi="Times New Roman"/>
          <w:b/>
          <w:color w:val="ED7D31" w:themeColor="accent2"/>
          <w:sz w:val="18"/>
          <w:szCs w:val="18"/>
        </w:rPr>
      </w:pPr>
      <w:r w:rsidRPr="00142C36">
        <w:rPr>
          <w:rFonts w:ascii="Times New Roman" w:hAnsi="Times New Roman"/>
          <w:b/>
          <w:color w:val="ED7D31" w:themeColor="accent2"/>
          <w:sz w:val="18"/>
          <w:szCs w:val="18"/>
        </w:rPr>
        <w:t>South Sudan Country Office</w:t>
      </w:r>
    </w:p>
    <w:p w14:paraId="45DBC8DB" w14:textId="027AA826" w:rsidR="008914FC" w:rsidRPr="001F72CB" w:rsidRDefault="00AC2ED4" w:rsidP="00CE6C56">
      <w:pPr>
        <w:rPr>
          <w:rFonts w:ascii="Times New Roman" w:hAnsi="Times New Roman"/>
          <w:b/>
          <w:sz w:val="24"/>
          <w:szCs w:val="24"/>
        </w:rPr>
      </w:pPr>
      <w:r w:rsidRPr="001F72CB">
        <w:rPr>
          <w:rFonts w:ascii="Times New Roman" w:hAnsi="Times New Roman"/>
          <w:b/>
          <w:sz w:val="24"/>
          <w:szCs w:val="24"/>
        </w:rPr>
        <w:t>Opening for Consultancy</w:t>
      </w:r>
      <w:r w:rsidR="0064481A" w:rsidRPr="001F72CB">
        <w:rPr>
          <w:rFonts w:ascii="Times New Roman" w:hAnsi="Times New Roman"/>
          <w:sz w:val="24"/>
          <w:szCs w:val="24"/>
        </w:rPr>
        <w:t xml:space="preserve"> </w:t>
      </w:r>
    </w:p>
    <w:p w14:paraId="1BB561F0" w14:textId="2AC6C3C0" w:rsidR="00C370BF" w:rsidRPr="001F72CB" w:rsidRDefault="00C370BF" w:rsidP="00CE6C56">
      <w:pPr>
        <w:rPr>
          <w:rFonts w:ascii="Times New Roman" w:hAnsi="Times New Roman"/>
          <w:sz w:val="24"/>
          <w:szCs w:val="24"/>
        </w:rPr>
      </w:pPr>
      <w:r w:rsidRPr="001F72CB">
        <w:rPr>
          <w:rFonts w:ascii="Times New Roman" w:hAnsi="Times New Roman"/>
          <w:b/>
          <w:sz w:val="24"/>
          <w:szCs w:val="24"/>
        </w:rPr>
        <w:t>Job Title</w:t>
      </w:r>
      <w:r w:rsidRPr="001F72CB">
        <w:rPr>
          <w:rFonts w:ascii="Times New Roman" w:hAnsi="Times New Roman"/>
          <w:sz w:val="24"/>
          <w:szCs w:val="24"/>
        </w:rPr>
        <w:t>:</w:t>
      </w:r>
      <w:r w:rsidR="00A225EF" w:rsidRPr="001F72CB">
        <w:rPr>
          <w:rFonts w:ascii="Times New Roman" w:hAnsi="Times New Roman"/>
          <w:sz w:val="24"/>
          <w:szCs w:val="24"/>
        </w:rPr>
        <w:t xml:space="preserve"> </w:t>
      </w:r>
      <w:r w:rsidR="00C50FA9" w:rsidRPr="001F72CB">
        <w:rPr>
          <w:rFonts w:ascii="Times New Roman" w:hAnsi="Times New Roman"/>
          <w:sz w:val="24"/>
          <w:szCs w:val="24"/>
        </w:rPr>
        <w:t>National</w:t>
      </w:r>
      <w:r w:rsidR="004617B9" w:rsidRPr="001F72CB">
        <w:rPr>
          <w:rFonts w:ascii="Times New Roman" w:hAnsi="Times New Roman"/>
          <w:sz w:val="24"/>
          <w:szCs w:val="24"/>
        </w:rPr>
        <w:t xml:space="preserve"> </w:t>
      </w:r>
      <w:r w:rsidR="00DA4059" w:rsidRPr="001F72CB">
        <w:rPr>
          <w:rFonts w:ascii="Times New Roman" w:hAnsi="Times New Roman"/>
          <w:sz w:val="24"/>
          <w:szCs w:val="24"/>
        </w:rPr>
        <w:t>Consultant-</w:t>
      </w:r>
      <w:r w:rsidR="001F72CB">
        <w:rPr>
          <w:rFonts w:ascii="Times New Roman" w:hAnsi="Times New Roman"/>
          <w:sz w:val="24"/>
          <w:szCs w:val="24"/>
        </w:rPr>
        <w:t xml:space="preserve">Project Coordinator </w:t>
      </w:r>
      <w:r w:rsidR="00DA4059" w:rsidRPr="001F72CB">
        <w:rPr>
          <w:rFonts w:ascii="Times New Roman" w:hAnsi="Times New Roman"/>
          <w:color w:val="222222"/>
          <w:sz w:val="24"/>
          <w:szCs w:val="24"/>
          <w:shd w:val="clear" w:color="auto" w:fill="FFFFFF"/>
        </w:rPr>
        <w:t xml:space="preserve"> </w:t>
      </w:r>
    </w:p>
    <w:p w14:paraId="187AE8A4" w14:textId="6DEA53B7" w:rsidR="00B57243" w:rsidRPr="001F72CB" w:rsidRDefault="00C370BF" w:rsidP="00CE6C56">
      <w:pPr>
        <w:rPr>
          <w:rFonts w:ascii="Times New Roman" w:hAnsi="Times New Roman"/>
          <w:sz w:val="24"/>
          <w:szCs w:val="24"/>
          <w:lang w:val="fr-FR"/>
        </w:rPr>
      </w:pPr>
      <w:proofErr w:type="spellStart"/>
      <w:r w:rsidRPr="001F72CB">
        <w:rPr>
          <w:rFonts w:ascii="Times New Roman" w:hAnsi="Times New Roman"/>
          <w:b/>
          <w:sz w:val="24"/>
          <w:szCs w:val="24"/>
          <w:lang w:val="fr-FR"/>
        </w:rPr>
        <w:t>Contract</w:t>
      </w:r>
      <w:proofErr w:type="spellEnd"/>
      <w:r w:rsidRPr="001F72CB">
        <w:rPr>
          <w:rFonts w:ascii="Times New Roman" w:hAnsi="Times New Roman"/>
          <w:b/>
          <w:sz w:val="24"/>
          <w:szCs w:val="24"/>
          <w:lang w:val="fr-FR"/>
        </w:rPr>
        <w:t xml:space="preserve"> </w:t>
      </w:r>
      <w:proofErr w:type="gramStart"/>
      <w:r w:rsidR="008D4CD4" w:rsidRPr="001F72CB">
        <w:rPr>
          <w:rFonts w:ascii="Times New Roman" w:hAnsi="Times New Roman"/>
          <w:b/>
          <w:sz w:val="24"/>
          <w:szCs w:val="24"/>
          <w:lang w:val="fr-FR"/>
        </w:rPr>
        <w:t>type</w:t>
      </w:r>
      <w:r w:rsidR="008D4CD4" w:rsidRPr="001F72CB">
        <w:rPr>
          <w:rFonts w:ascii="Times New Roman" w:hAnsi="Times New Roman"/>
          <w:sz w:val="24"/>
          <w:szCs w:val="24"/>
          <w:lang w:val="fr-FR"/>
        </w:rPr>
        <w:t>:</w:t>
      </w:r>
      <w:proofErr w:type="gramEnd"/>
      <w:r w:rsidRPr="001F72CB">
        <w:rPr>
          <w:rFonts w:ascii="Times New Roman" w:hAnsi="Times New Roman"/>
          <w:sz w:val="24"/>
          <w:szCs w:val="24"/>
          <w:lang w:val="fr-FR"/>
        </w:rPr>
        <w:t xml:space="preserve">  </w:t>
      </w:r>
      <w:r w:rsidR="00142C36" w:rsidRPr="001F72CB">
        <w:rPr>
          <w:rFonts w:ascii="Times New Roman" w:hAnsi="Times New Roman"/>
          <w:sz w:val="24"/>
          <w:szCs w:val="24"/>
          <w:lang w:val="fr-FR"/>
        </w:rPr>
        <w:t xml:space="preserve">Individual </w:t>
      </w:r>
      <w:r w:rsidRPr="001F72CB">
        <w:rPr>
          <w:rFonts w:ascii="Times New Roman" w:hAnsi="Times New Roman"/>
          <w:sz w:val="24"/>
          <w:szCs w:val="24"/>
          <w:lang w:val="fr-FR"/>
        </w:rPr>
        <w:t>Consultan</w:t>
      </w:r>
      <w:r w:rsidR="00142C36" w:rsidRPr="001F72CB">
        <w:rPr>
          <w:rFonts w:ascii="Times New Roman" w:hAnsi="Times New Roman"/>
          <w:sz w:val="24"/>
          <w:szCs w:val="24"/>
          <w:lang w:val="fr-FR"/>
        </w:rPr>
        <w:t>t (</w:t>
      </w:r>
      <w:r w:rsidR="00C12A44" w:rsidRPr="001F72CB">
        <w:rPr>
          <w:rFonts w:ascii="Times New Roman" w:hAnsi="Times New Roman"/>
          <w:sz w:val="24"/>
          <w:szCs w:val="24"/>
          <w:lang w:val="fr-FR"/>
        </w:rPr>
        <w:t>Equivalent UN grade</w:t>
      </w:r>
      <w:r w:rsidR="00776881">
        <w:rPr>
          <w:rFonts w:ascii="Times New Roman" w:hAnsi="Times New Roman"/>
          <w:sz w:val="24"/>
          <w:szCs w:val="24"/>
          <w:lang w:val="fr-FR"/>
        </w:rPr>
        <w:t>)</w:t>
      </w:r>
    </w:p>
    <w:p w14:paraId="3E3B94C0" w14:textId="773E447F" w:rsidR="00C370BF" w:rsidRPr="001F72CB" w:rsidRDefault="00C370BF" w:rsidP="00CE6C56">
      <w:pPr>
        <w:rPr>
          <w:rFonts w:ascii="Times New Roman" w:hAnsi="Times New Roman"/>
          <w:sz w:val="24"/>
          <w:szCs w:val="24"/>
        </w:rPr>
      </w:pPr>
      <w:r w:rsidRPr="001F72CB">
        <w:rPr>
          <w:rFonts w:ascii="Times New Roman" w:hAnsi="Times New Roman"/>
          <w:b/>
          <w:sz w:val="24"/>
          <w:szCs w:val="24"/>
        </w:rPr>
        <w:t>Closing date</w:t>
      </w:r>
      <w:r w:rsidRPr="001F72CB">
        <w:rPr>
          <w:rFonts w:ascii="Times New Roman" w:hAnsi="Times New Roman"/>
          <w:sz w:val="24"/>
          <w:szCs w:val="24"/>
        </w:rPr>
        <w:t xml:space="preserve">: </w:t>
      </w:r>
      <w:r w:rsidR="001F72CB">
        <w:rPr>
          <w:rFonts w:ascii="Times New Roman" w:hAnsi="Times New Roman"/>
          <w:sz w:val="24"/>
          <w:szCs w:val="24"/>
        </w:rPr>
        <w:t xml:space="preserve">10 May 2024 </w:t>
      </w:r>
      <w:r w:rsidR="0064481A" w:rsidRPr="001F72CB">
        <w:rPr>
          <w:rFonts w:ascii="Times New Roman" w:hAnsi="Times New Roman"/>
          <w:sz w:val="24"/>
          <w:szCs w:val="24"/>
        </w:rPr>
        <w:t>(</w:t>
      </w:r>
      <w:r w:rsidR="001B558C" w:rsidRPr="001F72CB">
        <w:rPr>
          <w:rFonts w:ascii="Times New Roman" w:hAnsi="Times New Roman"/>
          <w:sz w:val="24"/>
          <w:szCs w:val="24"/>
        </w:rPr>
        <w:t>5pm-South Sudan Time)</w:t>
      </w:r>
    </w:p>
    <w:p w14:paraId="255C32AC" w14:textId="57AC2D41" w:rsidR="001F72CB" w:rsidRPr="001F72CB" w:rsidRDefault="00C370BF">
      <w:pPr>
        <w:rPr>
          <w:rFonts w:ascii="Times New Roman" w:hAnsi="Times New Roman"/>
          <w:color w:val="202124"/>
          <w:sz w:val="24"/>
          <w:szCs w:val="24"/>
          <w:shd w:val="clear" w:color="auto" w:fill="FFFFFF"/>
        </w:rPr>
      </w:pPr>
      <w:r w:rsidRPr="001F72CB">
        <w:rPr>
          <w:rFonts w:ascii="Times New Roman" w:hAnsi="Times New Roman"/>
          <w:b/>
          <w:sz w:val="24"/>
          <w:szCs w:val="24"/>
        </w:rPr>
        <w:t>Duty Station</w:t>
      </w:r>
      <w:r w:rsidRPr="001F72CB">
        <w:rPr>
          <w:rFonts w:ascii="Times New Roman" w:hAnsi="Times New Roman"/>
          <w:sz w:val="24"/>
          <w:szCs w:val="24"/>
        </w:rPr>
        <w:t xml:space="preserve">: </w:t>
      </w:r>
      <w:r w:rsidR="0033351E" w:rsidRPr="001F72CB">
        <w:rPr>
          <w:rFonts w:ascii="Times New Roman" w:hAnsi="Times New Roman"/>
          <w:sz w:val="24"/>
          <w:szCs w:val="24"/>
        </w:rPr>
        <w:t xml:space="preserve"> </w:t>
      </w:r>
      <w:r w:rsidR="00720DC9" w:rsidRPr="001F72CB">
        <w:rPr>
          <w:rFonts w:ascii="Times New Roman" w:hAnsi="Times New Roman"/>
          <w:color w:val="202124"/>
          <w:sz w:val="24"/>
          <w:szCs w:val="24"/>
          <w:shd w:val="clear" w:color="auto" w:fill="FFFFFF"/>
        </w:rPr>
        <w:t>Juba</w:t>
      </w:r>
      <w:r w:rsidR="0064481A" w:rsidRPr="001F72CB">
        <w:rPr>
          <w:rFonts w:ascii="Times New Roman" w:hAnsi="Times New Roman"/>
          <w:color w:val="202124"/>
          <w:sz w:val="24"/>
          <w:szCs w:val="24"/>
          <w:shd w:val="clear" w:color="auto" w:fill="FFFFFF"/>
        </w:rPr>
        <w:t>, South Sudan</w:t>
      </w:r>
    </w:p>
    <w:p w14:paraId="277441B2" w14:textId="0E49B391" w:rsidR="001F72CB" w:rsidRPr="001F72CB" w:rsidRDefault="00041C00" w:rsidP="00041C00">
      <w:pPr>
        <w:jc w:val="both"/>
        <w:rPr>
          <w:rFonts w:ascii="Times New Roman" w:hAnsi="Times New Roman"/>
          <w:b/>
          <w:sz w:val="24"/>
          <w:szCs w:val="24"/>
          <w:u w:val="single"/>
        </w:rPr>
      </w:pPr>
      <w:r>
        <w:rPr>
          <w:rFonts w:ascii="Times New Roman" w:hAnsi="Times New Roman"/>
          <w:b/>
          <w:sz w:val="24"/>
          <w:szCs w:val="24"/>
          <w:u w:val="single"/>
        </w:rPr>
        <w:t>Background</w:t>
      </w:r>
      <w:r w:rsidR="001F72CB" w:rsidRPr="001F72CB">
        <w:rPr>
          <w:rFonts w:ascii="Times New Roman" w:hAnsi="Times New Roman"/>
          <w:b/>
          <w:sz w:val="24"/>
          <w:szCs w:val="24"/>
          <w:u w:val="single"/>
        </w:rPr>
        <w:t xml:space="preserve">: </w:t>
      </w:r>
    </w:p>
    <w:p w14:paraId="756105E5" w14:textId="66AD7527" w:rsidR="00AB11F8" w:rsidRPr="001F72CB" w:rsidRDefault="00AB11F8" w:rsidP="00041C00">
      <w:pPr>
        <w:jc w:val="both"/>
        <w:rPr>
          <w:rFonts w:ascii="Times New Roman" w:hAnsi="Times New Roman"/>
          <w:b/>
          <w:sz w:val="24"/>
          <w:szCs w:val="24"/>
          <w:u w:val="single"/>
        </w:rPr>
      </w:pPr>
      <w:r w:rsidRPr="001F72CB">
        <w:rPr>
          <w:rFonts w:ascii="Times New Roman" w:hAnsi="Times New Roman"/>
          <w:color w:val="333333"/>
          <w:sz w:val="24"/>
          <w:szCs w:val="24"/>
        </w:rP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w:t>
      </w:r>
      <w:proofErr w:type="gramStart"/>
      <w:r w:rsidRPr="001F72CB">
        <w:rPr>
          <w:rFonts w:ascii="Times New Roman" w:hAnsi="Times New Roman"/>
          <w:color w:val="333333"/>
          <w:sz w:val="24"/>
          <w:szCs w:val="24"/>
        </w:rPr>
        <w:t>organizations</w:t>
      </w:r>
      <w:proofErr w:type="gramEnd"/>
      <w:r w:rsidRPr="001F72CB">
        <w:rPr>
          <w:rFonts w:ascii="Times New Roman" w:hAnsi="Times New Roman"/>
          <w:color w:val="333333"/>
          <w:sz w:val="24"/>
          <w:szCs w:val="24"/>
        </w:rPr>
        <w:t xml:space="preserve"> and individuals to “build forward better”, while addressing the negative impacts of the Covid-19 pandemic on women’s and girls’ access to sexual and reproductive health and reproductive rights, recover lost gains and realize our goals.</w:t>
      </w:r>
    </w:p>
    <w:p w14:paraId="262C1AE7" w14:textId="77777777" w:rsidR="00AB11F8" w:rsidRPr="001F72CB" w:rsidRDefault="00AB11F8" w:rsidP="00041C00">
      <w:pPr>
        <w:pStyle w:val="NormalWeb"/>
        <w:shd w:val="clear" w:color="auto" w:fill="FFFFFF"/>
        <w:jc w:val="both"/>
        <w:rPr>
          <w:color w:val="333333"/>
        </w:rPr>
      </w:pPr>
      <w:r w:rsidRPr="001F72CB">
        <w:rPr>
          <w:color w:val="333333"/>
        </w:rPr>
        <w:t>In a world where fundamental human rights are at risk, we need principled and ethical staff, who embody these international norms and standards, and who will defend them courageously and with full conviction.</w:t>
      </w:r>
    </w:p>
    <w:p w14:paraId="0510DB60" w14:textId="77777777" w:rsidR="00AB11F8" w:rsidRPr="001F72CB" w:rsidRDefault="00AB11F8" w:rsidP="00041C00">
      <w:pPr>
        <w:pStyle w:val="NormalWeb"/>
        <w:shd w:val="clear" w:color="auto" w:fill="FFFFFF"/>
        <w:jc w:val="both"/>
        <w:rPr>
          <w:color w:val="333333"/>
        </w:rPr>
      </w:pPr>
      <w:r w:rsidRPr="001F72CB">
        <w:rPr>
          <w:color w:val="333333"/>
        </w:rPr>
        <w:t xml:space="preserve">UNFPA is seeking candidates that transform, </w:t>
      </w:r>
      <w:proofErr w:type="gramStart"/>
      <w:r w:rsidRPr="001F72CB">
        <w:rPr>
          <w:color w:val="333333"/>
        </w:rPr>
        <w:t>inspire</w:t>
      </w:r>
      <w:proofErr w:type="gramEnd"/>
      <w:r w:rsidRPr="001F72CB">
        <w:rPr>
          <w:color w:val="333333"/>
        </w:rPr>
        <w:t xml:space="preserve"> and deliver high impact and sustained results; we need staff who are transparent, exceptional in how they manage the resources entrusted to them and who commit to deliver excellence in </w:t>
      </w:r>
      <w:proofErr w:type="spellStart"/>
      <w:r w:rsidRPr="001F72CB">
        <w:rPr>
          <w:color w:val="333333"/>
        </w:rPr>
        <w:t>programme</w:t>
      </w:r>
      <w:proofErr w:type="spellEnd"/>
      <w:r w:rsidRPr="001F72CB">
        <w:rPr>
          <w:color w:val="333333"/>
        </w:rPr>
        <w:t xml:space="preserve"> results.</w:t>
      </w:r>
    </w:p>
    <w:p w14:paraId="72BCA1FA" w14:textId="77777777" w:rsidR="00AB11F8" w:rsidRPr="001F72CB" w:rsidRDefault="00AB11F8" w:rsidP="00041C00">
      <w:pPr>
        <w:pStyle w:val="NormalWeb"/>
        <w:shd w:val="clear" w:color="auto" w:fill="FFFFFF"/>
        <w:jc w:val="both"/>
        <w:rPr>
          <w:color w:val="333333"/>
        </w:rPr>
      </w:pPr>
      <w:r w:rsidRPr="001F72CB">
        <w:rPr>
          <w:b/>
          <w:bCs/>
          <w:color w:val="333333"/>
        </w:rPr>
        <w:t>Job Purpose:</w:t>
      </w:r>
    </w:p>
    <w:p w14:paraId="499EE530" w14:textId="77777777" w:rsidR="00AB11F8" w:rsidRPr="001F72CB" w:rsidRDefault="00AB11F8" w:rsidP="00041C00">
      <w:pPr>
        <w:pStyle w:val="NormalWeb"/>
        <w:shd w:val="clear" w:color="auto" w:fill="FFFFFF"/>
        <w:jc w:val="both"/>
        <w:rPr>
          <w:color w:val="333333"/>
        </w:rPr>
      </w:pPr>
      <w:r w:rsidRPr="001F72CB">
        <w:rPr>
          <w:color w:val="333333"/>
        </w:rPr>
        <w:t xml:space="preserve">This position is sought for the Project Coordinator responsible for the overall coordination, </w:t>
      </w:r>
      <w:proofErr w:type="gramStart"/>
      <w:r w:rsidRPr="001F72CB">
        <w:rPr>
          <w:color w:val="333333"/>
        </w:rPr>
        <w:t>monitoring</w:t>
      </w:r>
      <w:proofErr w:type="gramEnd"/>
      <w:r w:rsidRPr="001F72CB">
        <w:rPr>
          <w:color w:val="333333"/>
        </w:rPr>
        <w:t xml:space="preserve"> and oversight of the project, substantively contributing to the effective management of project through ensuring close working between WPAU, UNFPA, ITC, the Government and civil society organizations and survivors’ networks. </w:t>
      </w:r>
    </w:p>
    <w:p w14:paraId="6FCB3588" w14:textId="77777777" w:rsidR="00AB11F8" w:rsidRPr="001F72CB" w:rsidRDefault="00AB11F8" w:rsidP="00041C00">
      <w:pPr>
        <w:pStyle w:val="NormalWeb"/>
        <w:shd w:val="clear" w:color="auto" w:fill="FFFFFF"/>
        <w:jc w:val="both"/>
        <w:rPr>
          <w:color w:val="333333"/>
        </w:rPr>
      </w:pPr>
      <w:r w:rsidRPr="001F72CB">
        <w:rPr>
          <w:color w:val="333333"/>
        </w:rPr>
        <w:t xml:space="preserve">S/he is responsible to manage the day-to-day oversight of the project implementation with the implementing partners, monitoring the results against the work plan and assist the overall project manager(s) to meet the contractual management requirement. S/he ensures and guides the </w:t>
      </w:r>
      <w:r w:rsidRPr="001F72CB">
        <w:rPr>
          <w:color w:val="333333"/>
        </w:rPr>
        <w:lastRenderedPageBreak/>
        <w:t xml:space="preserve">appropriate application of systems and procedures and develops quality control as necessary. S/he will also serve as the Secretary for the Project Management Committee with the representatives from Ministry of Gender, </w:t>
      </w:r>
      <w:proofErr w:type="gramStart"/>
      <w:r w:rsidRPr="001F72CB">
        <w:rPr>
          <w:color w:val="333333"/>
        </w:rPr>
        <w:t>Child</w:t>
      </w:r>
      <w:proofErr w:type="gramEnd"/>
      <w:r w:rsidRPr="001F72CB">
        <w:rPr>
          <w:color w:val="333333"/>
        </w:rPr>
        <w:t xml:space="preserve"> and Social Welfare, UNMISS, UNFPA, ITC and survivors’ representative groups.</w:t>
      </w:r>
    </w:p>
    <w:p w14:paraId="61D18D1A" w14:textId="77777777" w:rsidR="00AB11F8" w:rsidRPr="001F72CB" w:rsidRDefault="00AB11F8" w:rsidP="00041C00">
      <w:pPr>
        <w:pStyle w:val="NormalWeb"/>
        <w:shd w:val="clear" w:color="auto" w:fill="FFFFFF"/>
        <w:jc w:val="both"/>
        <w:rPr>
          <w:color w:val="333333"/>
        </w:rPr>
      </w:pPr>
      <w:r w:rsidRPr="001F72CB">
        <w:rPr>
          <w:color w:val="333333"/>
        </w:rPr>
        <w:t>The position operates under the overall supervision of Deputy Country Director, and directly reports to Gender Specialist, UNFPA. The position also has matrix (substantive) management reporting to the Senior Women’s Protection Advisor, UNMISS. </w:t>
      </w:r>
    </w:p>
    <w:p w14:paraId="3F1F1176" w14:textId="77777777" w:rsidR="00AB11F8" w:rsidRPr="001F72CB" w:rsidRDefault="00AB11F8" w:rsidP="00041C00">
      <w:pPr>
        <w:pStyle w:val="NormalWeb"/>
        <w:shd w:val="clear" w:color="auto" w:fill="FFFFFF"/>
        <w:jc w:val="both"/>
        <w:rPr>
          <w:color w:val="333333"/>
        </w:rPr>
      </w:pPr>
      <w:r w:rsidRPr="001F72CB">
        <w:rPr>
          <w:color w:val="333333"/>
        </w:rPr>
        <w:t xml:space="preserve">Internal contacts include the Deputy Representative, Integrated Sexual and Reproductive Health (SRH) SRH Unit, Youth and HIV Unit, Humanitarian </w:t>
      </w:r>
      <w:proofErr w:type="gramStart"/>
      <w:r w:rsidRPr="001F72CB">
        <w:rPr>
          <w:color w:val="333333"/>
        </w:rPr>
        <w:t>unit</w:t>
      </w:r>
      <w:proofErr w:type="gramEnd"/>
      <w:r w:rsidRPr="001F72CB">
        <w:rPr>
          <w:color w:val="333333"/>
        </w:rPr>
        <w:t xml:space="preserve"> and operations Unit among others. External contacts include UNMISS WPAU, ITC, Ministry of Gender, Child and Social Welfare, and civil society organization partners and other partners in </w:t>
      </w:r>
      <w:proofErr w:type="spellStart"/>
      <w:r w:rsidRPr="001F72CB">
        <w:rPr>
          <w:color w:val="333333"/>
        </w:rPr>
        <w:t>programme</w:t>
      </w:r>
      <w:proofErr w:type="spellEnd"/>
      <w:r w:rsidRPr="001F72CB">
        <w:rPr>
          <w:color w:val="333333"/>
        </w:rPr>
        <w:t xml:space="preserve"> activities, including international NGOs, experts </w:t>
      </w:r>
      <w:proofErr w:type="spellStart"/>
      <w:proofErr w:type="gramStart"/>
      <w:r w:rsidRPr="001F72CB">
        <w:rPr>
          <w:color w:val="333333"/>
        </w:rPr>
        <w:t>etc</w:t>
      </w:r>
      <w:proofErr w:type="spellEnd"/>
      <w:proofErr w:type="gramEnd"/>
    </w:p>
    <w:p w14:paraId="25EDAEBD" w14:textId="77777777" w:rsidR="00AB11F8" w:rsidRPr="001F72CB" w:rsidRDefault="00AB11F8" w:rsidP="00041C00">
      <w:pPr>
        <w:pStyle w:val="NormalWeb"/>
        <w:shd w:val="clear" w:color="auto" w:fill="FFFFFF"/>
        <w:jc w:val="both"/>
        <w:rPr>
          <w:color w:val="333333"/>
        </w:rPr>
      </w:pPr>
      <w:r w:rsidRPr="001F72CB">
        <w:rPr>
          <w:b/>
          <w:bCs/>
          <w:color w:val="333333"/>
        </w:rPr>
        <w:t>You would be responsible for:</w:t>
      </w:r>
    </w:p>
    <w:p w14:paraId="2A555E74" w14:textId="77777777" w:rsidR="00AB11F8" w:rsidRPr="001F72CB" w:rsidRDefault="00AB11F8" w:rsidP="00041C00">
      <w:pPr>
        <w:pStyle w:val="NormalWeb"/>
        <w:shd w:val="clear" w:color="auto" w:fill="FFFFFF"/>
        <w:jc w:val="both"/>
        <w:rPr>
          <w:color w:val="333333"/>
        </w:rPr>
      </w:pPr>
      <w:r w:rsidRPr="001F72CB">
        <w:rPr>
          <w:color w:val="333333"/>
        </w:rPr>
        <w:t xml:space="preserve">The Project Coordinator facilitates the work of implementing partners through quality assurance oversight as well as works with the project managers to maintain collaborative relationships with counterparts in government, </w:t>
      </w:r>
      <w:proofErr w:type="gramStart"/>
      <w:r w:rsidRPr="001F72CB">
        <w:rPr>
          <w:color w:val="333333"/>
        </w:rPr>
        <w:t>donor</w:t>
      </w:r>
      <w:proofErr w:type="gramEnd"/>
      <w:r w:rsidRPr="001F72CB">
        <w:rPr>
          <w:color w:val="333333"/>
        </w:rPr>
        <w:t xml:space="preserve"> and civil society to ensure efficient and effective project delivery.  S/he will effectively influence counterparts from diverse backgrounds to jointly contribute to achieving project results in line with the UN Action’s overall goals. </w:t>
      </w:r>
    </w:p>
    <w:p w14:paraId="28156128" w14:textId="77777777" w:rsidR="00AB11F8" w:rsidRPr="00041C00" w:rsidRDefault="00AB11F8" w:rsidP="00041C00">
      <w:pPr>
        <w:pStyle w:val="NormalWeb"/>
        <w:shd w:val="clear" w:color="auto" w:fill="FFFFFF"/>
        <w:jc w:val="both"/>
        <w:rPr>
          <w:b/>
          <w:bCs/>
          <w:color w:val="333333"/>
        </w:rPr>
      </w:pPr>
      <w:r w:rsidRPr="00041C00">
        <w:rPr>
          <w:b/>
          <w:bCs/>
          <w:color w:val="333333"/>
        </w:rPr>
        <w:t>Specific roles include - </w:t>
      </w:r>
    </w:p>
    <w:p w14:paraId="573D0D47" w14:textId="72C84C99" w:rsidR="00AB11F8" w:rsidRPr="001F72CB" w:rsidRDefault="00AB11F8" w:rsidP="00041C00">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Lead the designing of the development of project annual workplan and budget and coordinate amongst the partners to ensure coherence and harmonized approach for project </w:t>
      </w:r>
      <w:r w:rsidR="001F72CB" w:rsidRPr="001F72CB">
        <w:rPr>
          <w:rFonts w:ascii="Times New Roman" w:hAnsi="Times New Roman"/>
          <w:color w:val="333333"/>
          <w:sz w:val="24"/>
          <w:szCs w:val="24"/>
        </w:rPr>
        <w:t>implementation.</w:t>
      </w:r>
    </w:p>
    <w:p w14:paraId="5C333D26" w14:textId="12F4EC0F" w:rsidR="00AB11F8" w:rsidRPr="001F72CB" w:rsidRDefault="00AB11F8" w:rsidP="00041C00">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Prepare call/request for proposals, including the organization of technical review committees, and capacity assessment of </w:t>
      </w:r>
      <w:r w:rsidR="001F72CB" w:rsidRPr="001F72CB">
        <w:rPr>
          <w:rFonts w:ascii="Times New Roman" w:hAnsi="Times New Roman"/>
          <w:color w:val="333333"/>
          <w:sz w:val="24"/>
          <w:szCs w:val="24"/>
        </w:rPr>
        <w:t>partners.</w:t>
      </w:r>
    </w:p>
    <w:p w14:paraId="34BDCB46" w14:textId="77777777" w:rsidR="00AB11F8" w:rsidRPr="001F72CB" w:rsidRDefault="00AB11F8" w:rsidP="00041C00">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Coordinate and facilitate of project activities in the field, ensuring seamless execution and alignment with project goals. Act as the primary liaison between the project team and field partners to monitor progress, resolve challenges, and adjust strategies as necessary for the successful delivery of project outcomes.</w:t>
      </w:r>
    </w:p>
    <w:p w14:paraId="702C088E" w14:textId="77777777" w:rsidR="00AB11F8" w:rsidRPr="001F72CB" w:rsidRDefault="00AB11F8" w:rsidP="00041C00">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Implement a robust follow-up mechanism to monitor and evaluate the effectiveness of events and activities conducted by partners in the field. This includes regular site visits, stakeholder meetings, and feedback sessions to gather insights and assess impact, ensuring that all activities contribute towards the project's overarching objectives and deliver measurable benefits to the target communities.</w:t>
      </w:r>
    </w:p>
    <w:p w14:paraId="64511E67" w14:textId="77777777" w:rsidR="00AB11F8" w:rsidRPr="001F72CB" w:rsidRDefault="00AB11F8" w:rsidP="00041C00">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Prepare terms of reference, review and provide feedback on </w:t>
      </w:r>
      <w:proofErr w:type="spellStart"/>
      <w:r w:rsidRPr="001F72CB">
        <w:rPr>
          <w:rFonts w:ascii="Times New Roman" w:hAnsi="Times New Roman"/>
          <w:color w:val="333333"/>
          <w:sz w:val="24"/>
          <w:szCs w:val="24"/>
        </w:rPr>
        <w:t>programme</w:t>
      </w:r>
      <w:proofErr w:type="spellEnd"/>
      <w:r w:rsidRPr="001F72CB">
        <w:rPr>
          <w:rFonts w:ascii="Times New Roman" w:hAnsi="Times New Roman"/>
          <w:color w:val="333333"/>
          <w:sz w:val="24"/>
          <w:szCs w:val="24"/>
        </w:rPr>
        <w:t xml:space="preserve"> consultants’ work plans/reports </w:t>
      </w:r>
      <w:proofErr w:type="spellStart"/>
      <w:proofErr w:type="gramStart"/>
      <w:r w:rsidRPr="001F72CB">
        <w:rPr>
          <w:rFonts w:ascii="Times New Roman" w:hAnsi="Times New Roman"/>
          <w:color w:val="333333"/>
          <w:sz w:val="24"/>
          <w:szCs w:val="24"/>
        </w:rPr>
        <w:t>etc</w:t>
      </w:r>
      <w:proofErr w:type="spellEnd"/>
      <w:r w:rsidRPr="001F72CB">
        <w:rPr>
          <w:rFonts w:ascii="Times New Roman" w:hAnsi="Times New Roman"/>
          <w:color w:val="333333"/>
          <w:sz w:val="24"/>
          <w:szCs w:val="24"/>
        </w:rPr>
        <w:t>;</w:t>
      </w:r>
      <w:proofErr w:type="gramEnd"/>
    </w:p>
    <w:p w14:paraId="17084823" w14:textId="5EA538CF" w:rsidR="00AB11F8" w:rsidRPr="001F72CB" w:rsidRDefault="00AB11F8" w:rsidP="00041C00">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Prepare relevant documentation such as project summaries, conference papers, policy briefs, briefing notes, and donor </w:t>
      </w:r>
      <w:r w:rsidR="001F72CB" w:rsidRPr="001F72CB">
        <w:rPr>
          <w:rFonts w:ascii="Times New Roman" w:hAnsi="Times New Roman"/>
          <w:color w:val="333333"/>
          <w:sz w:val="24"/>
          <w:szCs w:val="24"/>
        </w:rPr>
        <w:t>profiles.</w:t>
      </w:r>
    </w:p>
    <w:p w14:paraId="33C41DB7" w14:textId="7F846053" w:rsidR="00AB11F8" w:rsidRPr="001F72CB" w:rsidRDefault="00AB11F8" w:rsidP="00041C00">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Participate in donor meetings and public information events, as </w:t>
      </w:r>
      <w:r w:rsidR="001F72CB" w:rsidRPr="001F72CB">
        <w:rPr>
          <w:rFonts w:ascii="Times New Roman" w:hAnsi="Times New Roman"/>
          <w:color w:val="333333"/>
          <w:sz w:val="24"/>
          <w:szCs w:val="24"/>
        </w:rPr>
        <w:t>delegated.</w:t>
      </w:r>
    </w:p>
    <w:p w14:paraId="05B4B566" w14:textId="3320CC4F" w:rsidR="00AB11F8" w:rsidRPr="001F72CB" w:rsidRDefault="00AB11F8" w:rsidP="00041C00">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Provide technical assistance for capacity development of </w:t>
      </w:r>
      <w:proofErr w:type="spellStart"/>
      <w:r w:rsidRPr="001F72CB">
        <w:rPr>
          <w:rFonts w:ascii="Times New Roman" w:hAnsi="Times New Roman"/>
          <w:color w:val="333333"/>
          <w:sz w:val="24"/>
          <w:szCs w:val="24"/>
        </w:rPr>
        <w:t>programme</w:t>
      </w:r>
      <w:proofErr w:type="spellEnd"/>
      <w:r w:rsidRPr="001F72CB">
        <w:rPr>
          <w:rFonts w:ascii="Times New Roman" w:hAnsi="Times New Roman"/>
          <w:color w:val="333333"/>
          <w:sz w:val="24"/>
          <w:szCs w:val="24"/>
        </w:rPr>
        <w:t xml:space="preserve"> staff and partners on CRSV and identify and pursue different areas of collaboration between different </w:t>
      </w:r>
      <w:r w:rsidRPr="001F72CB">
        <w:rPr>
          <w:rFonts w:ascii="Times New Roman" w:hAnsi="Times New Roman"/>
          <w:color w:val="333333"/>
          <w:sz w:val="24"/>
          <w:szCs w:val="24"/>
        </w:rPr>
        <w:lastRenderedPageBreak/>
        <w:t xml:space="preserve">stakeholders to support the cause of survivors of CRSV and their socio-economic </w:t>
      </w:r>
      <w:r w:rsidR="001F72CB" w:rsidRPr="001F72CB">
        <w:rPr>
          <w:rFonts w:ascii="Times New Roman" w:hAnsi="Times New Roman"/>
          <w:color w:val="333333"/>
          <w:sz w:val="24"/>
          <w:szCs w:val="24"/>
        </w:rPr>
        <w:t>empowerment.</w:t>
      </w:r>
    </w:p>
    <w:p w14:paraId="009FBB36" w14:textId="29232382" w:rsidR="00AB11F8" w:rsidRPr="001F72CB" w:rsidRDefault="00AB11F8" w:rsidP="001F72CB">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Identify opportunities and put in place actions for the capacity building of </w:t>
      </w:r>
      <w:proofErr w:type="spellStart"/>
      <w:r w:rsidRPr="001F72CB">
        <w:rPr>
          <w:rFonts w:ascii="Times New Roman" w:hAnsi="Times New Roman"/>
          <w:color w:val="333333"/>
          <w:sz w:val="24"/>
          <w:szCs w:val="24"/>
        </w:rPr>
        <w:t>programme</w:t>
      </w:r>
      <w:proofErr w:type="spellEnd"/>
      <w:r w:rsidRPr="001F72CB">
        <w:rPr>
          <w:rFonts w:ascii="Times New Roman" w:hAnsi="Times New Roman"/>
          <w:color w:val="333333"/>
          <w:sz w:val="24"/>
          <w:szCs w:val="24"/>
        </w:rPr>
        <w:t xml:space="preserve"> staff, </w:t>
      </w:r>
      <w:proofErr w:type="gramStart"/>
      <w:r w:rsidRPr="001F72CB">
        <w:rPr>
          <w:rFonts w:ascii="Times New Roman" w:hAnsi="Times New Roman"/>
          <w:color w:val="333333"/>
          <w:sz w:val="24"/>
          <w:szCs w:val="24"/>
        </w:rPr>
        <w:t>partners</w:t>
      </w:r>
      <w:proofErr w:type="gramEnd"/>
      <w:r w:rsidRPr="001F72CB">
        <w:rPr>
          <w:rFonts w:ascii="Times New Roman" w:hAnsi="Times New Roman"/>
          <w:color w:val="333333"/>
          <w:sz w:val="24"/>
          <w:szCs w:val="24"/>
        </w:rPr>
        <w:t xml:space="preserve"> and service providers for ensuring a gender-responsive and rights-based inclusion and empowerment of CRSV </w:t>
      </w:r>
      <w:r w:rsidR="001F72CB" w:rsidRPr="001F72CB">
        <w:rPr>
          <w:rFonts w:ascii="Times New Roman" w:hAnsi="Times New Roman"/>
          <w:color w:val="333333"/>
          <w:sz w:val="24"/>
          <w:szCs w:val="24"/>
        </w:rPr>
        <w:t>survivors.</w:t>
      </w:r>
    </w:p>
    <w:p w14:paraId="0ADDC017" w14:textId="150E8B15" w:rsidR="00AB11F8" w:rsidRPr="001F72CB" w:rsidRDefault="00AB11F8" w:rsidP="001F72CB">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Provide financial monitoring to ensure the funds are managed in line with the project </w:t>
      </w:r>
      <w:r w:rsidR="001F72CB" w:rsidRPr="001F72CB">
        <w:rPr>
          <w:rFonts w:ascii="Times New Roman" w:hAnsi="Times New Roman"/>
          <w:color w:val="333333"/>
          <w:sz w:val="24"/>
          <w:szCs w:val="24"/>
        </w:rPr>
        <w:t>agreement.</w:t>
      </w:r>
      <w:r w:rsidRPr="001F72CB">
        <w:rPr>
          <w:rFonts w:ascii="Times New Roman" w:hAnsi="Times New Roman"/>
          <w:color w:val="333333"/>
          <w:sz w:val="24"/>
          <w:szCs w:val="24"/>
        </w:rPr>
        <w:t> </w:t>
      </w:r>
    </w:p>
    <w:p w14:paraId="781EF20B" w14:textId="603C4347" w:rsidR="00AB11F8" w:rsidRPr="001F72CB" w:rsidRDefault="00AB11F8" w:rsidP="001F72CB">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Provide technical and substantive programming support and trainings to partners, as </w:t>
      </w:r>
      <w:r w:rsidR="001F72CB" w:rsidRPr="001F72CB">
        <w:rPr>
          <w:rFonts w:ascii="Times New Roman" w:hAnsi="Times New Roman"/>
          <w:color w:val="333333"/>
          <w:sz w:val="24"/>
          <w:szCs w:val="24"/>
        </w:rPr>
        <w:t>needed.</w:t>
      </w:r>
    </w:p>
    <w:p w14:paraId="56388479" w14:textId="4720B24E" w:rsidR="00AB11F8" w:rsidRPr="001F72CB" w:rsidRDefault="00AB11F8" w:rsidP="001F72CB">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Oversee and coordinate technical inputs to the monitoring and reporting of the </w:t>
      </w:r>
      <w:proofErr w:type="spellStart"/>
      <w:r w:rsidRPr="001F72CB">
        <w:rPr>
          <w:rFonts w:ascii="Times New Roman" w:hAnsi="Times New Roman"/>
          <w:color w:val="333333"/>
          <w:sz w:val="24"/>
          <w:szCs w:val="24"/>
        </w:rPr>
        <w:t>programme</w:t>
      </w:r>
      <w:proofErr w:type="spellEnd"/>
      <w:r w:rsidRPr="001F72CB">
        <w:rPr>
          <w:rFonts w:ascii="Times New Roman" w:hAnsi="Times New Roman"/>
          <w:color w:val="333333"/>
          <w:sz w:val="24"/>
          <w:szCs w:val="24"/>
        </w:rPr>
        <w:t xml:space="preserve">/ </w:t>
      </w:r>
      <w:r w:rsidR="001F72CB" w:rsidRPr="001F72CB">
        <w:rPr>
          <w:rFonts w:ascii="Times New Roman" w:hAnsi="Times New Roman"/>
          <w:color w:val="333333"/>
          <w:sz w:val="24"/>
          <w:szCs w:val="24"/>
        </w:rPr>
        <w:t>projects.</w:t>
      </w:r>
    </w:p>
    <w:p w14:paraId="513EEA8D" w14:textId="7CD4708D" w:rsidR="00AB11F8" w:rsidRPr="001F72CB" w:rsidRDefault="00AB11F8" w:rsidP="001F72CB">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Work in coordination with the monitoring and evaluation focal point to arrange and carry out monitoring missions, followed by reports, using a gender-sensitive, survivor-</w:t>
      </w:r>
      <w:proofErr w:type="spellStart"/>
      <w:r w:rsidRPr="001F72CB">
        <w:rPr>
          <w:rFonts w:ascii="Times New Roman" w:hAnsi="Times New Roman"/>
          <w:color w:val="333333"/>
          <w:sz w:val="24"/>
          <w:szCs w:val="24"/>
        </w:rPr>
        <w:t>centred</w:t>
      </w:r>
      <w:proofErr w:type="spellEnd"/>
      <w:r w:rsidRPr="001F72CB">
        <w:rPr>
          <w:rFonts w:ascii="Times New Roman" w:hAnsi="Times New Roman"/>
          <w:color w:val="333333"/>
          <w:sz w:val="24"/>
          <w:szCs w:val="24"/>
        </w:rPr>
        <w:t xml:space="preserve">, results-based </w:t>
      </w:r>
      <w:r w:rsidR="001F72CB" w:rsidRPr="001F72CB">
        <w:rPr>
          <w:rFonts w:ascii="Times New Roman" w:hAnsi="Times New Roman"/>
          <w:color w:val="333333"/>
          <w:sz w:val="24"/>
          <w:szCs w:val="24"/>
        </w:rPr>
        <w:t>approach.</w:t>
      </w:r>
    </w:p>
    <w:p w14:paraId="75B8FFD5" w14:textId="545746ED" w:rsidR="00AB11F8" w:rsidRPr="001F72CB" w:rsidRDefault="00AB11F8" w:rsidP="001F72CB">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Provide substantive inputs to the preparation of donor, government and UNFPA </w:t>
      </w:r>
      <w:r w:rsidR="001F72CB" w:rsidRPr="001F72CB">
        <w:rPr>
          <w:rFonts w:ascii="Times New Roman" w:hAnsi="Times New Roman"/>
          <w:color w:val="333333"/>
          <w:sz w:val="24"/>
          <w:szCs w:val="24"/>
        </w:rPr>
        <w:t>reports.</w:t>
      </w:r>
    </w:p>
    <w:p w14:paraId="553B7BB3" w14:textId="4A117F8D" w:rsidR="00AB11F8" w:rsidRPr="001F72CB" w:rsidRDefault="00AB11F8" w:rsidP="001F72CB">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Provide substantive inputs to advocacy, knowledge building and communication </w:t>
      </w:r>
      <w:r w:rsidR="001F72CB" w:rsidRPr="001F72CB">
        <w:rPr>
          <w:rFonts w:ascii="Times New Roman" w:hAnsi="Times New Roman"/>
          <w:color w:val="333333"/>
          <w:sz w:val="24"/>
          <w:szCs w:val="24"/>
        </w:rPr>
        <w:t>efforts.</w:t>
      </w:r>
    </w:p>
    <w:p w14:paraId="3C29B4CB" w14:textId="77777777" w:rsidR="001F72CB" w:rsidRDefault="00AB11F8" w:rsidP="001F72CB">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Coordinate with the communications focal point to design and organize advocacy campaigns, events, trainings, </w:t>
      </w:r>
      <w:proofErr w:type="gramStart"/>
      <w:r w:rsidRPr="001F72CB">
        <w:rPr>
          <w:rFonts w:ascii="Times New Roman" w:hAnsi="Times New Roman"/>
          <w:color w:val="333333"/>
          <w:sz w:val="24"/>
          <w:szCs w:val="24"/>
        </w:rPr>
        <w:t>workshops</w:t>
      </w:r>
      <w:proofErr w:type="gramEnd"/>
      <w:r w:rsidRPr="001F72CB">
        <w:rPr>
          <w:rFonts w:ascii="Times New Roman" w:hAnsi="Times New Roman"/>
          <w:color w:val="333333"/>
          <w:sz w:val="24"/>
          <w:szCs w:val="24"/>
        </w:rPr>
        <w:t xml:space="preserve"> and knowledge </w:t>
      </w:r>
      <w:r w:rsidR="001F72CB" w:rsidRPr="001F72CB">
        <w:rPr>
          <w:rFonts w:ascii="Times New Roman" w:hAnsi="Times New Roman"/>
          <w:color w:val="333333"/>
          <w:sz w:val="24"/>
          <w:szCs w:val="24"/>
        </w:rPr>
        <w:t>products.</w:t>
      </w:r>
      <w:r w:rsidRPr="001F72CB">
        <w:rPr>
          <w:rFonts w:ascii="Times New Roman" w:hAnsi="Times New Roman"/>
          <w:color w:val="333333"/>
          <w:sz w:val="24"/>
          <w:szCs w:val="24"/>
        </w:rPr>
        <w:t xml:space="preserve">  </w:t>
      </w:r>
    </w:p>
    <w:p w14:paraId="76B92448" w14:textId="32DCE95C" w:rsidR="00AB11F8" w:rsidRPr="001F72CB" w:rsidRDefault="00AB11F8" w:rsidP="001F72CB">
      <w:pPr>
        <w:numPr>
          <w:ilvl w:val="0"/>
          <w:numId w:val="14"/>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color w:val="333333"/>
        </w:rPr>
        <w:t>Prepare communication materials such as talking points, speeches, social media content and press statements in coordination with the communications focal point. </w:t>
      </w:r>
    </w:p>
    <w:p w14:paraId="37B1E34E" w14:textId="2E8A7BA1" w:rsidR="00AB11F8" w:rsidRPr="001F72CB" w:rsidRDefault="00AB11F8" w:rsidP="00AB11F8">
      <w:pPr>
        <w:pStyle w:val="NormalWeb"/>
        <w:shd w:val="clear" w:color="auto" w:fill="FFFFFF"/>
        <w:rPr>
          <w:color w:val="333333"/>
        </w:rPr>
      </w:pPr>
      <w:r w:rsidRPr="001F72CB">
        <w:rPr>
          <w:b/>
          <w:bCs/>
          <w:color w:val="333333"/>
        </w:rPr>
        <w:t>Qualifications and Experience: </w:t>
      </w:r>
    </w:p>
    <w:p w14:paraId="3E69F8A2" w14:textId="77777777" w:rsidR="00AB11F8" w:rsidRDefault="00AB11F8" w:rsidP="00041C00">
      <w:pPr>
        <w:pStyle w:val="NormalWeb"/>
        <w:shd w:val="clear" w:color="auto" w:fill="FFFFFF"/>
        <w:jc w:val="both"/>
        <w:rPr>
          <w:b/>
          <w:bCs/>
          <w:color w:val="333333"/>
        </w:rPr>
      </w:pPr>
      <w:r w:rsidRPr="001F72CB">
        <w:rPr>
          <w:b/>
          <w:bCs/>
          <w:color w:val="333333"/>
        </w:rPr>
        <w:t>Education:  </w:t>
      </w:r>
    </w:p>
    <w:p w14:paraId="02743BC4" w14:textId="4BEFE461" w:rsidR="00AB11F8" w:rsidRPr="00041C00" w:rsidRDefault="00041C00" w:rsidP="00041C00">
      <w:pPr>
        <w:pStyle w:val="NormalWeb"/>
        <w:shd w:val="clear" w:color="auto" w:fill="FFFFFF"/>
        <w:rPr>
          <w:color w:val="333333"/>
        </w:rPr>
      </w:pPr>
      <w:r w:rsidRPr="00041C00">
        <w:rPr>
          <w:color w:val="333333"/>
        </w:rPr>
        <w:t xml:space="preserve">Master’s degree in social sciences, human rights, gender/women studies, international development or related field is required with five </w:t>
      </w:r>
      <w:proofErr w:type="gramStart"/>
      <w:r w:rsidRPr="00041C00">
        <w:rPr>
          <w:color w:val="333333"/>
        </w:rPr>
        <w:t>year</w:t>
      </w:r>
      <w:proofErr w:type="gramEnd"/>
      <w:r w:rsidRPr="00041C00">
        <w:rPr>
          <w:color w:val="333333"/>
        </w:rPr>
        <w:t xml:space="preserve"> of relevant experience of bachelor degree with minimum of seven years of relevant experience </w:t>
      </w:r>
      <w:r w:rsidR="00AB11F8" w:rsidRPr="00041C00">
        <w:rPr>
          <w:color w:val="333333"/>
        </w:rPr>
        <w:br/>
        <w:t> </w:t>
      </w:r>
    </w:p>
    <w:p w14:paraId="40258AAC" w14:textId="77777777" w:rsidR="00AB11F8" w:rsidRPr="001F72CB" w:rsidRDefault="00AB11F8" w:rsidP="00041C00">
      <w:pPr>
        <w:pStyle w:val="NormalWeb"/>
        <w:shd w:val="clear" w:color="auto" w:fill="FFFFFF"/>
        <w:jc w:val="both"/>
        <w:rPr>
          <w:color w:val="333333"/>
        </w:rPr>
      </w:pPr>
      <w:r w:rsidRPr="001F72CB">
        <w:rPr>
          <w:b/>
          <w:bCs/>
          <w:color w:val="333333"/>
        </w:rPr>
        <w:t>Knowledge and Experience: </w:t>
      </w:r>
    </w:p>
    <w:p w14:paraId="7B45B25D" w14:textId="38E10F7C" w:rsidR="00AB11F8" w:rsidRPr="001F72CB" w:rsidRDefault="00AB11F8" w:rsidP="00041C00">
      <w:pPr>
        <w:numPr>
          <w:ilvl w:val="0"/>
          <w:numId w:val="15"/>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At least 5 years of work experience in policy analysis, institutional capacity building, and multi-stakeholder </w:t>
      </w:r>
      <w:r w:rsidR="001F72CB" w:rsidRPr="001F72CB">
        <w:rPr>
          <w:rFonts w:ascii="Times New Roman" w:hAnsi="Times New Roman"/>
          <w:color w:val="333333"/>
          <w:sz w:val="24"/>
          <w:szCs w:val="24"/>
        </w:rPr>
        <w:t>coordination.</w:t>
      </w:r>
    </w:p>
    <w:p w14:paraId="3BD88E60" w14:textId="7E12A721" w:rsidR="00AB11F8" w:rsidRPr="001F72CB" w:rsidRDefault="00AB11F8" w:rsidP="00041C00">
      <w:pPr>
        <w:numPr>
          <w:ilvl w:val="0"/>
          <w:numId w:val="15"/>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At least 2 </w:t>
      </w:r>
      <w:r w:rsidR="001F72CB" w:rsidRPr="001F72CB">
        <w:rPr>
          <w:rFonts w:ascii="Times New Roman" w:hAnsi="Times New Roman"/>
          <w:color w:val="333333"/>
          <w:sz w:val="24"/>
          <w:szCs w:val="24"/>
        </w:rPr>
        <w:t>years’ experience</w:t>
      </w:r>
      <w:r w:rsidRPr="001F72CB">
        <w:rPr>
          <w:rFonts w:ascii="Times New Roman" w:hAnsi="Times New Roman"/>
          <w:color w:val="333333"/>
          <w:sz w:val="24"/>
          <w:szCs w:val="24"/>
        </w:rPr>
        <w:t xml:space="preserve"> working on CRSV</w:t>
      </w:r>
      <w:r w:rsidR="001F72CB">
        <w:rPr>
          <w:rFonts w:ascii="Times New Roman" w:hAnsi="Times New Roman"/>
          <w:color w:val="333333"/>
          <w:sz w:val="24"/>
          <w:szCs w:val="24"/>
        </w:rPr>
        <w:t>.</w:t>
      </w:r>
    </w:p>
    <w:p w14:paraId="7DDAC4A0" w14:textId="388A39E7" w:rsidR="00AB11F8" w:rsidRPr="001F72CB" w:rsidRDefault="00AB11F8" w:rsidP="00041C00">
      <w:pPr>
        <w:numPr>
          <w:ilvl w:val="0"/>
          <w:numId w:val="15"/>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Experience in conflict settings response is an </w:t>
      </w:r>
      <w:r w:rsidR="001F72CB" w:rsidRPr="001F72CB">
        <w:rPr>
          <w:rFonts w:ascii="Times New Roman" w:hAnsi="Times New Roman"/>
          <w:color w:val="333333"/>
          <w:sz w:val="24"/>
          <w:szCs w:val="24"/>
        </w:rPr>
        <w:t>asset.</w:t>
      </w:r>
    </w:p>
    <w:p w14:paraId="4CB62077" w14:textId="743EC083" w:rsidR="00AB11F8" w:rsidRPr="001F72CB" w:rsidRDefault="00AB11F8" w:rsidP="00041C00">
      <w:pPr>
        <w:numPr>
          <w:ilvl w:val="0"/>
          <w:numId w:val="15"/>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 xml:space="preserve">Experience coordinating and liaising with government agencies and </w:t>
      </w:r>
      <w:r w:rsidR="001F72CB" w:rsidRPr="001F72CB">
        <w:rPr>
          <w:rFonts w:ascii="Times New Roman" w:hAnsi="Times New Roman"/>
          <w:color w:val="333333"/>
          <w:sz w:val="24"/>
          <w:szCs w:val="24"/>
        </w:rPr>
        <w:t>donors.</w:t>
      </w:r>
    </w:p>
    <w:p w14:paraId="25A029B3" w14:textId="4B606668" w:rsidR="001F72CB" w:rsidRPr="00041C00" w:rsidRDefault="00AB11F8" w:rsidP="00AB11F8">
      <w:pPr>
        <w:numPr>
          <w:ilvl w:val="0"/>
          <w:numId w:val="15"/>
        </w:numPr>
        <w:shd w:val="clear" w:color="auto" w:fill="FFFFFF"/>
        <w:spacing w:before="100" w:beforeAutospacing="1" w:after="100" w:afterAutospacing="1" w:line="240" w:lineRule="auto"/>
        <w:jc w:val="both"/>
        <w:rPr>
          <w:rFonts w:ascii="Times New Roman" w:hAnsi="Times New Roman"/>
          <w:color w:val="333333"/>
          <w:sz w:val="24"/>
          <w:szCs w:val="24"/>
        </w:rPr>
      </w:pPr>
      <w:r w:rsidRPr="001F72CB">
        <w:rPr>
          <w:rFonts w:ascii="Times New Roman" w:hAnsi="Times New Roman"/>
          <w:color w:val="333333"/>
          <w:sz w:val="24"/>
          <w:szCs w:val="24"/>
        </w:rPr>
        <w:t>Previous UN experience in projects management is an asset.</w:t>
      </w:r>
    </w:p>
    <w:p w14:paraId="14E22ACC" w14:textId="678F1775" w:rsidR="00AB11F8" w:rsidRPr="001F72CB" w:rsidRDefault="00AB11F8" w:rsidP="00AB11F8">
      <w:pPr>
        <w:pStyle w:val="NormalWeb"/>
        <w:shd w:val="clear" w:color="auto" w:fill="FFFFFF"/>
        <w:rPr>
          <w:color w:val="333333"/>
        </w:rPr>
      </w:pPr>
      <w:r w:rsidRPr="001F72CB">
        <w:rPr>
          <w:b/>
          <w:bCs/>
          <w:color w:val="333333"/>
        </w:rPr>
        <w:t>Languages: </w:t>
      </w:r>
    </w:p>
    <w:p w14:paraId="4390A183" w14:textId="401F04A9" w:rsidR="00AB11F8" w:rsidRDefault="00AB11F8" w:rsidP="00AB11F8">
      <w:pPr>
        <w:pStyle w:val="NormalWeb"/>
        <w:shd w:val="clear" w:color="auto" w:fill="FFFFFF"/>
        <w:rPr>
          <w:color w:val="333333"/>
        </w:rPr>
      </w:pPr>
      <w:r w:rsidRPr="001F72CB">
        <w:rPr>
          <w:color w:val="333333"/>
        </w:rPr>
        <w:t xml:space="preserve">Fluency in English (written and spoken) is required. Knowledge of Arabic and local language(s) is an </w:t>
      </w:r>
      <w:r w:rsidR="001F72CB" w:rsidRPr="001F72CB">
        <w:rPr>
          <w:color w:val="333333"/>
        </w:rPr>
        <w:t>advantage.</w:t>
      </w:r>
    </w:p>
    <w:p w14:paraId="2260FDE2" w14:textId="77777777" w:rsidR="00041C00" w:rsidRPr="001F72CB" w:rsidRDefault="00041C00" w:rsidP="00AB11F8">
      <w:pPr>
        <w:pStyle w:val="NormalWeb"/>
        <w:shd w:val="clear" w:color="auto" w:fill="FFFFFF"/>
        <w:rPr>
          <w:color w:val="333333"/>
        </w:rPr>
      </w:pPr>
    </w:p>
    <w:p w14:paraId="1E91016C" w14:textId="77777777" w:rsidR="00AB11F8" w:rsidRPr="001F72CB" w:rsidRDefault="00AB11F8" w:rsidP="00AB11F8">
      <w:pPr>
        <w:pStyle w:val="NormalWeb"/>
        <w:shd w:val="clear" w:color="auto" w:fill="FFFFFF"/>
        <w:rPr>
          <w:color w:val="333333"/>
        </w:rPr>
      </w:pPr>
      <w:r w:rsidRPr="001F72CB">
        <w:rPr>
          <w:b/>
          <w:bCs/>
          <w:color w:val="333333"/>
        </w:rPr>
        <w:lastRenderedPageBreak/>
        <w:t>Required Competencies: </w:t>
      </w:r>
    </w:p>
    <w:p w14:paraId="3BF0561D" w14:textId="77777777" w:rsidR="00AB11F8" w:rsidRPr="001F72CB" w:rsidRDefault="00AB11F8" w:rsidP="00AB11F8">
      <w:pPr>
        <w:pStyle w:val="NormalWeb"/>
        <w:shd w:val="clear" w:color="auto" w:fill="FFFFFF"/>
        <w:rPr>
          <w:color w:val="333333"/>
        </w:rPr>
      </w:pPr>
      <w:r w:rsidRPr="001F72CB">
        <w:rPr>
          <w:b/>
          <w:bCs/>
          <w:color w:val="333333"/>
        </w:rPr>
        <w:t>Values:</w:t>
      </w:r>
    </w:p>
    <w:p w14:paraId="0E247420" w14:textId="77777777" w:rsidR="00AB11F8" w:rsidRPr="001F72CB" w:rsidRDefault="00AB11F8" w:rsidP="00AB11F8">
      <w:pPr>
        <w:numPr>
          <w:ilvl w:val="0"/>
          <w:numId w:val="16"/>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Exemplifying integrity, </w:t>
      </w:r>
    </w:p>
    <w:p w14:paraId="27879E15" w14:textId="77777777" w:rsidR="00AB11F8" w:rsidRPr="001F72CB" w:rsidRDefault="00AB11F8" w:rsidP="00AB11F8">
      <w:pPr>
        <w:numPr>
          <w:ilvl w:val="0"/>
          <w:numId w:val="16"/>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Demonstrating commitment to UNFPA and the UN system, </w:t>
      </w:r>
    </w:p>
    <w:p w14:paraId="18C856C9" w14:textId="77777777" w:rsidR="00AB11F8" w:rsidRPr="001F72CB" w:rsidRDefault="00AB11F8" w:rsidP="00AB11F8">
      <w:pPr>
        <w:numPr>
          <w:ilvl w:val="0"/>
          <w:numId w:val="16"/>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Embracing cultural diversity, </w:t>
      </w:r>
    </w:p>
    <w:p w14:paraId="58B6179D" w14:textId="77777777" w:rsidR="00AB11F8" w:rsidRPr="001F72CB" w:rsidRDefault="00AB11F8" w:rsidP="00AB11F8">
      <w:pPr>
        <w:numPr>
          <w:ilvl w:val="0"/>
          <w:numId w:val="16"/>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Embracing change</w:t>
      </w:r>
    </w:p>
    <w:p w14:paraId="5CB4BD85" w14:textId="77777777" w:rsidR="00AB11F8" w:rsidRPr="001F72CB" w:rsidRDefault="00AB11F8" w:rsidP="00AB11F8">
      <w:pPr>
        <w:pStyle w:val="NormalWeb"/>
        <w:shd w:val="clear" w:color="auto" w:fill="FFFFFF"/>
        <w:ind w:left="-203"/>
        <w:rPr>
          <w:color w:val="333333"/>
        </w:rPr>
      </w:pPr>
      <w:r w:rsidRPr="001F72CB">
        <w:rPr>
          <w:b/>
          <w:bCs/>
          <w:color w:val="333333"/>
        </w:rPr>
        <w:t>      Core Competencies: </w:t>
      </w:r>
    </w:p>
    <w:p w14:paraId="1CD78F34" w14:textId="77777777" w:rsidR="00AB11F8" w:rsidRPr="001F72CB" w:rsidRDefault="00AB11F8" w:rsidP="00AB11F8">
      <w:pPr>
        <w:numPr>
          <w:ilvl w:val="0"/>
          <w:numId w:val="17"/>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Achieving results,</w:t>
      </w:r>
    </w:p>
    <w:p w14:paraId="149D8959" w14:textId="77777777" w:rsidR="00AB11F8" w:rsidRPr="001F72CB" w:rsidRDefault="00AB11F8" w:rsidP="00AB11F8">
      <w:pPr>
        <w:numPr>
          <w:ilvl w:val="0"/>
          <w:numId w:val="17"/>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Being accountable,</w:t>
      </w:r>
    </w:p>
    <w:p w14:paraId="7AAACB6F" w14:textId="77777777" w:rsidR="00AB11F8" w:rsidRPr="001F72CB" w:rsidRDefault="00AB11F8" w:rsidP="00AB11F8">
      <w:pPr>
        <w:numPr>
          <w:ilvl w:val="0"/>
          <w:numId w:val="17"/>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Developing and applying professional expertise/business acumen,</w:t>
      </w:r>
    </w:p>
    <w:p w14:paraId="054B52B2" w14:textId="77777777" w:rsidR="00AB11F8" w:rsidRPr="001F72CB" w:rsidRDefault="00AB11F8" w:rsidP="00AB11F8">
      <w:pPr>
        <w:numPr>
          <w:ilvl w:val="0"/>
          <w:numId w:val="17"/>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Thinking analytically and strategically,</w:t>
      </w:r>
    </w:p>
    <w:p w14:paraId="35B02366" w14:textId="77777777" w:rsidR="00AB11F8" w:rsidRPr="001F72CB" w:rsidRDefault="00AB11F8" w:rsidP="00AB11F8">
      <w:pPr>
        <w:numPr>
          <w:ilvl w:val="0"/>
          <w:numId w:val="17"/>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Working in teams/managing ourselves and our relationships,</w:t>
      </w:r>
    </w:p>
    <w:p w14:paraId="414AC464" w14:textId="77777777" w:rsidR="00AB11F8" w:rsidRPr="001F72CB" w:rsidRDefault="00AB11F8" w:rsidP="00AB11F8">
      <w:pPr>
        <w:pStyle w:val="NormalWeb"/>
        <w:shd w:val="clear" w:color="auto" w:fill="FFFFFF"/>
        <w:rPr>
          <w:color w:val="333333"/>
        </w:rPr>
      </w:pPr>
      <w:r w:rsidRPr="001F72CB">
        <w:rPr>
          <w:b/>
          <w:bCs/>
          <w:color w:val="333333"/>
        </w:rPr>
        <w:t>Functional Competencies:</w:t>
      </w:r>
    </w:p>
    <w:p w14:paraId="6C5CFCFA" w14:textId="77777777" w:rsidR="00AB11F8" w:rsidRPr="001F72CB" w:rsidRDefault="00AB11F8" w:rsidP="00AB11F8">
      <w:pPr>
        <w:numPr>
          <w:ilvl w:val="0"/>
          <w:numId w:val="18"/>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 xml:space="preserve">Excellent </w:t>
      </w:r>
      <w:proofErr w:type="spellStart"/>
      <w:r w:rsidRPr="001F72CB">
        <w:rPr>
          <w:rFonts w:ascii="Times New Roman" w:hAnsi="Times New Roman"/>
          <w:color w:val="333333"/>
          <w:sz w:val="24"/>
          <w:szCs w:val="24"/>
        </w:rPr>
        <w:t>programme</w:t>
      </w:r>
      <w:proofErr w:type="spellEnd"/>
      <w:r w:rsidRPr="001F72CB">
        <w:rPr>
          <w:rFonts w:ascii="Times New Roman" w:hAnsi="Times New Roman"/>
          <w:color w:val="333333"/>
          <w:sz w:val="24"/>
          <w:szCs w:val="24"/>
        </w:rPr>
        <w:t xml:space="preserve"> formulation, implementation, </w:t>
      </w:r>
      <w:proofErr w:type="gramStart"/>
      <w:r w:rsidRPr="001F72CB">
        <w:rPr>
          <w:rFonts w:ascii="Times New Roman" w:hAnsi="Times New Roman"/>
          <w:color w:val="333333"/>
          <w:sz w:val="24"/>
          <w:szCs w:val="24"/>
        </w:rPr>
        <w:t>monitoring</w:t>
      </w:r>
      <w:proofErr w:type="gramEnd"/>
      <w:r w:rsidRPr="001F72CB">
        <w:rPr>
          <w:rFonts w:ascii="Times New Roman" w:hAnsi="Times New Roman"/>
          <w:color w:val="333333"/>
          <w:sz w:val="24"/>
          <w:szCs w:val="24"/>
        </w:rPr>
        <w:t xml:space="preserve"> and evaluation skills</w:t>
      </w:r>
    </w:p>
    <w:p w14:paraId="4661FC0E" w14:textId="77777777" w:rsidR="00AB11F8" w:rsidRPr="001F72CB" w:rsidRDefault="00AB11F8" w:rsidP="00AB11F8">
      <w:pPr>
        <w:numPr>
          <w:ilvl w:val="0"/>
          <w:numId w:val="18"/>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 xml:space="preserve">Excellent </w:t>
      </w:r>
      <w:proofErr w:type="spellStart"/>
      <w:r w:rsidRPr="001F72CB">
        <w:rPr>
          <w:rFonts w:ascii="Times New Roman" w:hAnsi="Times New Roman"/>
          <w:color w:val="333333"/>
          <w:sz w:val="24"/>
          <w:szCs w:val="24"/>
        </w:rPr>
        <w:t>programme</w:t>
      </w:r>
      <w:proofErr w:type="spellEnd"/>
      <w:r w:rsidRPr="001F72CB">
        <w:rPr>
          <w:rFonts w:ascii="Times New Roman" w:hAnsi="Times New Roman"/>
          <w:color w:val="333333"/>
          <w:sz w:val="24"/>
          <w:szCs w:val="24"/>
        </w:rPr>
        <w:t xml:space="preserve"> finance  and results-based management </w:t>
      </w:r>
    </w:p>
    <w:p w14:paraId="380F7B08" w14:textId="31A8FAD2" w:rsidR="00AB11F8" w:rsidRPr="001F72CB" w:rsidRDefault="00AB11F8" w:rsidP="00AB11F8">
      <w:pPr>
        <w:numPr>
          <w:ilvl w:val="0"/>
          <w:numId w:val="18"/>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 xml:space="preserve">Ability to gather and interpret data, reach logical </w:t>
      </w:r>
      <w:proofErr w:type="gramStart"/>
      <w:r w:rsidRPr="001F72CB">
        <w:rPr>
          <w:rFonts w:ascii="Times New Roman" w:hAnsi="Times New Roman"/>
          <w:color w:val="333333"/>
          <w:sz w:val="24"/>
          <w:szCs w:val="24"/>
        </w:rPr>
        <w:t>conclusions</w:t>
      </w:r>
      <w:proofErr w:type="gramEnd"/>
      <w:r w:rsidRPr="001F72CB">
        <w:rPr>
          <w:rFonts w:ascii="Times New Roman" w:hAnsi="Times New Roman"/>
          <w:color w:val="333333"/>
          <w:sz w:val="24"/>
          <w:szCs w:val="24"/>
        </w:rPr>
        <w:t xml:space="preserve"> and present findings and </w:t>
      </w:r>
      <w:r w:rsidR="001F72CB" w:rsidRPr="001F72CB">
        <w:rPr>
          <w:rFonts w:ascii="Times New Roman" w:hAnsi="Times New Roman"/>
          <w:color w:val="333333"/>
          <w:sz w:val="24"/>
          <w:szCs w:val="24"/>
        </w:rPr>
        <w:t>recommendations.</w:t>
      </w:r>
    </w:p>
    <w:p w14:paraId="44EFA27F" w14:textId="77777777" w:rsidR="00AB11F8" w:rsidRPr="001F72CB" w:rsidRDefault="00AB11F8" w:rsidP="00AB11F8">
      <w:pPr>
        <w:numPr>
          <w:ilvl w:val="0"/>
          <w:numId w:val="18"/>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Good analytical skills</w:t>
      </w:r>
    </w:p>
    <w:p w14:paraId="3839ABA4" w14:textId="77777777" w:rsidR="00AB11F8" w:rsidRPr="001F72CB" w:rsidRDefault="00AB11F8" w:rsidP="00AB11F8">
      <w:pPr>
        <w:numPr>
          <w:ilvl w:val="0"/>
          <w:numId w:val="18"/>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Good knowledge of technical area</w:t>
      </w:r>
    </w:p>
    <w:p w14:paraId="177A93B0" w14:textId="3818E799" w:rsidR="00AB11F8" w:rsidRPr="001F72CB" w:rsidRDefault="00AB11F8" w:rsidP="00AB11F8">
      <w:pPr>
        <w:numPr>
          <w:ilvl w:val="0"/>
          <w:numId w:val="18"/>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 xml:space="preserve">Ability to identify and analyze trends, </w:t>
      </w:r>
      <w:r w:rsidR="001F72CB" w:rsidRPr="001F72CB">
        <w:rPr>
          <w:rFonts w:ascii="Times New Roman" w:hAnsi="Times New Roman"/>
          <w:color w:val="333333"/>
          <w:sz w:val="24"/>
          <w:szCs w:val="24"/>
        </w:rPr>
        <w:t>opportunities,</w:t>
      </w:r>
      <w:r w:rsidRPr="001F72CB">
        <w:rPr>
          <w:rFonts w:ascii="Times New Roman" w:hAnsi="Times New Roman"/>
          <w:color w:val="333333"/>
          <w:sz w:val="24"/>
          <w:szCs w:val="24"/>
        </w:rPr>
        <w:t xml:space="preserve"> and threats to </w:t>
      </w:r>
      <w:r w:rsidR="001F72CB" w:rsidRPr="001F72CB">
        <w:rPr>
          <w:rFonts w:ascii="Times New Roman" w:hAnsi="Times New Roman"/>
          <w:color w:val="333333"/>
          <w:sz w:val="24"/>
          <w:szCs w:val="24"/>
        </w:rPr>
        <w:t>fundraising.</w:t>
      </w:r>
    </w:p>
    <w:p w14:paraId="548089FF" w14:textId="77777777" w:rsidR="00AB11F8" w:rsidRPr="001F72CB" w:rsidRDefault="00AB11F8" w:rsidP="00AB11F8">
      <w:pPr>
        <w:numPr>
          <w:ilvl w:val="0"/>
          <w:numId w:val="18"/>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Leveraging the resources of national governments and partners/ building strategic alliances and partnerships</w:t>
      </w:r>
    </w:p>
    <w:p w14:paraId="623AEB47" w14:textId="77777777" w:rsidR="00AB11F8" w:rsidRPr="001F72CB" w:rsidRDefault="00AB11F8" w:rsidP="00AB11F8">
      <w:pPr>
        <w:numPr>
          <w:ilvl w:val="0"/>
          <w:numId w:val="18"/>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Internal and external communication and advocacy </w:t>
      </w:r>
    </w:p>
    <w:p w14:paraId="0960F55D" w14:textId="77777777" w:rsidR="00AB11F8" w:rsidRPr="001F72CB" w:rsidRDefault="00AB11F8" w:rsidP="00AB11F8">
      <w:pPr>
        <w:pStyle w:val="NormalWeb"/>
        <w:shd w:val="clear" w:color="auto" w:fill="FFFFFF"/>
        <w:rPr>
          <w:color w:val="333333"/>
        </w:rPr>
      </w:pPr>
      <w:r w:rsidRPr="001F72CB">
        <w:rPr>
          <w:b/>
          <w:bCs/>
          <w:color w:val="333333"/>
        </w:rPr>
        <w:t>Managerial Competencies (if applicable):</w:t>
      </w:r>
    </w:p>
    <w:p w14:paraId="67B199D8" w14:textId="77777777" w:rsidR="00AB11F8" w:rsidRPr="001F72CB" w:rsidRDefault="00AB11F8" w:rsidP="00AB11F8">
      <w:pPr>
        <w:numPr>
          <w:ilvl w:val="0"/>
          <w:numId w:val="19"/>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Providing strategic focus</w:t>
      </w:r>
    </w:p>
    <w:p w14:paraId="2367E1FD" w14:textId="77777777" w:rsidR="00AB11F8" w:rsidRPr="001F72CB" w:rsidRDefault="00AB11F8" w:rsidP="00AB11F8">
      <w:pPr>
        <w:numPr>
          <w:ilvl w:val="0"/>
          <w:numId w:val="19"/>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Engaging internal/ external partners and stakeholders</w:t>
      </w:r>
    </w:p>
    <w:p w14:paraId="63557DAD" w14:textId="0C9A74DB" w:rsidR="00AB11F8" w:rsidRPr="001F72CB" w:rsidRDefault="00AB11F8" w:rsidP="00AB11F8">
      <w:pPr>
        <w:numPr>
          <w:ilvl w:val="0"/>
          <w:numId w:val="19"/>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 xml:space="preserve">Leading, </w:t>
      </w:r>
      <w:proofErr w:type="gramStart"/>
      <w:r w:rsidRPr="001F72CB">
        <w:rPr>
          <w:rFonts w:ascii="Times New Roman" w:hAnsi="Times New Roman"/>
          <w:color w:val="333333"/>
          <w:sz w:val="24"/>
          <w:szCs w:val="24"/>
        </w:rPr>
        <w:t>developing</w:t>
      </w:r>
      <w:proofErr w:type="gramEnd"/>
      <w:r w:rsidRPr="001F72CB">
        <w:rPr>
          <w:rFonts w:ascii="Times New Roman" w:hAnsi="Times New Roman"/>
          <w:color w:val="333333"/>
          <w:sz w:val="24"/>
          <w:szCs w:val="24"/>
        </w:rPr>
        <w:t xml:space="preserve"> and empowering people/ creating a culture of </w:t>
      </w:r>
      <w:r w:rsidR="001F72CB" w:rsidRPr="001F72CB">
        <w:rPr>
          <w:rFonts w:ascii="Times New Roman" w:hAnsi="Times New Roman"/>
          <w:color w:val="333333"/>
          <w:sz w:val="24"/>
          <w:szCs w:val="24"/>
        </w:rPr>
        <w:t>performance.</w:t>
      </w:r>
    </w:p>
    <w:p w14:paraId="61C33CB9" w14:textId="77777777" w:rsidR="00AB11F8" w:rsidRPr="001F72CB" w:rsidRDefault="00AB11F8" w:rsidP="00AB11F8">
      <w:pPr>
        <w:numPr>
          <w:ilvl w:val="0"/>
          <w:numId w:val="19"/>
        </w:numPr>
        <w:shd w:val="clear" w:color="auto" w:fill="FFFFFF"/>
        <w:spacing w:before="100" w:beforeAutospacing="1" w:after="100" w:afterAutospacing="1" w:line="240" w:lineRule="auto"/>
        <w:rPr>
          <w:rFonts w:ascii="Times New Roman" w:hAnsi="Times New Roman"/>
          <w:color w:val="333333"/>
          <w:sz w:val="24"/>
          <w:szCs w:val="24"/>
        </w:rPr>
      </w:pPr>
      <w:r w:rsidRPr="001F72CB">
        <w:rPr>
          <w:rFonts w:ascii="Times New Roman" w:hAnsi="Times New Roman"/>
          <w:color w:val="333333"/>
          <w:sz w:val="24"/>
          <w:szCs w:val="24"/>
        </w:rPr>
        <w:t>Making decisions and exercising judgment</w:t>
      </w:r>
    </w:p>
    <w:p w14:paraId="19FD6E1C" w14:textId="77777777" w:rsidR="00AB11F8" w:rsidRPr="001F72CB" w:rsidRDefault="00AB11F8" w:rsidP="00AB11F8">
      <w:pPr>
        <w:pStyle w:val="NormalWeb"/>
        <w:shd w:val="clear" w:color="auto" w:fill="FFFFFF"/>
        <w:rPr>
          <w:color w:val="333333"/>
        </w:rPr>
      </w:pPr>
      <w:r w:rsidRPr="001F72CB">
        <w:rPr>
          <w:b/>
          <w:bCs/>
          <w:color w:val="333333"/>
        </w:rPr>
        <w:t>Compensation and Benefits:</w:t>
      </w:r>
    </w:p>
    <w:p w14:paraId="2A75E70A" w14:textId="77777777" w:rsidR="00AB11F8" w:rsidRPr="001F72CB" w:rsidRDefault="00AB11F8" w:rsidP="00AB11F8">
      <w:pPr>
        <w:pStyle w:val="NormalWeb"/>
        <w:shd w:val="clear" w:color="auto" w:fill="FFFFFF"/>
        <w:rPr>
          <w:color w:val="333333"/>
        </w:rPr>
      </w:pPr>
      <w:r w:rsidRPr="001F72CB">
        <w:rPr>
          <w:color w:val="333333"/>
        </w:rPr>
        <w:t>This position offers an attractive remuneration package including a competitive gross salary. </w:t>
      </w:r>
    </w:p>
    <w:p w14:paraId="082D2D53" w14:textId="77777777" w:rsidR="00AB11F8" w:rsidRPr="001F72CB" w:rsidRDefault="00AB11F8" w:rsidP="00AB11F8">
      <w:pPr>
        <w:pStyle w:val="NormalWeb"/>
        <w:shd w:val="clear" w:color="auto" w:fill="FFFFFF"/>
        <w:rPr>
          <w:color w:val="333333"/>
        </w:rPr>
      </w:pPr>
      <w:r w:rsidRPr="001F72CB">
        <w:rPr>
          <w:b/>
          <w:bCs/>
          <w:color w:val="333333"/>
        </w:rPr>
        <w:t>UNFPA Work Environment:</w:t>
      </w:r>
    </w:p>
    <w:p w14:paraId="48306F97" w14:textId="77777777" w:rsidR="00AB11F8" w:rsidRPr="001F72CB" w:rsidRDefault="00AB11F8" w:rsidP="00AB11F8">
      <w:pPr>
        <w:pStyle w:val="NormalWeb"/>
        <w:shd w:val="clear" w:color="auto" w:fill="FFFFFF"/>
        <w:rPr>
          <w:color w:val="333333"/>
        </w:rPr>
      </w:pPr>
      <w:r w:rsidRPr="001F72CB">
        <w:rPr>
          <w:color w:val="333333"/>
        </w:rPr>
        <w:t xml:space="preserve">UNFPA provides a work environment that reflects the values of gender equality, diversity, </w:t>
      </w:r>
      <w:proofErr w:type="gramStart"/>
      <w:r w:rsidRPr="001F72CB">
        <w:rPr>
          <w:color w:val="333333"/>
        </w:rPr>
        <w:t>integrity</w:t>
      </w:r>
      <w:proofErr w:type="gramEnd"/>
      <w:r w:rsidRPr="001F72CB">
        <w:rPr>
          <w:color w:val="333333"/>
        </w:rPr>
        <w:t xml:space="preserve"> and healthy work-life balance. We are committed to ensuring gender parity in the organization and therefore encourage women to apply. Individuals from the LGBTQIA+ </w:t>
      </w:r>
      <w:r w:rsidRPr="001F72CB">
        <w:rPr>
          <w:color w:val="333333"/>
        </w:rPr>
        <w:lastRenderedPageBreak/>
        <w:t xml:space="preserve">community, minority ethnic groups, indigenous populations, persons with disabilities, and other underrepresented groups are highly encouraged to apply. UNFPA promotes equal opportunities in terms of appointment, training, </w:t>
      </w:r>
      <w:proofErr w:type="gramStart"/>
      <w:r w:rsidRPr="001F72CB">
        <w:rPr>
          <w:color w:val="333333"/>
        </w:rPr>
        <w:t>compensation</w:t>
      </w:r>
      <w:proofErr w:type="gramEnd"/>
      <w:r w:rsidRPr="001F72CB">
        <w:rPr>
          <w:color w:val="333333"/>
        </w:rPr>
        <w:t xml:space="preserve"> and selection for all regardless of personal characteristics and dimensions of diversity. Diversity, Equity and Inclusion is at the heart of UNFPA's workforce - click </w:t>
      </w:r>
      <w:hyperlink r:id="rId11" w:tgtFrame="_blank" w:history="1">
        <w:r w:rsidRPr="001F72CB">
          <w:rPr>
            <w:rStyle w:val="Hyperlink"/>
          </w:rPr>
          <w:t>here</w:t>
        </w:r>
      </w:hyperlink>
      <w:r w:rsidRPr="001F72CB">
        <w:rPr>
          <w:color w:val="333333"/>
        </w:rPr>
        <w:t> to learn more.</w:t>
      </w:r>
    </w:p>
    <w:p w14:paraId="0535D4AB" w14:textId="77777777" w:rsidR="00AB11F8" w:rsidRPr="001F72CB" w:rsidRDefault="00AB11F8" w:rsidP="00AB11F8">
      <w:pPr>
        <w:pStyle w:val="NormalWeb"/>
        <w:shd w:val="clear" w:color="auto" w:fill="FFFFFF"/>
        <w:rPr>
          <w:color w:val="333333"/>
        </w:rPr>
      </w:pPr>
      <w:r w:rsidRPr="001F72CB">
        <w:rPr>
          <w:b/>
          <w:bCs/>
          <w:color w:val="333333"/>
        </w:rPr>
        <w:t>Disclaimer:</w:t>
      </w:r>
    </w:p>
    <w:p w14:paraId="7D2C4B4E" w14:textId="77777777" w:rsidR="00AB11F8" w:rsidRPr="001F72CB" w:rsidRDefault="00AB11F8" w:rsidP="00AB11F8">
      <w:pPr>
        <w:pStyle w:val="NormalWeb"/>
        <w:shd w:val="clear" w:color="auto" w:fill="FFFFFF"/>
        <w:rPr>
          <w:color w:val="333333"/>
        </w:rPr>
      </w:pPr>
      <w:r w:rsidRPr="001F72CB">
        <w:rPr>
          <w:color w:val="333333"/>
        </w:rPr>
        <w:t>Selection and appointment may be subject to background and reference checks, medical clearance, visa issuance and other administrative requirements. </w:t>
      </w:r>
    </w:p>
    <w:p w14:paraId="2751EF77" w14:textId="77777777" w:rsidR="00AB11F8" w:rsidRPr="001F72CB" w:rsidRDefault="00AB11F8" w:rsidP="00AB11F8">
      <w:pPr>
        <w:pStyle w:val="NormalWeb"/>
        <w:shd w:val="clear" w:color="auto" w:fill="FFFFFF"/>
        <w:rPr>
          <w:color w:val="333333"/>
        </w:rPr>
      </w:pPr>
      <w:r w:rsidRPr="001F72CB">
        <w:rPr>
          <w:color w:val="333333"/>
        </w:rPr>
        <w:t>UNFPA does not charge any application, processing, training, interviewing, testing or other fee in connection with the application or recruitment process and does not concern itself with information on applicants' bank accounts. </w:t>
      </w:r>
    </w:p>
    <w:p w14:paraId="54E9B380" w14:textId="2262BB5C" w:rsidR="00A242B3" w:rsidRPr="001F72CB" w:rsidRDefault="00A242B3" w:rsidP="001F72CB">
      <w:pPr>
        <w:pStyle w:val="ListParagraph"/>
        <w:ind w:left="0"/>
        <w:jc w:val="both"/>
        <w:rPr>
          <w:rFonts w:eastAsia="Arial"/>
        </w:rPr>
      </w:pPr>
    </w:p>
    <w:p w14:paraId="009FAF4B" w14:textId="77777777" w:rsidR="00CD7464" w:rsidRPr="001F72CB" w:rsidRDefault="00CD7464" w:rsidP="001947CB">
      <w:pPr>
        <w:spacing w:after="0" w:line="240" w:lineRule="auto"/>
        <w:jc w:val="both"/>
        <w:rPr>
          <w:rFonts w:ascii="Times New Roman" w:hAnsi="Times New Roman"/>
          <w:bCs/>
          <w:sz w:val="24"/>
          <w:szCs w:val="24"/>
        </w:rPr>
      </w:pPr>
    </w:p>
    <w:p w14:paraId="33CBDBAC" w14:textId="77777777" w:rsidR="00D051F5" w:rsidRPr="001F72CB" w:rsidRDefault="00A242B3" w:rsidP="00D051F5">
      <w:pPr>
        <w:rPr>
          <w:rFonts w:ascii="Times New Roman" w:hAnsi="Times New Roman"/>
          <w:b/>
          <w:bCs/>
          <w:sz w:val="24"/>
          <w:szCs w:val="24"/>
          <w:u w:val="single"/>
        </w:rPr>
      </w:pPr>
      <w:r w:rsidRPr="001F72CB">
        <w:rPr>
          <w:rFonts w:ascii="Times New Roman" w:hAnsi="Times New Roman"/>
          <w:b/>
          <w:bCs/>
          <w:sz w:val="24"/>
          <w:szCs w:val="24"/>
          <w:u w:val="single"/>
        </w:rPr>
        <w:t>How to Apply</w:t>
      </w:r>
    </w:p>
    <w:p w14:paraId="37817848" w14:textId="77777777" w:rsidR="001F72CB" w:rsidRPr="00482F8F" w:rsidRDefault="00A242B3" w:rsidP="001F72CB">
      <w:pPr>
        <w:shd w:val="clear" w:color="auto" w:fill="FFFFFF"/>
        <w:spacing w:after="0" w:line="240" w:lineRule="auto"/>
        <w:rPr>
          <w:rFonts w:ascii="Arial" w:eastAsia="Times New Roman" w:hAnsi="Arial" w:cs="Arial"/>
          <w:color w:val="222222"/>
          <w:sz w:val="24"/>
          <w:szCs w:val="24"/>
          <w:lang w:val="en-SS" w:eastAsia="en-SS"/>
        </w:rPr>
      </w:pPr>
      <w:r w:rsidRPr="001F72CB">
        <w:rPr>
          <w:rFonts w:ascii="Times New Roman" w:hAnsi="Times New Roman"/>
          <w:sz w:val="24"/>
          <w:szCs w:val="24"/>
        </w:rPr>
        <w:t>Please send your application</w:t>
      </w:r>
      <w:r w:rsidR="00553523" w:rsidRPr="001F72CB">
        <w:rPr>
          <w:rFonts w:ascii="Times New Roman" w:hAnsi="Times New Roman"/>
          <w:sz w:val="24"/>
          <w:szCs w:val="24"/>
        </w:rPr>
        <w:t xml:space="preserve"> by following the:</w:t>
      </w:r>
      <w:r w:rsidR="0072214F" w:rsidRPr="001F72CB">
        <w:rPr>
          <w:rFonts w:ascii="Times New Roman" w:hAnsi="Times New Roman"/>
          <w:sz w:val="24"/>
          <w:szCs w:val="24"/>
        </w:rPr>
        <w:t xml:space="preserve"> </w:t>
      </w:r>
      <w:hyperlink r:id="rId12" w:tgtFrame="_blank" w:history="1">
        <w:r w:rsidR="001F72CB" w:rsidRPr="00482F8F">
          <w:rPr>
            <w:rFonts w:ascii="Arial" w:eastAsia="Times New Roman" w:hAnsi="Arial" w:cs="Arial"/>
            <w:color w:val="1155CC"/>
            <w:sz w:val="24"/>
            <w:szCs w:val="24"/>
            <w:u w:val="single"/>
            <w:lang w:val="en-SS" w:eastAsia="en-SS"/>
          </w:rPr>
          <w:t>View the internal job</w:t>
        </w:r>
        <w:r w:rsidR="001F72CB" w:rsidRPr="00482F8F">
          <w:rPr>
            <w:rFonts w:ascii="Arial" w:eastAsia="Times New Roman" w:hAnsi="Arial" w:cs="Arial"/>
            <w:color w:val="1155CC"/>
            <w:sz w:val="24"/>
            <w:szCs w:val="24"/>
            <w:u w:val="single"/>
            <w:lang w:val="en-SS" w:eastAsia="en-SS"/>
          </w:rPr>
          <w:t xml:space="preserve"> </w:t>
        </w:r>
        <w:r w:rsidR="001F72CB" w:rsidRPr="00482F8F">
          <w:rPr>
            <w:rFonts w:ascii="Arial" w:eastAsia="Times New Roman" w:hAnsi="Arial" w:cs="Arial"/>
            <w:color w:val="1155CC"/>
            <w:sz w:val="24"/>
            <w:szCs w:val="24"/>
            <w:u w:val="single"/>
            <w:lang w:val="en-SS" w:eastAsia="en-SS"/>
          </w:rPr>
          <w:t>posting</w:t>
        </w:r>
      </w:hyperlink>
    </w:p>
    <w:p w14:paraId="2286850A" w14:textId="77777777" w:rsidR="001F72CB" w:rsidRPr="00482F8F" w:rsidRDefault="00553523" w:rsidP="001F72CB">
      <w:pPr>
        <w:shd w:val="clear" w:color="auto" w:fill="FFFFFF"/>
        <w:spacing w:after="0" w:line="240" w:lineRule="auto"/>
        <w:rPr>
          <w:rFonts w:ascii="Arial" w:eastAsia="Times New Roman" w:hAnsi="Arial" w:cs="Arial"/>
          <w:color w:val="222222"/>
          <w:sz w:val="24"/>
          <w:szCs w:val="24"/>
          <w:lang w:val="en-SS" w:eastAsia="en-SS"/>
        </w:rPr>
      </w:pPr>
      <w:r w:rsidRPr="001F72CB">
        <w:rPr>
          <w:rFonts w:ascii="Times New Roman" w:hAnsi="Times New Roman"/>
          <w:sz w:val="24"/>
          <w:szCs w:val="24"/>
        </w:rPr>
        <w:t xml:space="preserve"> </w:t>
      </w:r>
      <w:r w:rsidR="007B53AB" w:rsidRPr="001F72CB">
        <w:rPr>
          <w:rFonts w:ascii="Times New Roman" w:hAnsi="Times New Roman"/>
          <w:color w:val="222222"/>
          <w:sz w:val="24"/>
          <w:szCs w:val="24"/>
        </w:rPr>
        <w:t xml:space="preserve">and </w:t>
      </w:r>
      <w:hyperlink r:id="rId13" w:tgtFrame="_blank" w:history="1">
        <w:r w:rsidR="001F72CB" w:rsidRPr="00482F8F">
          <w:rPr>
            <w:rFonts w:ascii="Arial" w:eastAsia="Times New Roman" w:hAnsi="Arial" w:cs="Arial"/>
            <w:color w:val="1155CC"/>
            <w:sz w:val="24"/>
            <w:szCs w:val="24"/>
            <w:u w:val="single"/>
            <w:lang w:val="en-SS" w:eastAsia="en-SS"/>
          </w:rPr>
          <w:t>View the external job posting</w:t>
        </w:r>
      </w:hyperlink>
    </w:p>
    <w:p w14:paraId="1514420C" w14:textId="1DAA8C81" w:rsidR="0072214F" w:rsidRPr="001F72CB" w:rsidRDefault="0072214F" w:rsidP="001F72CB">
      <w:pPr>
        <w:shd w:val="clear" w:color="auto" w:fill="FFFFFF"/>
        <w:spacing w:after="0" w:line="240" w:lineRule="auto"/>
        <w:rPr>
          <w:rFonts w:ascii="Times New Roman" w:hAnsi="Times New Roman"/>
          <w:color w:val="222222"/>
          <w:sz w:val="24"/>
          <w:szCs w:val="24"/>
          <w:lang w:val="en-SS"/>
        </w:rPr>
      </w:pPr>
    </w:p>
    <w:p w14:paraId="411DECF6" w14:textId="77777777" w:rsidR="001F72CB" w:rsidRPr="00482F8F" w:rsidRDefault="001F72CB" w:rsidP="001F72CB">
      <w:pPr>
        <w:shd w:val="clear" w:color="auto" w:fill="FFFFFF"/>
        <w:spacing w:after="0" w:line="240" w:lineRule="auto"/>
        <w:rPr>
          <w:rFonts w:ascii="Arial" w:eastAsia="Times New Roman" w:hAnsi="Arial" w:cs="Arial"/>
          <w:color w:val="222222"/>
          <w:sz w:val="24"/>
          <w:szCs w:val="24"/>
          <w:lang w:val="en-SS" w:eastAsia="en-SS"/>
        </w:rPr>
      </w:pPr>
    </w:p>
    <w:p w14:paraId="5DED319D" w14:textId="45368539" w:rsidR="00A242B3" w:rsidRPr="001F72CB" w:rsidRDefault="00A242B3" w:rsidP="00506CDE">
      <w:pPr>
        <w:rPr>
          <w:rFonts w:ascii="Times New Roman" w:hAnsi="Times New Roman"/>
          <w:sz w:val="24"/>
          <w:szCs w:val="24"/>
          <w:lang w:val="en-SS"/>
        </w:rPr>
      </w:pPr>
    </w:p>
    <w:sectPr w:rsidR="00A242B3" w:rsidRPr="001F72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E367" w14:textId="77777777" w:rsidR="00524D87" w:rsidRDefault="00524D87" w:rsidP="00413357">
      <w:pPr>
        <w:spacing w:after="0" w:line="240" w:lineRule="auto"/>
      </w:pPr>
      <w:r>
        <w:separator/>
      </w:r>
    </w:p>
  </w:endnote>
  <w:endnote w:type="continuationSeparator" w:id="0">
    <w:p w14:paraId="1F91EDE4" w14:textId="77777777" w:rsidR="00524D87" w:rsidRDefault="00524D87" w:rsidP="004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FF26" w14:textId="77777777" w:rsidR="00524D87" w:rsidRDefault="00524D87" w:rsidP="00413357">
      <w:pPr>
        <w:spacing w:after="0" w:line="240" w:lineRule="auto"/>
      </w:pPr>
      <w:r>
        <w:separator/>
      </w:r>
    </w:p>
  </w:footnote>
  <w:footnote w:type="continuationSeparator" w:id="0">
    <w:p w14:paraId="0BC09AA6" w14:textId="77777777" w:rsidR="00524D87" w:rsidRDefault="00524D87" w:rsidP="0041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073"/>
    <w:multiLevelType w:val="hybridMultilevel"/>
    <w:tmpl w:val="FA4835EA"/>
    <w:lvl w:ilvl="0" w:tplc="200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99098F"/>
    <w:multiLevelType w:val="hybridMultilevel"/>
    <w:tmpl w:val="AD88D24E"/>
    <w:styleLink w:val="ImportedStyle1"/>
    <w:lvl w:ilvl="0" w:tplc="B8EE37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97321"/>
    <w:multiLevelType w:val="hybridMultilevel"/>
    <w:tmpl w:val="0D06F3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9F0EB1"/>
    <w:multiLevelType w:val="multilevel"/>
    <w:tmpl w:val="83D8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10A9A"/>
    <w:multiLevelType w:val="multilevel"/>
    <w:tmpl w:val="E2A2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5C5E43"/>
    <w:multiLevelType w:val="hybridMultilevel"/>
    <w:tmpl w:val="156A05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97014D"/>
    <w:multiLevelType w:val="multilevel"/>
    <w:tmpl w:val="13E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962E1"/>
    <w:multiLevelType w:val="multilevel"/>
    <w:tmpl w:val="18723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1F5F6D"/>
    <w:multiLevelType w:val="multilevel"/>
    <w:tmpl w:val="30E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75AEE"/>
    <w:multiLevelType w:val="hybridMultilevel"/>
    <w:tmpl w:val="37D6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52309F8"/>
    <w:multiLevelType w:val="hybridMultilevel"/>
    <w:tmpl w:val="3DECE7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6BB3AE3"/>
    <w:multiLevelType w:val="hybridMultilevel"/>
    <w:tmpl w:val="64429540"/>
    <w:lvl w:ilvl="0" w:tplc="DC3C6F00">
      <w:numFmt w:val="bullet"/>
      <w:lvlText w:val="-"/>
      <w:lvlJc w:val="left"/>
      <w:pPr>
        <w:ind w:left="358" w:hanging="360"/>
      </w:pPr>
      <w:rPr>
        <w:rFonts w:ascii="Arial" w:eastAsia="Arial" w:hAnsi="Arial" w:cs="Arial" w:hint="default"/>
      </w:rPr>
    </w:lvl>
    <w:lvl w:ilvl="1" w:tplc="20000003" w:tentative="1">
      <w:start w:val="1"/>
      <w:numFmt w:val="bullet"/>
      <w:lvlText w:val="o"/>
      <w:lvlJc w:val="left"/>
      <w:pPr>
        <w:ind w:left="1078" w:hanging="360"/>
      </w:pPr>
      <w:rPr>
        <w:rFonts w:ascii="Courier New" w:hAnsi="Courier New" w:cs="Courier New" w:hint="default"/>
      </w:rPr>
    </w:lvl>
    <w:lvl w:ilvl="2" w:tplc="20000005" w:tentative="1">
      <w:start w:val="1"/>
      <w:numFmt w:val="bullet"/>
      <w:lvlText w:val=""/>
      <w:lvlJc w:val="left"/>
      <w:pPr>
        <w:ind w:left="1798" w:hanging="360"/>
      </w:pPr>
      <w:rPr>
        <w:rFonts w:ascii="Wingdings" w:hAnsi="Wingdings" w:hint="default"/>
      </w:rPr>
    </w:lvl>
    <w:lvl w:ilvl="3" w:tplc="20000001" w:tentative="1">
      <w:start w:val="1"/>
      <w:numFmt w:val="bullet"/>
      <w:lvlText w:val=""/>
      <w:lvlJc w:val="left"/>
      <w:pPr>
        <w:ind w:left="2518" w:hanging="360"/>
      </w:pPr>
      <w:rPr>
        <w:rFonts w:ascii="Symbol" w:hAnsi="Symbol" w:hint="default"/>
      </w:rPr>
    </w:lvl>
    <w:lvl w:ilvl="4" w:tplc="20000003" w:tentative="1">
      <w:start w:val="1"/>
      <w:numFmt w:val="bullet"/>
      <w:lvlText w:val="o"/>
      <w:lvlJc w:val="left"/>
      <w:pPr>
        <w:ind w:left="3238" w:hanging="360"/>
      </w:pPr>
      <w:rPr>
        <w:rFonts w:ascii="Courier New" w:hAnsi="Courier New" w:cs="Courier New" w:hint="default"/>
      </w:rPr>
    </w:lvl>
    <w:lvl w:ilvl="5" w:tplc="20000005" w:tentative="1">
      <w:start w:val="1"/>
      <w:numFmt w:val="bullet"/>
      <w:lvlText w:val=""/>
      <w:lvlJc w:val="left"/>
      <w:pPr>
        <w:ind w:left="3958" w:hanging="360"/>
      </w:pPr>
      <w:rPr>
        <w:rFonts w:ascii="Wingdings" w:hAnsi="Wingdings" w:hint="default"/>
      </w:rPr>
    </w:lvl>
    <w:lvl w:ilvl="6" w:tplc="20000001" w:tentative="1">
      <w:start w:val="1"/>
      <w:numFmt w:val="bullet"/>
      <w:lvlText w:val=""/>
      <w:lvlJc w:val="left"/>
      <w:pPr>
        <w:ind w:left="4678" w:hanging="360"/>
      </w:pPr>
      <w:rPr>
        <w:rFonts w:ascii="Symbol" w:hAnsi="Symbol" w:hint="default"/>
      </w:rPr>
    </w:lvl>
    <w:lvl w:ilvl="7" w:tplc="20000003" w:tentative="1">
      <w:start w:val="1"/>
      <w:numFmt w:val="bullet"/>
      <w:lvlText w:val="o"/>
      <w:lvlJc w:val="left"/>
      <w:pPr>
        <w:ind w:left="5398" w:hanging="360"/>
      </w:pPr>
      <w:rPr>
        <w:rFonts w:ascii="Courier New" w:hAnsi="Courier New" w:cs="Courier New" w:hint="default"/>
      </w:rPr>
    </w:lvl>
    <w:lvl w:ilvl="8" w:tplc="20000005" w:tentative="1">
      <w:start w:val="1"/>
      <w:numFmt w:val="bullet"/>
      <w:lvlText w:val=""/>
      <w:lvlJc w:val="left"/>
      <w:pPr>
        <w:ind w:left="6118" w:hanging="360"/>
      </w:pPr>
      <w:rPr>
        <w:rFonts w:ascii="Wingdings" w:hAnsi="Wingdings" w:hint="default"/>
      </w:rPr>
    </w:lvl>
  </w:abstractNum>
  <w:abstractNum w:abstractNumId="12" w15:restartNumberingAfterBreak="0">
    <w:nsid w:val="46C94BB7"/>
    <w:multiLevelType w:val="hybridMultilevel"/>
    <w:tmpl w:val="D8B8BA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D987EA9"/>
    <w:multiLevelType w:val="hybridMultilevel"/>
    <w:tmpl w:val="F6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B3AB5"/>
    <w:multiLevelType w:val="hybridMultilevel"/>
    <w:tmpl w:val="B04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0058D"/>
    <w:multiLevelType w:val="multilevel"/>
    <w:tmpl w:val="1A9C4E80"/>
    <w:lvl w:ilvl="0">
      <w:start w:val="1"/>
      <w:numFmt w:val="lowerLetter"/>
      <w:lvlText w:val="%1)"/>
      <w:lvlJc w:val="left"/>
      <w:pPr>
        <w:ind w:left="765" w:hanging="360"/>
      </w:pPr>
      <w:rPr>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16" w15:restartNumberingAfterBreak="0">
    <w:nsid w:val="5EDD17FA"/>
    <w:multiLevelType w:val="multilevel"/>
    <w:tmpl w:val="023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57F2D"/>
    <w:multiLevelType w:val="multilevel"/>
    <w:tmpl w:val="5746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15E34"/>
    <w:multiLevelType w:val="multilevel"/>
    <w:tmpl w:val="682C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3111392">
    <w:abstractNumId w:val="4"/>
  </w:num>
  <w:num w:numId="2" w16cid:durableId="1734766709">
    <w:abstractNumId w:val="1"/>
  </w:num>
  <w:num w:numId="3" w16cid:durableId="1609581917">
    <w:abstractNumId w:val="9"/>
  </w:num>
  <w:num w:numId="4" w16cid:durableId="1076635283">
    <w:abstractNumId w:val="13"/>
  </w:num>
  <w:num w:numId="5" w16cid:durableId="822814552">
    <w:abstractNumId w:val="5"/>
  </w:num>
  <w:num w:numId="6" w16cid:durableId="1964577626">
    <w:abstractNumId w:val="0"/>
  </w:num>
  <w:num w:numId="7" w16cid:durableId="981351618">
    <w:abstractNumId w:val="2"/>
  </w:num>
  <w:num w:numId="8" w16cid:durableId="2091387895">
    <w:abstractNumId w:val="12"/>
  </w:num>
  <w:num w:numId="9" w16cid:durableId="517279438">
    <w:abstractNumId w:val="14"/>
  </w:num>
  <w:num w:numId="10" w16cid:durableId="760681337">
    <w:abstractNumId w:val="10"/>
  </w:num>
  <w:num w:numId="11" w16cid:durableId="99297236">
    <w:abstractNumId w:val="15"/>
  </w:num>
  <w:num w:numId="12" w16cid:durableId="985940634">
    <w:abstractNumId w:val="11"/>
  </w:num>
  <w:num w:numId="13" w16cid:durableId="509876091">
    <w:abstractNumId w:val="7"/>
  </w:num>
  <w:num w:numId="14" w16cid:durableId="1480224007">
    <w:abstractNumId w:val="17"/>
  </w:num>
  <w:num w:numId="15" w16cid:durableId="1704792904">
    <w:abstractNumId w:val="3"/>
  </w:num>
  <w:num w:numId="16" w16cid:durableId="70205161">
    <w:abstractNumId w:val="18"/>
  </w:num>
  <w:num w:numId="17" w16cid:durableId="1273786370">
    <w:abstractNumId w:val="6"/>
  </w:num>
  <w:num w:numId="18" w16cid:durableId="1723357995">
    <w:abstractNumId w:val="16"/>
  </w:num>
  <w:num w:numId="19" w16cid:durableId="114917479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DF"/>
    <w:rsid w:val="00040C66"/>
    <w:rsid w:val="00041C00"/>
    <w:rsid w:val="00081312"/>
    <w:rsid w:val="000B53A3"/>
    <w:rsid w:val="000F0ADC"/>
    <w:rsid w:val="00105029"/>
    <w:rsid w:val="00115F34"/>
    <w:rsid w:val="00142C36"/>
    <w:rsid w:val="0019058D"/>
    <w:rsid w:val="001947CB"/>
    <w:rsid w:val="001B558C"/>
    <w:rsid w:val="001E7C18"/>
    <w:rsid w:val="001F4C7B"/>
    <w:rsid w:val="001F72CB"/>
    <w:rsid w:val="00270725"/>
    <w:rsid w:val="00270ACB"/>
    <w:rsid w:val="0027214F"/>
    <w:rsid w:val="002A661C"/>
    <w:rsid w:val="00301CD7"/>
    <w:rsid w:val="00321353"/>
    <w:rsid w:val="0033351E"/>
    <w:rsid w:val="0035156A"/>
    <w:rsid w:val="003737E9"/>
    <w:rsid w:val="0037788F"/>
    <w:rsid w:val="0039461A"/>
    <w:rsid w:val="0039693D"/>
    <w:rsid w:val="003B0589"/>
    <w:rsid w:val="00403E47"/>
    <w:rsid w:val="00413357"/>
    <w:rsid w:val="0045704C"/>
    <w:rsid w:val="004617B9"/>
    <w:rsid w:val="004721BE"/>
    <w:rsid w:val="00485725"/>
    <w:rsid w:val="00490F62"/>
    <w:rsid w:val="00494912"/>
    <w:rsid w:val="004C6155"/>
    <w:rsid w:val="004F77C3"/>
    <w:rsid w:val="004F7912"/>
    <w:rsid w:val="00506CDE"/>
    <w:rsid w:val="00524D87"/>
    <w:rsid w:val="00553523"/>
    <w:rsid w:val="0059025C"/>
    <w:rsid w:val="00591906"/>
    <w:rsid w:val="005938F0"/>
    <w:rsid w:val="00611817"/>
    <w:rsid w:val="00616C6B"/>
    <w:rsid w:val="0064481A"/>
    <w:rsid w:val="00651C76"/>
    <w:rsid w:val="00695C5D"/>
    <w:rsid w:val="00696705"/>
    <w:rsid w:val="006A12CB"/>
    <w:rsid w:val="006A49DA"/>
    <w:rsid w:val="006B0379"/>
    <w:rsid w:val="006B3E60"/>
    <w:rsid w:val="006E05FE"/>
    <w:rsid w:val="00720DC9"/>
    <w:rsid w:val="0072214F"/>
    <w:rsid w:val="00776881"/>
    <w:rsid w:val="007B53AB"/>
    <w:rsid w:val="007C7C08"/>
    <w:rsid w:val="007E7E32"/>
    <w:rsid w:val="00812F2D"/>
    <w:rsid w:val="00863F57"/>
    <w:rsid w:val="008914FC"/>
    <w:rsid w:val="008A1FC3"/>
    <w:rsid w:val="008A5E72"/>
    <w:rsid w:val="008D4CD4"/>
    <w:rsid w:val="00920EC7"/>
    <w:rsid w:val="00924055"/>
    <w:rsid w:val="009605F8"/>
    <w:rsid w:val="009911C9"/>
    <w:rsid w:val="009B7F15"/>
    <w:rsid w:val="009C6BC4"/>
    <w:rsid w:val="009E52B7"/>
    <w:rsid w:val="009F31A8"/>
    <w:rsid w:val="00A017E5"/>
    <w:rsid w:val="00A20598"/>
    <w:rsid w:val="00A225EF"/>
    <w:rsid w:val="00A242B3"/>
    <w:rsid w:val="00A41C96"/>
    <w:rsid w:val="00A435F3"/>
    <w:rsid w:val="00A62ECA"/>
    <w:rsid w:val="00A66F14"/>
    <w:rsid w:val="00A83F8A"/>
    <w:rsid w:val="00AB11F8"/>
    <w:rsid w:val="00AC2ED4"/>
    <w:rsid w:val="00AD17BA"/>
    <w:rsid w:val="00AE5AA4"/>
    <w:rsid w:val="00B16892"/>
    <w:rsid w:val="00B25171"/>
    <w:rsid w:val="00B26F1F"/>
    <w:rsid w:val="00B57243"/>
    <w:rsid w:val="00B85459"/>
    <w:rsid w:val="00BA51C9"/>
    <w:rsid w:val="00BC2682"/>
    <w:rsid w:val="00C12A44"/>
    <w:rsid w:val="00C256E0"/>
    <w:rsid w:val="00C26499"/>
    <w:rsid w:val="00C370BF"/>
    <w:rsid w:val="00C50FA9"/>
    <w:rsid w:val="00C76544"/>
    <w:rsid w:val="00CC7C2D"/>
    <w:rsid w:val="00CD5B0E"/>
    <w:rsid w:val="00CD7464"/>
    <w:rsid w:val="00CE0EE1"/>
    <w:rsid w:val="00CE6C56"/>
    <w:rsid w:val="00CF7D12"/>
    <w:rsid w:val="00D051F5"/>
    <w:rsid w:val="00D11AB8"/>
    <w:rsid w:val="00D2748E"/>
    <w:rsid w:val="00D707DF"/>
    <w:rsid w:val="00D72A36"/>
    <w:rsid w:val="00D77F22"/>
    <w:rsid w:val="00D91D8C"/>
    <w:rsid w:val="00D93223"/>
    <w:rsid w:val="00DA4059"/>
    <w:rsid w:val="00DA6AD4"/>
    <w:rsid w:val="00DA7527"/>
    <w:rsid w:val="00DD15E8"/>
    <w:rsid w:val="00E2348E"/>
    <w:rsid w:val="00E457A0"/>
    <w:rsid w:val="00E46A54"/>
    <w:rsid w:val="00E9355E"/>
    <w:rsid w:val="00EB4F15"/>
    <w:rsid w:val="00EC6869"/>
    <w:rsid w:val="00EF4705"/>
    <w:rsid w:val="00EF7415"/>
    <w:rsid w:val="00F11F7C"/>
    <w:rsid w:val="00F271EB"/>
    <w:rsid w:val="00F52C4B"/>
    <w:rsid w:val="00F53D5B"/>
    <w:rsid w:val="00F86BA0"/>
    <w:rsid w:val="00FC24F4"/>
    <w:rsid w:val="00F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2CBE"/>
  <w15:docId w15:val="{30C89CA8-1186-4707-8CA8-B5DE7B3B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0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C370BF"/>
    <w:pPr>
      <w:spacing w:before="120" w:after="160" w:line="240" w:lineRule="exact"/>
    </w:pPr>
    <w:rPr>
      <w:rFonts w:ascii="Verdana" w:eastAsia="Times New Roman" w:hAnsi="Verdana" w:cs="Arial"/>
      <w:sz w:val="20"/>
      <w:szCs w:val="20"/>
    </w:rPr>
  </w:style>
  <w:style w:type="paragraph" w:styleId="ListParagraph">
    <w:name w:val="List Paragraph"/>
    <w:aliases w:val="Ha,List Paragraph (numbered (a))"/>
    <w:basedOn w:val="Normal"/>
    <w:link w:val="ListParagraphChar"/>
    <w:qFormat/>
    <w:rsid w:val="00C370BF"/>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370BF"/>
    <w:pPr>
      <w:spacing w:after="0" w:line="240" w:lineRule="auto"/>
    </w:pPr>
    <w:rPr>
      <w:rFonts w:ascii="Consolas" w:hAnsi="Consolas" w:cs="Arial"/>
      <w:sz w:val="21"/>
      <w:szCs w:val="21"/>
    </w:rPr>
  </w:style>
  <w:style w:type="character" w:customStyle="1" w:styleId="PlainTextChar">
    <w:name w:val="Plain Text Char"/>
    <w:link w:val="PlainText"/>
    <w:uiPriority w:val="99"/>
    <w:rsid w:val="00C370BF"/>
    <w:rPr>
      <w:rFonts w:ascii="Consolas" w:eastAsia="Calibri" w:hAnsi="Consolas" w:cs="Arial"/>
      <w:sz w:val="21"/>
      <w:szCs w:val="21"/>
    </w:rPr>
  </w:style>
  <w:style w:type="paragraph" w:styleId="NormalWeb">
    <w:name w:val="Normal (Web)"/>
    <w:basedOn w:val="Normal"/>
    <w:uiPriority w:val="99"/>
    <w:unhideWhenUsed/>
    <w:rsid w:val="008914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07DF"/>
    <w:rPr>
      <w:color w:val="0000FF"/>
      <w:u w:val="single"/>
    </w:rPr>
  </w:style>
  <w:style w:type="table" w:styleId="TableGrid">
    <w:name w:val="Table Grid"/>
    <w:basedOn w:val="TableNormal"/>
    <w:uiPriority w:val="39"/>
    <w:rsid w:val="00C2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Footnote Text Char Char,Char,Geneva 9,Font: Geneva 9,Boston 10,f,Footnote Text Char1 Char Char,Footnote Text Char Char Char Char,Fußnotentextf,Footnote Text Char1 Char Char Char Char,otnote Text,Char7,Текст сноски Знак1"/>
    <w:basedOn w:val="Normal"/>
    <w:link w:val="FootnoteTextChar"/>
    <w:uiPriority w:val="99"/>
    <w:unhideWhenUsed/>
    <w:qFormat/>
    <w:rsid w:val="00413357"/>
    <w:pPr>
      <w:spacing w:after="0" w:line="240" w:lineRule="auto"/>
    </w:pPr>
    <w:rPr>
      <w:rFonts w:cs="Calibri"/>
      <w:sz w:val="20"/>
      <w:szCs w:val="20"/>
    </w:rPr>
  </w:style>
  <w:style w:type="character" w:customStyle="1" w:styleId="FootnoteTextChar">
    <w:name w:val="Footnote Text Char"/>
    <w:aliases w:val="ft Char,ADB Char,single space Char,Footnote Text Char Char Char,Char Char,Geneva 9 Char,Font: Geneva 9 Char,Boston 10 Char,f Char,Footnote Text Char1 Char Char Char,Footnote Text Char Char Char Char Char,Fußnotentextf Char,Char7 Char"/>
    <w:basedOn w:val="DefaultParagraphFont"/>
    <w:link w:val="FootnoteText"/>
    <w:uiPriority w:val="99"/>
    <w:rsid w:val="00413357"/>
    <w:rPr>
      <w:rFonts w:cs="Calibri"/>
    </w:rPr>
  </w:style>
  <w:style w:type="character" w:styleId="FootnoteReference">
    <w:name w:val="footnote reference"/>
    <w:aliases w:val="BVI fnr Char,BVI fnr Car Car Char,BVI fnr Car Char,BVI fnr Car Car Car Car Char,BVI fnr Car Car Car Car Char Char Char,16 Point,ftref,Texto de nota al pie,Footnotes refss,Appel note de bas de page,Nota a pie,Char Car Car Car Car,4_G"/>
    <w:basedOn w:val="DefaultParagraphFont"/>
    <w:uiPriority w:val="99"/>
    <w:unhideWhenUsed/>
    <w:qFormat/>
    <w:rsid w:val="00413357"/>
    <w:rPr>
      <w:vertAlign w:val="superscript"/>
    </w:rPr>
  </w:style>
  <w:style w:type="paragraph" w:customStyle="1" w:styleId="Normal1">
    <w:name w:val="Normal1"/>
    <w:link w:val="Normal1Char"/>
    <w:rsid w:val="00D72A36"/>
    <w:pPr>
      <w:spacing w:after="200" w:line="276" w:lineRule="auto"/>
    </w:pPr>
    <w:rPr>
      <w:rFonts w:cs="Calibri"/>
      <w:sz w:val="22"/>
      <w:szCs w:val="22"/>
    </w:rPr>
  </w:style>
  <w:style w:type="character" w:customStyle="1" w:styleId="Normal1Char">
    <w:name w:val="Normal1 Char"/>
    <w:basedOn w:val="DefaultParagraphFont"/>
    <w:link w:val="Normal1"/>
    <w:rsid w:val="00D72A36"/>
    <w:rPr>
      <w:rFonts w:cs="Calibri"/>
      <w:sz w:val="22"/>
      <w:szCs w:val="22"/>
    </w:rPr>
  </w:style>
  <w:style w:type="character" w:customStyle="1" w:styleId="UnresolvedMention1">
    <w:name w:val="Unresolved Mention1"/>
    <w:basedOn w:val="DefaultParagraphFont"/>
    <w:uiPriority w:val="99"/>
    <w:semiHidden/>
    <w:unhideWhenUsed/>
    <w:rsid w:val="00D72A36"/>
    <w:rPr>
      <w:color w:val="605E5C"/>
      <w:shd w:val="clear" w:color="auto" w:fill="E1DFDD"/>
    </w:rPr>
  </w:style>
  <w:style w:type="table" w:customStyle="1" w:styleId="TableGrid1">
    <w:name w:val="Table Grid1"/>
    <w:basedOn w:val="TableNormal"/>
    <w:next w:val="TableGrid"/>
    <w:uiPriority w:val="39"/>
    <w:rsid w:val="0037788F"/>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1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52B7"/>
    <w:rPr>
      <w:sz w:val="22"/>
      <w:szCs w:val="22"/>
    </w:rPr>
  </w:style>
  <w:style w:type="paragraph" w:styleId="BodyTextIndent2">
    <w:name w:val="Body Text Indent 2"/>
    <w:basedOn w:val="Normal"/>
    <w:link w:val="BodyTextIndent2Char"/>
    <w:rsid w:val="00A242B3"/>
    <w:pPr>
      <w:suppressAutoHyphens/>
      <w:spacing w:after="120" w:line="480" w:lineRule="auto"/>
      <w:ind w:leftChars="-1" w:left="283" w:hangingChars="1" w:hanging="1"/>
      <w:textDirection w:val="btLr"/>
      <w:textAlignment w:val="top"/>
      <w:outlineLvl w:val="0"/>
    </w:pPr>
    <w:rPr>
      <w:rFonts w:ascii="Times New Roman" w:eastAsia="Times New Roman" w:hAnsi="Times New Roman"/>
      <w:position w:val="-1"/>
      <w:sz w:val="24"/>
      <w:szCs w:val="24"/>
      <w:lang w:val="en-GB"/>
    </w:rPr>
  </w:style>
  <w:style w:type="character" w:customStyle="1" w:styleId="BodyTextIndent2Char">
    <w:name w:val="Body Text Indent 2 Char"/>
    <w:basedOn w:val="DefaultParagraphFont"/>
    <w:link w:val="BodyTextIndent2"/>
    <w:rsid w:val="00A242B3"/>
    <w:rPr>
      <w:rFonts w:ascii="Times New Roman" w:eastAsia="Times New Roman" w:hAnsi="Times New Roman"/>
      <w:position w:val="-1"/>
      <w:sz w:val="24"/>
      <w:szCs w:val="24"/>
      <w:lang w:val="en-GB"/>
    </w:rPr>
  </w:style>
  <w:style w:type="paragraph" w:customStyle="1" w:styleId="Default">
    <w:name w:val="Default"/>
    <w:rsid w:val="00494912"/>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Text">
    <w:name w:val="Text"/>
    <w:basedOn w:val="Normal"/>
    <w:rsid w:val="00494912"/>
    <w:pPr>
      <w:spacing w:before="100" w:after="100" w:line="288" w:lineRule="auto"/>
    </w:pPr>
    <w:rPr>
      <w:rFonts w:ascii="Tahoma" w:eastAsia="Times New Roman" w:hAnsi="Tahoma"/>
      <w:sz w:val="16"/>
      <w:szCs w:val="24"/>
    </w:rPr>
  </w:style>
  <w:style w:type="paragraph" w:customStyle="1" w:styleId="CharCharCharCharCharCharChar1">
    <w:name w:val="Char Char Char Char Char Char Char1"/>
    <w:basedOn w:val="Normal"/>
    <w:rsid w:val="002A661C"/>
    <w:pPr>
      <w:spacing w:before="120" w:after="160" w:line="240" w:lineRule="exact"/>
    </w:pPr>
    <w:rPr>
      <w:rFonts w:ascii="Verdana" w:eastAsia="Times New Roman" w:hAnsi="Verdana" w:cs="Arial"/>
      <w:sz w:val="20"/>
      <w:szCs w:val="20"/>
    </w:rPr>
  </w:style>
  <w:style w:type="paragraph" w:styleId="BodyTextIndent3">
    <w:name w:val="Body Text Indent 3"/>
    <w:basedOn w:val="Normal"/>
    <w:link w:val="BodyTextIndent3Char"/>
    <w:uiPriority w:val="99"/>
    <w:semiHidden/>
    <w:unhideWhenUsed/>
    <w:rsid w:val="004721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1BE"/>
    <w:rPr>
      <w:sz w:val="16"/>
      <w:szCs w:val="16"/>
    </w:rPr>
  </w:style>
  <w:style w:type="character" w:styleId="UnresolvedMention">
    <w:name w:val="Unresolved Mention"/>
    <w:basedOn w:val="DefaultParagraphFont"/>
    <w:uiPriority w:val="99"/>
    <w:semiHidden/>
    <w:unhideWhenUsed/>
    <w:rsid w:val="00F86BA0"/>
    <w:rPr>
      <w:color w:val="605E5C"/>
      <w:shd w:val="clear" w:color="auto" w:fill="E1DFDD"/>
    </w:rPr>
  </w:style>
  <w:style w:type="paragraph" w:customStyle="1" w:styleId="Body">
    <w:name w:val="Body"/>
    <w:rsid w:val="00485725"/>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numbering" w:customStyle="1" w:styleId="ImportedStyle1">
    <w:name w:val="Imported Style 1"/>
    <w:rsid w:val="00490F62"/>
    <w:pPr>
      <w:numPr>
        <w:numId w:val="2"/>
      </w:numPr>
    </w:pPr>
  </w:style>
  <w:style w:type="character" w:customStyle="1" w:styleId="eop">
    <w:name w:val="eop"/>
    <w:basedOn w:val="DefaultParagraphFont"/>
    <w:rsid w:val="00720DC9"/>
  </w:style>
  <w:style w:type="character" w:customStyle="1" w:styleId="ListParagraphChar">
    <w:name w:val="List Paragraph Char"/>
    <w:aliases w:val="Ha Char,List Paragraph (numbered (a)) Char"/>
    <w:link w:val="ListParagraph"/>
    <w:uiPriority w:val="34"/>
    <w:locked/>
    <w:rsid w:val="00720DC9"/>
    <w:rPr>
      <w:rFonts w:ascii="Times New Roman" w:eastAsia="Times New Roman" w:hAnsi="Times New Roman"/>
      <w:sz w:val="24"/>
      <w:szCs w:val="24"/>
    </w:rPr>
  </w:style>
  <w:style w:type="paragraph" w:styleId="BodyText">
    <w:name w:val="Body Text"/>
    <w:basedOn w:val="Normal"/>
    <w:link w:val="BodyTextChar"/>
    <w:rsid w:val="00DA4059"/>
    <w:pPr>
      <w:spacing w:after="120" w:line="280" w:lineRule="exact"/>
    </w:pPr>
    <w:rPr>
      <w:rFonts w:ascii="Times" w:eastAsia="Times" w:hAnsi="Times"/>
      <w:szCs w:val="20"/>
      <w:lang w:val="x-none" w:eastAsia="x-none"/>
    </w:rPr>
  </w:style>
  <w:style w:type="character" w:customStyle="1" w:styleId="BodyTextChar">
    <w:name w:val="Body Text Char"/>
    <w:basedOn w:val="DefaultParagraphFont"/>
    <w:link w:val="BodyText"/>
    <w:rsid w:val="00DA4059"/>
    <w:rPr>
      <w:rFonts w:ascii="Times" w:eastAsia="Times" w:hAnsi="Times"/>
      <w:sz w:val="22"/>
      <w:lang w:val="x-none" w:eastAsia="x-none"/>
    </w:rPr>
  </w:style>
  <w:style w:type="paragraph" w:styleId="BodyText3">
    <w:name w:val="Body Text 3"/>
    <w:basedOn w:val="Normal"/>
    <w:link w:val="BodyText3Char"/>
    <w:uiPriority w:val="99"/>
    <w:semiHidden/>
    <w:unhideWhenUsed/>
    <w:rsid w:val="009911C9"/>
    <w:pPr>
      <w:spacing w:after="120"/>
    </w:pPr>
    <w:rPr>
      <w:sz w:val="16"/>
      <w:szCs w:val="16"/>
    </w:rPr>
  </w:style>
  <w:style w:type="character" w:customStyle="1" w:styleId="BodyText3Char">
    <w:name w:val="Body Text 3 Char"/>
    <w:basedOn w:val="DefaultParagraphFont"/>
    <w:link w:val="BodyText3"/>
    <w:uiPriority w:val="99"/>
    <w:semiHidden/>
    <w:rsid w:val="009911C9"/>
    <w:rPr>
      <w:sz w:val="16"/>
      <w:szCs w:val="16"/>
    </w:rPr>
  </w:style>
  <w:style w:type="character" w:styleId="FollowedHyperlink">
    <w:name w:val="FollowedHyperlink"/>
    <w:basedOn w:val="DefaultParagraphFont"/>
    <w:uiPriority w:val="99"/>
    <w:semiHidden/>
    <w:unhideWhenUsed/>
    <w:rsid w:val="00403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7125">
      <w:bodyDiv w:val="1"/>
      <w:marLeft w:val="0"/>
      <w:marRight w:val="0"/>
      <w:marTop w:val="0"/>
      <w:marBottom w:val="0"/>
      <w:divBdr>
        <w:top w:val="none" w:sz="0" w:space="0" w:color="auto"/>
        <w:left w:val="none" w:sz="0" w:space="0" w:color="auto"/>
        <w:bottom w:val="none" w:sz="0" w:space="0" w:color="auto"/>
        <w:right w:val="none" w:sz="0" w:space="0" w:color="auto"/>
      </w:divBdr>
    </w:div>
    <w:div w:id="737358545">
      <w:bodyDiv w:val="1"/>
      <w:marLeft w:val="0"/>
      <w:marRight w:val="0"/>
      <w:marTop w:val="0"/>
      <w:marBottom w:val="0"/>
      <w:divBdr>
        <w:top w:val="none" w:sz="0" w:space="0" w:color="auto"/>
        <w:left w:val="none" w:sz="0" w:space="0" w:color="auto"/>
        <w:bottom w:val="none" w:sz="0" w:space="0" w:color="auto"/>
        <w:right w:val="none" w:sz="0" w:space="0" w:color="auto"/>
      </w:divBdr>
    </w:div>
    <w:div w:id="858816265">
      <w:bodyDiv w:val="1"/>
      <w:marLeft w:val="0"/>
      <w:marRight w:val="0"/>
      <w:marTop w:val="0"/>
      <w:marBottom w:val="0"/>
      <w:divBdr>
        <w:top w:val="none" w:sz="0" w:space="0" w:color="auto"/>
        <w:left w:val="none" w:sz="0" w:space="0" w:color="auto"/>
        <w:bottom w:val="none" w:sz="0" w:space="0" w:color="auto"/>
        <w:right w:val="none" w:sz="0" w:space="0" w:color="auto"/>
      </w:divBdr>
      <w:divsChild>
        <w:div w:id="1985118066">
          <w:marLeft w:val="0"/>
          <w:marRight w:val="0"/>
          <w:marTop w:val="0"/>
          <w:marBottom w:val="0"/>
          <w:divBdr>
            <w:top w:val="none" w:sz="0" w:space="0" w:color="auto"/>
            <w:left w:val="none" w:sz="0" w:space="0" w:color="auto"/>
            <w:bottom w:val="none" w:sz="0" w:space="0" w:color="auto"/>
            <w:right w:val="none" w:sz="0" w:space="0" w:color="auto"/>
          </w:divBdr>
        </w:div>
        <w:div w:id="1667242380">
          <w:marLeft w:val="0"/>
          <w:marRight w:val="0"/>
          <w:marTop w:val="0"/>
          <w:marBottom w:val="0"/>
          <w:divBdr>
            <w:top w:val="none" w:sz="0" w:space="0" w:color="auto"/>
            <w:left w:val="none" w:sz="0" w:space="0" w:color="auto"/>
            <w:bottom w:val="none" w:sz="0" w:space="0" w:color="auto"/>
            <w:right w:val="none" w:sz="0" w:space="0" w:color="auto"/>
          </w:divBdr>
        </w:div>
        <w:div w:id="711271274">
          <w:marLeft w:val="0"/>
          <w:marRight w:val="0"/>
          <w:marTop w:val="0"/>
          <w:marBottom w:val="0"/>
          <w:divBdr>
            <w:top w:val="none" w:sz="0" w:space="0" w:color="auto"/>
            <w:left w:val="none" w:sz="0" w:space="0" w:color="auto"/>
            <w:bottom w:val="none" w:sz="0" w:space="0" w:color="auto"/>
            <w:right w:val="none" w:sz="0" w:space="0" w:color="auto"/>
          </w:divBdr>
        </w:div>
      </w:divsChild>
    </w:div>
    <w:div w:id="1077827058">
      <w:bodyDiv w:val="1"/>
      <w:marLeft w:val="0"/>
      <w:marRight w:val="0"/>
      <w:marTop w:val="0"/>
      <w:marBottom w:val="0"/>
      <w:divBdr>
        <w:top w:val="none" w:sz="0" w:space="0" w:color="auto"/>
        <w:left w:val="none" w:sz="0" w:space="0" w:color="auto"/>
        <w:bottom w:val="none" w:sz="0" w:space="0" w:color="auto"/>
        <w:right w:val="none" w:sz="0" w:space="0" w:color="auto"/>
      </w:divBdr>
    </w:div>
    <w:div w:id="151087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tm.fa.em2.oraclecloud.com/hcmUI/CandidateExperience/en/job/1790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tm.fa.em2.oraclecloud.com/fscmUI/faces/deeplink?objType=IRC_RECRUITING&amp;action=ICE_JOB_DETAILS_RESP&amp;objKey=pRequisitionNo=17907;pCalledFrom=FUSESHE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fpa.org/diversity-equity-inclus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mova\AppData\Local\Microsoft\Windows\INetCache\Content.Outlook\YB1HQLIM\Programme%20Coordin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047A427E36DF44A2F1781FDE32C642" ma:contentTypeVersion="0" ma:contentTypeDescription="Create a new document." ma:contentTypeScope="" ma:versionID="b810ae5554ba75005db16e5d871433d5">
  <xsd:schema xmlns:xsd="http://www.w3.org/2001/XMLSchema" xmlns:xs="http://www.w3.org/2001/XMLSchema" xmlns:p="http://schemas.microsoft.com/office/2006/metadata/properties" targetNamespace="http://schemas.microsoft.com/office/2006/metadata/properties" ma:root="true" ma:fieldsID="cc4565e60a9567a0ff4769040f7014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E496E-E4F7-43EA-9759-374354EDE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9642C-E748-43E6-A5A6-3AB104B0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DFAD9B-9C7A-4603-B5D6-289E3D312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Programme Coordinator</Template>
  <TotalTime>18</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Links>
    <vt:vector size="6" baseType="variant">
      <vt:variant>
        <vt:i4>7012376</vt:i4>
      </vt:variant>
      <vt:variant>
        <vt:i4>0</vt:i4>
      </vt:variant>
      <vt:variant>
        <vt:i4>0</vt:i4>
      </vt:variant>
      <vt:variant>
        <vt:i4>5</vt:i4>
      </vt:variant>
      <vt:variant>
        <vt:lpwstr>mailto:gcc-info@unfpa.org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Nasiba Kasymova</dc:creator>
  <cp:keywords/>
  <dc:description/>
  <cp:lastModifiedBy>Florence Duku</cp:lastModifiedBy>
  <cp:revision>11</cp:revision>
  <dcterms:created xsi:type="dcterms:W3CDTF">2024-04-30T11:57:00Z</dcterms:created>
  <dcterms:modified xsi:type="dcterms:W3CDTF">2024-04-30T12:16:00Z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0x010100B2047A427E36DF44A2F1781FDE32C642</vt:lpwstr>
  </property>
</Properties>
</file>