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52B25" w14:textId="77777777" w:rsidR="00B91416" w:rsidRDefault="00B91416" w:rsidP="00B91416">
      <w:pPr>
        <w:jc w:val="center"/>
        <w:rPr>
          <w:rFonts w:ascii="Times New Roman" w:eastAsia="Times New Roman" w:hAnsi="Times New Roman" w:cs="Times New Roman"/>
          <w:b/>
          <w:color w:val="0070C0"/>
          <w:sz w:val="24"/>
          <w:szCs w:val="24"/>
          <w:lang w:val="en-GB" w:eastAsia="en-GB"/>
        </w:rPr>
      </w:pPr>
    </w:p>
    <w:p w14:paraId="49D1F093" w14:textId="77777777" w:rsidR="00B91416" w:rsidRDefault="00B91416" w:rsidP="00B91416">
      <w:pPr>
        <w:jc w:val="center"/>
        <w:rPr>
          <w:rFonts w:ascii="Times New Roman" w:eastAsia="Times New Roman" w:hAnsi="Times New Roman" w:cs="Times New Roman"/>
          <w:b/>
          <w:color w:val="0070C0"/>
          <w:sz w:val="24"/>
          <w:szCs w:val="24"/>
          <w:lang w:val="en-GB" w:eastAsia="en-GB"/>
        </w:rPr>
      </w:pPr>
    </w:p>
    <w:p w14:paraId="416115DF" w14:textId="77777777" w:rsidR="00B91416" w:rsidRDefault="00B91416" w:rsidP="00B91416">
      <w:pPr>
        <w:jc w:val="center"/>
        <w:rPr>
          <w:rFonts w:ascii="Times New Roman" w:eastAsia="Times New Roman" w:hAnsi="Times New Roman" w:cs="Times New Roman"/>
          <w:b/>
          <w:color w:val="0070C0"/>
          <w:sz w:val="24"/>
          <w:szCs w:val="24"/>
          <w:lang w:val="en-GB" w:eastAsia="en-GB"/>
        </w:rPr>
      </w:pPr>
    </w:p>
    <w:p w14:paraId="27C93A3A" w14:textId="3FD74AE5" w:rsidR="00B91416" w:rsidRPr="00536D07" w:rsidRDefault="00B91416" w:rsidP="00B91416">
      <w:pPr>
        <w:jc w:val="center"/>
        <w:rPr>
          <w:rFonts w:ascii="Times New Roman" w:eastAsia="Times New Roman" w:hAnsi="Times New Roman" w:cs="Times New Roman"/>
          <w:b/>
          <w:color w:val="0070C0"/>
          <w:sz w:val="24"/>
          <w:szCs w:val="24"/>
          <w:lang w:val="en-GB" w:eastAsia="en-GB"/>
        </w:rPr>
      </w:pPr>
      <w:r w:rsidRPr="00536D07">
        <w:rPr>
          <w:rFonts w:ascii="Times New Roman" w:eastAsia="Times New Roman" w:hAnsi="Times New Roman" w:cs="Times New Roman"/>
          <w:b/>
          <w:noProof/>
          <w:color w:val="0070C0"/>
          <w:sz w:val="24"/>
          <w:szCs w:val="24"/>
        </w:rPr>
        <w:drawing>
          <wp:anchor distT="0" distB="0" distL="114300" distR="114300" simplePos="0" relativeHeight="251659776" behindDoc="0" locked="0" layoutInCell="1" allowOverlap="1" wp14:anchorId="1A7D9C3E" wp14:editId="082575C4">
            <wp:simplePos x="0" y="0"/>
            <wp:positionH relativeFrom="column">
              <wp:posOffset>-784225</wp:posOffset>
            </wp:positionH>
            <wp:positionV relativeFrom="paragraph">
              <wp:posOffset>-509905</wp:posOffset>
            </wp:positionV>
            <wp:extent cx="1379220" cy="1714500"/>
            <wp:effectExtent l="0" t="0" r="0" b="0"/>
            <wp:wrapNone/>
            <wp:docPr id="4" name="Picture 4" descr="C:\Users\LWF\Downloads\LWF+World+Service+logo++-++CMYK++-++vertical++-+ENG+(main+logo%2c+to+choose+if+pos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F\Downloads\LWF+World+Service+logo++-++CMYK++-++vertical++-+ENG+(main+logo%2c+to+choose+if+possible!).png"/>
                    <pic:cNvPicPr>
                      <a:picLocks noChangeAspect="1" noChangeArrowheads="1"/>
                    </pic:cNvPicPr>
                  </pic:nvPicPr>
                  <pic:blipFill>
                    <a:blip r:embed="rId11" cstate="print"/>
                    <a:srcRect/>
                    <a:stretch>
                      <a:fillRect/>
                    </a:stretch>
                  </pic:blipFill>
                  <pic:spPr bwMode="auto">
                    <a:xfrm>
                      <a:off x="0" y="0"/>
                      <a:ext cx="1379220" cy="1714500"/>
                    </a:xfrm>
                    <a:prstGeom prst="rect">
                      <a:avLst/>
                    </a:prstGeom>
                    <a:noFill/>
                    <a:ln w="9525">
                      <a:noFill/>
                      <a:miter lim="800000"/>
                      <a:headEnd/>
                      <a:tailEnd/>
                    </a:ln>
                  </pic:spPr>
                </pic:pic>
              </a:graphicData>
            </a:graphic>
          </wp:anchor>
        </w:drawing>
      </w:r>
      <w:r w:rsidRPr="00536D07">
        <w:rPr>
          <w:rFonts w:ascii="Times New Roman" w:eastAsia="Times New Roman" w:hAnsi="Times New Roman" w:cs="Times New Roman"/>
          <w:b/>
          <w:noProof/>
          <w:color w:val="0070C0"/>
          <w:sz w:val="24"/>
          <w:szCs w:val="24"/>
        </w:rPr>
        <w:drawing>
          <wp:anchor distT="0" distB="0" distL="114300" distR="114300" simplePos="0" relativeHeight="251660800" behindDoc="0" locked="0" layoutInCell="1" allowOverlap="1" wp14:anchorId="21F6FA45" wp14:editId="1AEBEE74">
            <wp:simplePos x="0" y="0"/>
            <wp:positionH relativeFrom="column">
              <wp:posOffset>-3314700</wp:posOffset>
            </wp:positionH>
            <wp:positionV relativeFrom="paragraph">
              <wp:posOffset>114300</wp:posOffset>
            </wp:positionV>
            <wp:extent cx="1379220" cy="1933575"/>
            <wp:effectExtent l="0" t="0" r="0" b="0"/>
            <wp:wrapNone/>
            <wp:docPr id="1" name="Picture 1" descr="C:\Users\LWF\Downloads\LWF+World+Service+logo++-++CMYK++-++vertical++-+ENG+(main+logo%2c+to+choose+if+pos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F\Downloads\LWF+World+Service+logo++-++CMYK++-++vertical++-+ENG+(main+logo%2c+to+choose+if+possible!).png"/>
                    <pic:cNvPicPr>
                      <a:picLocks noChangeAspect="1" noChangeArrowheads="1"/>
                    </pic:cNvPicPr>
                  </pic:nvPicPr>
                  <pic:blipFill>
                    <a:blip r:embed="rId11" cstate="print"/>
                    <a:srcRect/>
                    <a:stretch>
                      <a:fillRect/>
                    </a:stretch>
                  </pic:blipFill>
                  <pic:spPr bwMode="auto">
                    <a:xfrm>
                      <a:off x="0" y="0"/>
                      <a:ext cx="1379220" cy="1933575"/>
                    </a:xfrm>
                    <a:prstGeom prst="rect">
                      <a:avLst/>
                    </a:prstGeom>
                    <a:noFill/>
                    <a:ln w="9525">
                      <a:noFill/>
                      <a:miter lim="800000"/>
                      <a:headEnd/>
                      <a:tailEnd/>
                    </a:ln>
                  </pic:spPr>
                </pic:pic>
              </a:graphicData>
            </a:graphic>
            <wp14:sizeRelV relativeFrom="margin">
              <wp14:pctHeight>0</wp14:pctHeight>
            </wp14:sizeRelV>
          </wp:anchor>
        </w:drawing>
      </w:r>
      <w:r w:rsidRPr="00536D07">
        <w:rPr>
          <w:rFonts w:ascii="Times New Roman" w:eastAsia="Times New Roman" w:hAnsi="Times New Roman" w:cs="Times New Roman"/>
          <w:b/>
          <w:color w:val="0070C0"/>
          <w:sz w:val="24"/>
          <w:szCs w:val="24"/>
          <w:lang w:val="en-GB" w:eastAsia="en-GB"/>
        </w:rPr>
        <w:t xml:space="preserve">THE LUTHERAN WORLD FEDERATION, WORLD SERVICE </w:t>
      </w:r>
    </w:p>
    <w:p w14:paraId="6DCB860E" w14:textId="77777777" w:rsidR="00B91416" w:rsidRPr="00536D07" w:rsidRDefault="00B91416" w:rsidP="00B91416">
      <w:pPr>
        <w:jc w:val="center"/>
        <w:rPr>
          <w:rFonts w:ascii="Times New Roman" w:eastAsia="Times New Roman" w:hAnsi="Times New Roman" w:cs="Times New Roman"/>
          <w:b/>
          <w:color w:val="0070C0"/>
          <w:sz w:val="24"/>
          <w:szCs w:val="24"/>
          <w:lang w:val="en-GB" w:eastAsia="en-GB"/>
        </w:rPr>
      </w:pPr>
      <w:r w:rsidRPr="00536D07">
        <w:rPr>
          <w:rFonts w:ascii="Times New Roman" w:eastAsia="Times New Roman" w:hAnsi="Times New Roman" w:cs="Times New Roman"/>
          <w:b/>
          <w:color w:val="0070C0"/>
          <w:sz w:val="24"/>
          <w:szCs w:val="24"/>
          <w:lang w:val="en-GB" w:eastAsia="en-GB"/>
        </w:rPr>
        <w:t>SOUTH SUDAN COUNTRY PROGRAM</w:t>
      </w:r>
    </w:p>
    <w:p w14:paraId="33E2AFC3" w14:textId="77777777" w:rsidR="00B91416" w:rsidRDefault="00B91416" w:rsidP="00B91416">
      <w:pPr>
        <w:rPr>
          <w:rFonts w:ascii="Times New Roman" w:hAnsi="Times New Roman" w:cs="Times New Roman"/>
          <w:b/>
          <w:sz w:val="24"/>
          <w:szCs w:val="24"/>
          <w:u w:val="single"/>
        </w:rPr>
      </w:pPr>
    </w:p>
    <w:p w14:paraId="24580BA4" w14:textId="51E01784" w:rsidR="005100D7" w:rsidRPr="007E1F5F" w:rsidRDefault="005100D7" w:rsidP="00C039F7">
      <w:pPr>
        <w:pStyle w:val="BodyText"/>
        <w:spacing w:line="276" w:lineRule="auto"/>
        <w:ind w:left="117"/>
        <w:jc w:val="both"/>
        <w:rPr>
          <w:rFonts w:asciiTheme="minorHAnsi" w:hAnsiTheme="minorHAnsi" w:cstheme="minorHAnsi"/>
          <w:sz w:val="24"/>
          <w:szCs w:val="24"/>
        </w:rPr>
      </w:pPr>
    </w:p>
    <w:p w14:paraId="60C34F58" w14:textId="77777777" w:rsidR="005100D7" w:rsidRPr="007E1F5F" w:rsidRDefault="005100D7" w:rsidP="007E1F5F">
      <w:pPr>
        <w:pStyle w:val="BodyText"/>
        <w:spacing w:before="9" w:line="276" w:lineRule="auto"/>
        <w:jc w:val="both"/>
        <w:rPr>
          <w:rFonts w:asciiTheme="minorHAnsi" w:hAnsiTheme="minorHAnsi" w:cstheme="minorHAnsi"/>
          <w:sz w:val="24"/>
          <w:szCs w:val="24"/>
        </w:rPr>
      </w:pPr>
    </w:p>
    <w:p w14:paraId="3FC7C8B9" w14:textId="77777777" w:rsidR="005100D7" w:rsidRPr="007E1F5F" w:rsidRDefault="00C67D24" w:rsidP="00EB4E3C">
      <w:pPr>
        <w:spacing w:before="44" w:line="276" w:lineRule="auto"/>
        <w:ind w:left="1914" w:right="1903"/>
        <w:jc w:val="center"/>
        <w:rPr>
          <w:rFonts w:asciiTheme="minorHAnsi" w:hAnsiTheme="minorHAnsi" w:cstheme="minorHAnsi"/>
          <w:b/>
          <w:i/>
          <w:sz w:val="24"/>
          <w:szCs w:val="24"/>
        </w:rPr>
      </w:pPr>
      <w:r w:rsidRPr="007E1F5F">
        <w:rPr>
          <w:rFonts w:asciiTheme="minorHAnsi" w:hAnsiTheme="minorHAnsi" w:cstheme="minorHAnsi"/>
          <w:b/>
          <w:i/>
          <w:sz w:val="24"/>
          <w:szCs w:val="24"/>
          <w:u w:val="single"/>
        </w:rPr>
        <w:t>TERMS OF REFERENCE</w:t>
      </w:r>
    </w:p>
    <w:p w14:paraId="19A5F16D" w14:textId="51867DE5" w:rsidR="00EB4E3C" w:rsidRDefault="00C67D24" w:rsidP="00EB4E3C">
      <w:pPr>
        <w:spacing w:line="276" w:lineRule="auto"/>
        <w:ind w:left="720" w:right="1903" w:firstLine="720"/>
        <w:jc w:val="center"/>
        <w:rPr>
          <w:rFonts w:asciiTheme="minorHAnsi" w:hAnsiTheme="minorHAnsi" w:cstheme="minorHAnsi"/>
          <w:b/>
          <w:sz w:val="24"/>
          <w:szCs w:val="24"/>
        </w:rPr>
      </w:pPr>
      <w:r w:rsidRPr="007E1F5F">
        <w:rPr>
          <w:rFonts w:asciiTheme="minorHAnsi" w:hAnsiTheme="minorHAnsi" w:cstheme="minorHAnsi"/>
          <w:b/>
          <w:sz w:val="24"/>
          <w:szCs w:val="24"/>
        </w:rPr>
        <w:t xml:space="preserve">UPR East and Horn of Africa </w:t>
      </w:r>
      <w:r w:rsidR="007B116B" w:rsidRPr="007E1F5F">
        <w:rPr>
          <w:rFonts w:asciiTheme="minorHAnsi" w:hAnsiTheme="minorHAnsi" w:cstheme="minorHAnsi"/>
          <w:b/>
          <w:sz w:val="24"/>
          <w:szCs w:val="24"/>
        </w:rPr>
        <w:t xml:space="preserve">Phase 2 </w:t>
      </w:r>
      <w:r w:rsidR="00EB4E3C">
        <w:rPr>
          <w:rFonts w:asciiTheme="minorHAnsi" w:hAnsiTheme="minorHAnsi" w:cstheme="minorHAnsi"/>
          <w:b/>
          <w:sz w:val="24"/>
          <w:szCs w:val="24"/>
        </w:rPr>
        <w:t>project</w:t>
      </w:r>
    </w:p>
    <w:p w14:paraId="6E6C2E4E" w14:textId="4A4530B0" w:rsidR="005100D7" w:rsidRPr="007E1F5F" w:rsidRDefault="00E36B57" w:rsidP="00EB4E3C">
      <w:pPr>
        <w:spacing w:line="276" w:lineRule="auto"/>
        <w:ind w:left="720" w:right="1903" w:firstLine="720"/>
        <w:jc w:val="center"/>
        <w:rPr>
          <w:rFonts w:asciiTheme="minorHAnsi" w:hAnsiTheme="minorHAnsi" w:cstheme="minorHAnsi"/>
          <w:b/>
          <w:sz w:val="24"/>
          <w:szCs w:val="24"/>
        </w:rPr>
      </w:pPr>
      <w:r>
        <w:rPr>
          <w:rFonts w:asciiTheme="minorHAnsi" w:hAnsiTheme="minorHAnsi" w:cstheme="minorHAnsi"/>
          <w:b/>
          <w:sz w:val="24"/>
          <w:szCs w:val="24"/>
        </w:rPr>
        <w:t xml:space="preserve">South Sudan </w:t>
      </w:r>
      <w:r w:rsidR="00C67D24" w:rsidRPr="007E1F5F">
        <w:rPr>
          <w:rFonts w:asciiTheme="minorHAnsi" w:hAnsiTheme="minorHAnsi" w:cstheme="minorHAnsi"/>
          <w:b/>
          <w:sz w:val="24"/>
          <w:szCs w:val="24"/>
        </w:rPr>
        <w:t xml:space="preserve">Evaluation </w:t>
      </w:r>
    </w:p>
    <w:p w14:paraId="47396304" w14:textId="77777777" w:rsidR="005100D7" w:rsidRPr="007E1F5F" w:rsidRDefault="005100D7" w:rsidP="007E1F5F">
      <w:pPr>
        <w:pStyle w:val="BodyText"/>
        <w:spacing w:line="276" w:lineRule="auto"/>
        <w:jc w:val="both"/>
        <w:rPr>
          <w:rFonts w:asciiTheme="minorHAnsi" w:hAnsiTheme="minorHAnsi" w:cstheme="minorHAnsi"/>
          <w:b/>
          <w:sz w:val="24"/>
          <w:szCs w:val="24"/>
        </w:rPr>
      </w:pPr>
    </w:p>
    <w:p w14:paraId="7F9873E1" w14:textId="77777777" w:rsidR="005100D7" w:rsidRPr="007E1F5F" w:rsidRDefault="005100D7" w:rsidP="007E1F5F">
      <w:pPr>
        <w:pStyle w:val="BodyText"/>
        <w:spacing w:line="276" w:lineRule="auto"/>
        <w:jc w:val="both"/>
        <w:rPr>
          <w:rFonts w:asciiTheme="minorHAnsi" w:hAnsiTheme="minorHAnsi" w:cstheme="minorHAnsi"/>
          <w:b/>
          <w:sz w:val="24"/>
          <w:szCs w:val="24"/>
        </w:rPr>
      </w:pPr>
    </w:p>
    <w:p w14:paraId="16A2805E" w14:textId="77777777" w:rsidR="005100D7" w:rsidRPr="007E1F5F" w:rsidRDefault="005100D7" w:rsidP="007E1F5F">
      <w:pPr>
        <w:pStyle w:val="BodyText"/>
        <w:spacing w:before="3" w:line="276" w:lineRule="auto"/>
        <w:jc w:val="both"/>
        <w:rPr>
          <w:rFonts w:asciiTheme="minorHAnsi" w:hAnsiTheme="minorHAnsi" w:cstheme="minorHAnsi"/>
          <w:b/>
          <w:sz w:val="24"/>
          <w:szCs w:val="24"/>
        </w:rPr>
      </w:pPr>
    </w:p>
    <w:p w14:paraId="7E31C008" w14:textId="6B7EEB48" w:rsidR="00085566" w:rsidRPr="007E1F5F" w:rsidRDefault="00C67D24" w:rsidP="007E1F5F">
      <w:pPr>
        <w:tabs>
          <w:tab w:val="left" w:pos="3311"/>
        </w:tabs>
        <w:spacing w:before="1" w:line="276" w:lineRule="auto"/>
        <w:ind w:left="122"/>
        <w:jc w:val="both"/>
        <w:rPr>
          <w:rFonts w:asciiTheme="minorHAnsi" w:hAnsiTheme="minorHAnsi" w:cstheme="minorHAnsi"/>
          <w:sz w:val="24"/>
          <w:szCs w:val="24"/>
        </w:rPr>
      </w:pPr>
      <w:r w:rsidRPr="007E1F5F">
        <w:rPr>
          <w:rFonts w:asciiTheme="minorHAnsi" w:hAnsiTheme="minorHAnsi" w:cstheme="minorHAnsi"/>
          <w:b/>
          <w:sz w:val="24"/>
          <w:szCs w:val="24"/>
        </w:rPr>
        <w:t>Program</w:t>
      </w:r>
      <w:r w:rsidRPr="007E1F5F">
        <w:rPr>
          <w:rFonts w:asciiTheme="minorHAnsi" w:hAnsiTheme="minorHAnsi" w:cstheme="minorHAnsi"/>
          <w:b/>
          <w:spacing w:val="-3"/>
          <w:sz w:val="24"/>
          <w:szCs w:val="24"/>
        </w:rPr>
        <w:t xml:space="preserve"> </w:t>
      </w:r>
      <w:r w:rsidRPr="007E1F5F">
        <w:rPr>
          <w:rFonts w:asciiTheme="minorHAnsi" w:hAnsiTheme="minorHAnsi" w:cstheme="minorHAnsi"/>
          <w:b/>
          <w:sz w:val="24"/>
          <w:szCs w:val="24"/>
        </w:rPr>
        <w:t>Title:</w:t>
      </w:r>
      <w:r w:rsidRPr="007E1F5F">
        <w:rPr>
          <w:rFonts w:asciiTheme="minorHAnsi" w:hAnsiTheme="minorHAnsi" w:cstheme="minorHAnsi"/>
          <w:sz w:val="24"/>
          <w:szCs w:val="24"/>
        </w:rPr>
        <w:tab/>
        <w:t>LWF RBA</w:t>
      </w:r>
      <w:r w:rsidR="000A680A">
        <w:rPr>
          <w:rFonts w:asciiTheme="minorHAnsi" w:hAnsiTheme="minorHAnsi" w:cstheme="minorHAnsi"/>
          <w:sz w:val="24"/>
          <w:szCs w:val="24"/>
        </w:rPr>
        <w:t xml:space="preserve"> (rights-based approach)</w:t>
      </w:r>
      <w:r w:rsidRPr="007E1F5F">
        <w:rPr>
          <w:rFonts w:asciiTheme="minorHAnsi" w:hAnsiTheme="minorHAnsi" w:cstheme="minorHAnsi"/>
          <w:sz w:val="24"/>
          <w:szCs w:val="24"/>
        </w:rPr>
        <w:t xml:space="preserve"> Local to</w:t>
      </w:r>
      <w:r w:rsidRPr="007E1F5F">
        <w:rPr>
          <w:rFonts w:asciiTheme="minorHAnsi" w:hAnsiTheme="minorHAnsi" w:cstheme="minorHAnsi"/>
          <w:spacing w:val="-12"/>
          <w:sz w:val="24"/>
          <w:szCs w:val="24"/>
        </w:rPr>
        <w:t xml:space="preserve"> </w:t>
      </w:r>
      <w:r w:rsidR="00BE7AFE">
        <w:rPr>
          <w:rFonts w:asciiTheme="minorHAnsi" w:hAnsiTheme="minorHAnsi" w:cstheme="minorHAnsi"/>
          <w:sz w:val="24"/>
          <w:szCs w:val="24"/>
        </w:rPr>
        <w:t>Global</w:t>
      </w:r>
    </w:p>
    <w:p w14:paraId="425FC617" w14:textId="395B28EA" w:rsidR="005100D7" w:rsidRPr="007E1F5F" w:rsidRDefault="004C5F15" w:rsidP="00121923">
      <w:pPr>
        <w:tabs>
          <w:tab w:val="left" w:pos="3311"/>
        </w:tabs>
        <w:spacing w:before="1" w:line="276" w:lineRule="auto"/>
        <w:ind w:left="3311"/>
        <w:jc w:val="both"/>
        <w:rPr>
          <w:rFonts w:asciiTheme="minorHAnsi" w:hAnsiTheme="minorHAnsi" w:cstheme="minorHAnsi"/>
          <w:sz w:val="24"/>
          <w:szCs w:val="24"/>
        </w:rPr>
      </w:pPr>
      <w:r>
        <w:rPr>
          <w:rFonts w:asciiTheme="minorHAnsi" w:hAnsiTheme="minorHAnsi" w:cstheme="minorHAnsi"/>
          <w:sz w:val="24"/>
          <w:szCs w:val="24"/>
        </w:rPr>
        <w:t>Country program</w:t>
      </w:r>
      <w:r w:rsidR="00C67D24" w:rsidRPr="007E1F5F">
        <w:rPr>
          <w:rFonts w:asciiTheme="minorHAnsi" w:hAnsiTheme="minorHAnsi" w:cstheme="minorHAnsi"/>
          <w:sz w:val="24"/>
          <w:szCs w:val="24"/>
        </w:rPr>
        <w:t xml:space="preserve">: </w:t>
      </w:r>
      <w:r>
        <w:rPr>
          <w:rFonts w:asciiTheme="minorHAnsi" w:hAnsiTheme="minorHAnsi" w:cstheme="minorHAnsi"/>
          <w:sz w:val="24"/>
          <w:szCs w:val="24"/>
        </w:rPr>
        <w:t>LWF South Sudan</w:t>
      </w:r>
    </w:p>
    <w:p w14:paraId="6F3F449B" w14:textId="77777777" w:rsidR="005100D7" w:rsidRPr="007E1F5F" w:rsidRDefault="00C67D24" w:rsidP="007E1F5F">
      <w:pPr>
        <w:tabs>
          <w:tab w:val="left" w:pos="3311"/>
        </w:tabs>
        <w:spacing w:before="197" w:line="276" w:lineRule="auto"/>
        <w:ind w:left="122"/>
        <w:jc w:val="both"/>
        <w:rPr>
          <w:rFonts w:asciiTheme="minorHAnsi" w:hAnsiTheme="minorHAnsi" w:cstheme="minorHAnsi"/>
          <w:sz w:val="24"/>
          <w:szCs w:val="24"/>
        </w:rPr>
      </w:pPr>
      <w:r w:rsidRPr="007E1F5F">
        <w:rPr>
          <w:rFonts w:asciiTheme="minorHAnsi" w:hAnsiTheme="minorHAnsi" w:cstheme="minorHAnsi"/>
          <w:b/>
          <w:sz w:val="24"/>
          <w:szCs w:val="24"/>
        </w:rPr>
        <w:t>Type</w:t>
      </w:r>
      <w:r w:rsidRPr="007E1F5F">
        <w:rPr>
          <w:rFonts w:asciiTheme="minorHAnsi" w:hAnsiTheme="minorHAnsi" w:cstheme="minorHAnsi"/>
          <w:b/>
          <w:spacing w:val="-2"/>
          <w:sz w:val="24"/>
          <w:szCs w:val="24"/>
        </w:rPr>
        <w:t xml:space="preserve"> </w:t>
      </w:r>
      <w:r w:rsidRPr="007E1F5F">
        <w:rPr>
          <w:rFonts w:asciiTheme="minorHAnsi" w:hAnsiTheme="minorHAnsi" w:cstheme="minorHAnsi"/>
          <w:b/>
          <w:sz w:val="24"/>
          <w:szCs w:val="24"/>
        </w:rPr>
        <w:t>of</w:t>
      </w:r>
      <w:r w:rsidRPr="007E1F5F">
        <w:rPr>
          <w:rFonts w:asciiTheme="minorHAnsi" w:hAnsiTheme="minorHAnsi" w:cstheme="minorHAnsi"/>
          <w:b/>
          <w:spacing w:val="-1"/>
          <w:sz w:val="24"/>
          <w:szCs w:val="24"/>
        </w:rPr>
        <w:t xml:space="preserve"> </w:t>
      </w:r>
      <w:r w:rsidRPr="007E1F5F">
        <w:rPr>
          <w:rFonts w:asciiTheme="minorHAnsi" w:hAnsiTheme="minorHAnsi" w:cstheme="minorHAnsi"/>
          <w:b/>
          <w:sz w:val="24"/>
          <w:szCs w:val="24"/>
        </w:rPr>
        <w:t>Evaluation:</w:t>
      </w:r>
      <w:r w:rsidRPr="007E1F5F">
        <w:rPr>
          <w:rFonts w:asciiTheme="minorHAnsi" w:hAnsiTheme="minorHAnsi" w:cstheme="minorHAnsi"/>
          <w:sz w:val="24"/>
          <w:szCs w:val="24"/>
        </w:rPr>
        <w:tab/>
      </w:r>
      <w:r w:rsidR="007B116B" w:rsidRPr="007E1F5F">
        <w:rPr>
          <w:rFonts w:asciiTheme="minorHAnsi" w:hAnsiTheme="minorHAnsi" w:cstheme="minorHAnsi"/>
          <w:sz w:val="24"/>
          <w:szCs w:val="24"/>
        </w:rPr>
        <w:t>End of P</w:t>
      </w:r>
      <w:r w:rsidRPr="007E1F5F">
        <w:rPr>
          <w:rFonts w:asciiTheme="minorHAnsi" w:hAnsiTheme="minorHAnsi" w:cstheme="minorHAnsi"/>
          <w:sz w:val="24"/>
          <w:szCs w:val="24"/>
        </w:rPr>
        <w:t>roject</w:t>
      </w:r>
      <w:r w:rsidRPr="007E1F5F">
        <w:rPr>
          <w:rFonts w:asciiTheme="minorHAnsi" w:hAnsiTheme="minorHAnsi" w:cstheme="minorHAnsi"/>
          <w:spacing w:val="-4"/>
          <w:sz w:val="24"/>
          <w:szCs w:val="24"/>
        </w:rPr>
        <w:t xml:space="preserve"> </w:t>
      </w:r>
      <w:r w:rsidR="007B116B" w:rsidRPr="007E1F5F">
        <w:rPr>
          <w:rFonts w:asciiTheme="minorHAnsi" w:hAnsiTheme="minorHAnsi" w:cstheme="minorHAnsi"/>
          <w:spacing w:val="-4"/>
          <w:sz w:val="24"/>
          <w:szCs w:val="24"/>
        </w:rPr>
        <w:t>E</w:t>
      </w:r>
      <w:r w:rsidRPr="007E1F5F">
        <w:rPr>
          <w:rFonts w:asciiTheme="minorHAnsi" w:hAnsiTheme="minorHAnsi" w:cstheme="minorHAnsi"/>
          <w:sz w:val="24"/>
          <w:szCs w:val="24"/>
        </w:rPr>
        <w:t>valuation</w:t>
      </w:r>
    </w:p>
    <w:p w14:paraId="6937EFDC" w14:textId="77777777" w:rsidR="005100D7" w:rsidRPr="007E1F5F" w:rsidRDefault="005100D7" w:rsidP="007E1F5F">
      <w:pPr>
        <w:pStyle w:val="BodyText"/>
        <w:spacing w:before="10" w:line="276" w:lineRule="auto"/>
        <w:jc w:val="both"/>
        <w:rPr>
          <w:rFonts w:asciiTheme="minorHAnsi" w:hAnsiTheme="minorHAnsi" w:cstheme="minorHAnsi"/>
          <w:sz w:val="24"/>
          <w:szCs w:val="24"/>
        </w:rPr>
      </w:pPr>
    </w:p>
    <w:p w14:paraId="21F9A703" w14:textId="77777777" w:rsidR="005100D7" w:rsidRPr="007E1F5F" w:rsidRDefault="005100D7" w:rsidP="007E1F5F">
      <w:pPr>
        <w:spacing w:line="276" w:lineRule="auto"/>
        <w:jc w:val="both"/>
        <w:rPr>
          <w:rFonts w:asciiTheme="minorHAnsi" w:hAnsiTheme="minorHAnsi" w:cstheme="minorHAnsi"/>
          <w:sz w:val="24"/>
          <w:szCs w:val="24"/>
        </w:rPr>
        <w:sectPr w:rsidR="005100D7" w:rsidRPr="007E1F5F">
          <w:footerReference w:type="default" r:id="rId12"/>
          <w:type w:val="continuous"/>
          <w:pgSz w:w="11900" w:h="16840"/>
          <w:pgMar w:top="1280" w:right="1320" w:bottom="1200" w:left="1320" w:header="720" w:footer="1004" w:gutter="0"/>
          <w:pgNumType w:start="1"/>
          <w:cols w:space="720"/>
        </w:sectPr>
      </w:pPr>
    </w:p>
    <w:p w14:paraId="7B9AE1F3" w14:textId="77777777" w:rsidR="00C039F7" w:rsidRDefault="00C67D24" w:rsidP="00902094">
      <w:pPr>
        <w:pStyle w:val="Heading1"/>
        <w:tabs>
          <w:tab w:val="left" w:pos="1207"/>
          <w:tab w:val="left" w:pos="2239"/>
          <w:tab w:val="left" w:pos="2865"/>
        </w:tabs>
        <w:spacing w:before="56" w:line="276" w:lineRule="auto"/>
        <w:ind w:firstLine="0"/>
        <w:jc w:val="both"/>
        <w:rPr>
          <w:rFonts w:asciiTheme="minorHAnsi" w:hAnsiTheme="minorHAnsi" w:cstheme="minorHAnsi"/>
          <w:sz w:val="24"/>
          <w:szCs w:val="24"/>
        </w:rPr>
      </w:pPr>
      <w:r w:rsidRPr="007E1F5F">
        <w:rPr>
          <w:rFonts w:asciiTheme="minorHAnsi" w:hAnsiTheme="minorHAnsi" w:cstheme="minorHAnsi"/>
          <w:sz w:val="24"/>
          <w:szCs w:val="24"/>
        </w:rPr>
        <w:t>Project</w:t>
      </w:r>
      <w:r w:rsidRPr="007E1F5F">
        <w:rPr>
          <w:rFonts w:asciiTheme="minorHAnsi" w:hAnsiTheme="minorHAnsi" w:cstheme="minorHAnsi"/>
          <w:b w:val="0"/>
          <w:sz w:val="24"/>
          <w:szCs w:val="24"/>
        </w:rPr>
        <w:tab/>
      </w:r>
      <w:r w:rsidRPr="007E1F5F">
        <w:rPr>
          <w:rFonts w:asciiTheme="minorHAnsi" w:hAnsiTheme="minorHAnsi" w:cstheme="minorHAnsi"/>
          <w:sz w:val="24"/>
          <w:szCs w:val="24"/>
        </w:rPr>
        <w:t>Period</w:t>
      </w:r>
      <w:r w:rsidRPr="007E1F5F">
        <w:rPr>
          <w:rFonts w:asciiTheme="minorHAnsi" w:hAnsiTheme="minorHAnsi" w:cstheme="minorHAnsi"/>
          <w:b w:val="0"/>
          <w:sz w:val="24"/>
          <w:szCs w:val="24"/>
        </w:rPr>
        <w:tab/>
      </w:r>
      <w:r w:rsidRPr="007E1F5F">
        <w:rPr>
          <w:rFonts w:asciiTheme="minorHAnsi" w:hAnsiTheme="minorHAnsi" w:cstheme="minorHAnsi"/>
          <w:sz w:val="24"/>
          <w:szCs w:val="24"/>
        </w:rPr>
        <w:t>to</w:t>
      </w:r>
      <w:r w:rsidR="00C039F7">
        <w:rPr>
          <w:rFonts w:asciiTheme="minorHAnsi" w:hAnsiTheme="minorHAnsi" w:cstheme="minorHAnsi"/>
          <w:b w:val="0"/>
          <w:sz w:val="24"/>
          <w:szCs w:val="24"/>
        </w:rPr>
        <w:t xml:space="preserve"> </w:t>
      </w:r>
      <w:r w:rsidRPr="007E1F5F">
        <w:rPr>
          <w:rFonts w:asciiTheme="minorHAnsi" w:hAnsiTheme="minorHAnsi" w:cstheme="minorHAnsi"/>
          <w:spacing w:val="-1"/>
          <w:sz w:val="24"/>
          <w:szCs w:val="24"/>
        </w:rPr>
        <w:t xml:space="preserve">be </w:t>
      </w:r>
      <w:r w:rsidRPr="007E1F5F">
        <w:rPr>
          <w:rFonts w:asciiTheme="minorHAnsi" w:hAnsiTheme="minorHAnsi" w:cstheme="minorHAnsi"/>
          <w:sz w:val="24"/>
          <w:szCs w:val="24"/>
        </w:rPr>
        <w:t>Reviewed/Evaluated:</w:t>
      </w:r>
      <w:r w:rsidRPr="007E1F5F">
        <w:rPr>
          <w:rFonts w:asciiTheme="minorHAnsi" w:hAnsiTheme="minorHAnsi" w:cstheme="minorHAnsi"/>
          <w:sz w:val="24"/>
          <w:szCs w:val="24"/>
        </w:rPr>
        <w:br w:type="column"/>
      </w:r>
    </w:p>
    <w:p w14:paraId="7A3849B2" w14:textId="6DD4ACAB" w:rsidR="005100D7" w:rsidRPr="00C039F7" w:rsidRDefault="002A615D" w:rsidP="00902094">
      <w:pPr>
        <w:pStyle w:val="Heading1"/>
        <w:tabs>
          <w:tab w:val="left" w:pos="1207"/>
          <w:tab w:val="left" w:pos="2239"/>
          <w:tab w:val="left" w:pos="2865"/>
        </w:tabs>
        <w:spacing w:before="56" w:line="276" w:lineRule="auto"/>
        <w:ind w:firstLine="0"/>
        <w:jc w:val="both"/>
        <w:rPr>
          <w:rFonts w:asciiTheme="minorHAnsi" w:hAnsiTheme="minorHAnsi" w:cstheme="minorHAnsi"/>
          <w:b w:val="0"/>
          <w:sz w:val="24"/>
          <w:szCs w:val="24"/>
        </w:rPr>
      </w:pPr>
      <w:r>
        <w:rPr>
          <w:rFonts w:asciiTheme="minorHAnsi" w:hAnsiTheme="minorHAnsi" w:cstheme="minorHAnsi"/>
          <w:b w:val="0"/>
          <w:sz w:val="24"/>
          <w:szCs w:val="24"/>
        </w:rPr>
        <w:t xml:space="preserve">July </w:t>
      </w:r>
      <w:r w:rsidR="007B116B" w:rsidRPr="00C039F7">
        <w:rPr>
          <w:rFonts w:asciiTheme="minorHAnsi" w:hAnsiTheme="minorHAnsi" w:cstheme="minorHAnsi"/>
          <w:b w:val="0"/>
          <w:sz w:val="24"/>
          <w:szCs w:val="24"/>
        </w:rPr>
        <w:t xml:space="preserve">2018 – </w:t>
      </w:r>
      <w:r>
        <w:rPr>
          <w:rFonts w:asciiTheme="minorHAnsi" w:hAnsiTheme="minorHAnsi" w:cstheme="minorHAnsi"/>
          <w:b w:val="0"/>
          <w:sz w:val="24"/>
          <w:szCs w:val="24"/>
        </w:rPr>
        <w:t xml:space="preserve">October </w:t>
      </w:r>
      <w:r w:rsidR="007B116B" w:rsidRPr="00C039F7">
        <w:rPr>
          <w:rFonts w:asciiTheme="minorHAnsi" w:hAnsiTheme="minorHAnsi" w:cstheme="minorHAnsi"/>
          <w:b w:val="0"/>
          <w:sz w:val="24"/>
          <w:szCs w:val="24"/>
        </w:rPr>
        <w:t>202</w:t>
      </w:r>
      <w:r>
        <w:rPr>
          <w:rFonts w:asciiTheme="minorHAnsi" w:hAnsiTheme="minorHAnsi" w:cstheme="minorHAnsi"/>
          <w:b w:val="0"/>
          <w:sz w:val="24"/>
          <w:szCs w:val="24"/>
        </w:rPr>
        <w:t>0</w:t>
      </w:r>
      <w:r w:rsidR="007B116B" w:rsidRPr="00C039F7">
        <w:rPr>
          <w:rFonts w:asciiTheme="minorHAnsi" w:hAnsiTheme="minorHAnsi" w:cstheme="minorHAnsi"/>
          <w:b w:val="0"/>
          <w:sz w:val="24"/>
          <w:szCs w:val="24"/>
        </w:rPr>
        <w:t xml:space="preserve"> </w:t>
      </w:r>
    </w:p>
    <w:p w14:paraId="5C70317E" w14:textId="77777777" w:rsidR="005100D7" w:rsidRPr="007E1F5F" w:rsidRDefault="005100D7" w:rsidP="007E1F5F">
      <w:pPr>
        <w:spacing w:line="276" w:lineRule="auto"/>
        <w:jc w:val="both"/>
        <w:rPr>
          <w:rFonts w:asciiTheme="minorHAnsi" w:hAnsiTheme="minorHAnsi" w:cstheme="minorHAnsi"/>
          <w:sz w:val="24"/>
          <w:szCs w:val="24"/>
        </w:rPr>
        <w:sectPr w:rsidR="005100D7" w:rsidRPr="007E1F5F">
          <w:type w:val="continuous"/>
          <w:pgSz w:w="11900" w:h="16840"/>
          <w:pgMar w:top="1280" w:right="1320" w:bottom="1200" w:left="1320" w:header="720" w:footer="720" w:gutter="0"/>
          <w:cols w:num="2" w:space="720" w:equalWidth="0">
            <w:col w:w="3095" w:space="95"/>
            <w:col w:w="6070"/>
          </w:cols>
        </w:sectPr>
      </w:pPr>
    </w:p>
    <w:p w14:paraId="57278F81" w14:textId="77777777" w:rsidR="005100D7" w:rsidRPr="007E1F5F" w:rsidRDefault="005100D7" w:rsidP="007E1F5F">
      <w:pPr>
        <w:pStyle w:val="BodyText"/>
        <w:spacing w:before="2" w:line="276" w:lineRule="auto"/>
        <w:jc w:val="both"/>
        <w:rPr>
          <w:rFonts w:asciiTheme="minorHAnsi" w:hAnsiTheme="minorHAnsi" w:cstheme="minorHAnsi"/>
          <w:sz w:val="24"/>
          <w:szCs w:val="24"/>
        </w:rPr>
      </w:pPr>
    </w:p>
    <w:p w14:paraId="23B934D0" w14:textId="51975727" w:rsidR="005100D7" w:rsidRPr="007E1F5F" w:rsidRDefault="00C67D24" w:rsidP="007E1F5F">
      <w:pPr>
        <w:tabs>
          <w:tab w:val="left" w:pos="3311"/>
        </w:tabs>
        <w:spacing w:before="57" w:line="276" w:lineRule="auto"/>
        <w:ind w:left="122"/>
        <w:jc w:val="both"/>
        <w:rPr>
          <w:rFonts w:asciiTheme="minorHAnsi" w:hAnsiTheme="minorHAnsi" w:cstheme="minorHAnsi"/>
          <w:sz w:val="24"/>
          <w:szCs w:val="24"/>
        </w:rPr>
      </w:pPr>
      <w:r w:rsidRPr="007E1F5F">
        <w:rPr>
          <w:rFonts w:asciiTheme="minorHAnsi" w:hAnsiTheme="minorHAnsi" w:cstheme="minorHAnsi"/>
          <w:b/>
          <w:sz w:val="24"/>
          <w:szCs w:val="24"/>
        </w:rPr>
        <w:t>Date</w:t>
      </w:r>
      <w:r w:rsidRPr="007E1F5F">
        <w:rPr>
          <w:rFonts w:asciiTheme="minorHAnsi" w:hAnsiTheme="minorHAnsi" w:cstheme="minorHAnsi"/>
          <w:b/>
          <w:spacing w:val="-2"/>
          <w:sz w:val="24"/>
          <w:szCs w:val="24"/>
        </w:rPr>
        <w:t xml:space="preserve"> </w:t>
      </w:r>
      <w:r w:rsidRPr="007E1F5F">
        <w:rPr>
          <w:rFonts w:asciiTheme="minorHAnsi" w:hAnsiTheme="minorHAnsi" w:cstheme="minorHAnsi"/>
          <w:b/>
          <w:sz w:val="24"/>
          <w:szCs w:val="24"/>
        </w:rPr>
        <w:t>of</w:t>
      </w:r>
      <w:r w:rsidRPr="007E1F5F">
        <w:rPr>
          <w:rFonts w:asciiTheme="minorHAnsi" w:hAnsiTheme="minorHAnsi" w:cstheme="minorHAnsi"/>
          <w:b/>
          <w:spacing w:val="-1"/>
          <w:sz w:val="24"/>
          <w:szCs w:val="24"/>
        </w:rPr>
        <w:t xml:space="preserve"> </w:t>
      </w:r>
      <w:r w:rsidRPr="007E1F5F">
        <w:rPr>
          <w:rFonts w:asciiTheme="minorHAnsi" w:hAnsiTheme="minorHAnsi" w:cstheme="minorHAnsi"/>
          <w:b/>
          <w:sz w:val="24"/>
          <w:szCs w:val="24"/>
        </w:rPr>
        <w:t>Evaluation:</w:t>
      </w:r>
      <w:r w:rsidR="00085566" w:rsidRPr="007E1F5F">
        <w:rPr>
          <w:rFonts w:asciiTheme="minorHAnsi" w:hAnsiTheme="minorHAnsi" w:cstheme="minorHAnsi"/>
          <w:sz w:val="24"/>
          <w:szCs w:val="24"/>
        </w:rPr>
        <w:tab/>
      </w:r>
      <w:r w:rsidR="00A25CF8">
        <w:rPr>
          <w:rFonts w:asciiTheme="minorHAnsi" w:hAnsiTheme="minorHAnsi" w:cstheme="minorHAnsi"/>
          <w:sz w:val="24"/>
          <w:szCs w:val="24"/>
        </w:rPr>
        <w:t>November 2020 to January 2021</w:t>
      </w:r>
    </w:p>
    <w:p w14:paraId="132BC716" w14:textId="77777777" w:rsidR="005100D7" w:rsidRPr="007E1F5F" w:rsidRDefault="005100D7" w:rsidP="007E1F5F">
      <w:pPr>
        <w:pStyle w:val="BodyText"/>
        <w:spacing w:before="10" w:line="276" w:lineRule="auto"/>
        <w:jc w:val="both"/>
        <w:rPr>
          <w:rFonts w:asciiTheme="minorHAnsi" w:hAnsiTheme="minorHAnsi" w:cstheme="minorHAnsi"/>
          <w:sz w:val="24"/>
          <w:szCs w:val="24"/>
        </w:rPr>
      </w:pPr>
    </w:p>
    <w:p w14:paraId="11816153" w14:textId="77777777" w:rsidR="005100D7" w:rsidRPr="007E1F5F" w:rsidRDefault="005100D7" w:rsidP="007E1F5F">
      <w:pPr>
        <w:spacing w:line="276" w:lineRule="auto"/>
        <w:jc w:val="both"/>
        <w:rPr>
          <w:rFonts w:asciiTheme="minorHAnsi" w:hAnsiTheme="minorHAnsi" w:cstheme="minorHAnsi"/>
          <w:sz w:val="24"/>
          <w:szCs w:val="24"/>
        </w:rPr>
        <w:sectPr w:rsidR="005100D7" w:rsidRPr="007E1F5F">
          <w:type w:val="continuous"/>
          <w:pgSz w:w="11900" w:h="16840"/>
          <w:pgMar w:top="1280" w:right="1320" w:bottom="1200" w:left="1320" w:header="720" w:footer="720" w:gutter="0"/>
          <w:cols w:space="720"/>
        </w:sectPr>
      </w:pPr>
    </w:p>
    <w:p w14:paraId="2B7F67D3" w14:textId="76DC5C3E" w:rsidR="005100D7" w:rsidRPr="007E1F5F" w:rsidRDefault="00C039F7" w:rsidP="007E1F5F">
      <w:pPr>
        <w:pStyle w:val="Heading1"/>
        <w:spacing w:before="59" w:line="276"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Geographical </w:t>
      </w:r>
      <w:r w:rsidR="00C67D24" w:rsidRPr="007E1F5F">
        <w:rPr>
          <w:rFonts w:asciiTheme="minorHAnsi" w:hAnsiTheme="minorHAnsi" w:cstheme="minorHAnsi"/>
          <w:sz w:val="24"/>
          <w:szCs w:val="24"/>
        </w:rPr>
        <w:t>area</w:t>
      </w:r>
      <w:r w:rsidR="00743AC4">
        <w:rPr>
          <w:rStyle w:val="CommentReference"/>
          <w:b w:val="0"/>
          <w:bCs w:val="0"/>
        </w:rPr>
        <w:t>.</w:t>
      </w:r>
    </w:p>
    <w:p w14:paraId="39C68F9E" w14:textId="77777777" w:rsidR="00085566" w:rsidRPr="007E1F5F" w:rsidRDefault="00085566" w:rsidP="007E1F5F">
      <w:pPr>
        <w:tabs>
          <w:tab w:val="left" w:pos="843"/>
        </w:tabs>
        <w:spacing w:line="276" w:lineRule="auto"/>
        <w:jc w:val="both"/>
        <w:rPr>
          <w:rFonts w:asciiTheme="minorHAnsi" w:hAnsiTheme="minorHAnsi" w:cstheme="minorHAnsi"/>
          <w:b/>
          <w:sz w:val="24"/>
          <w:szCs w:val="24"/>
        </w:rPr>
      </w:pPr>
    </w:p>
    <w:p w14:paraId="6B120F94" w14:textId="77777777" w:rsidR="00085566" w:rsidRPr="007E1F5F" w:rsidRDefault="00085566" w:rsidP="007E1F5F">
      <w:pPr>
        <w:tabs>
          <w:tab w:val="left" w:pos="843"/>
        </w:tabs>
        <w:spacing w:line="276" w:lineRule="auto"/>
        <w:jc w:val="both"/>
        <w:rPr>
          <w:rFonts w:asciiTheme="minorHAnsi" w:hAnsiTheme="minorHAnsi" w:cstheme="minorHAnsi"/>
          <w:b/>
          <w:sz w:val="24"/>
          <w:szCs w:val="24"/>
        </w:rPr>
      </w:pPr>
    </w:p>
    <w:p w14:paraId="6CEE876F" w14:textId="77777777" w:rsidR="00085566" w:rsidRPr="007E1F5F" w:rsidRDefault="00085566" w:rsidP="007E1F5F">
      <w:pPr>
        <w:tabs>
          <w:tab w:val="left" w:pos="843"/>
        </w:tabs>
        <w:spacing w:line="276" w:lineRule="auto"/>
        <w:jc w:val="both"/>
        <w:rPr>
          <w:rFonts w:asciiTheme="minorHAnsi" w:hAnsiTheme="minorHAnsi" w:cstheme="minorHAnsi"/>
          <w:b/>
          <w:sz w:val="24"/>
          <w:szCs w:val="24"/>
        </w:rPr>
      </w:pPr>
    </w:p>
    <w:p w14:paraId="6D72575F" w14:textId="77777777" w:rsidR="00E36B57" w:rsidRDefault="00E36B57" w:rsidP="007E1F5F">
      <w:pPr>
        <w:tabs>
          <w:tab w:val="left" w:pos="843"/>
        </w:tabs>
        <w:spacing w:line="276" w:lineRule="auto"/>
        <w:jc w:val="both"/>
        <w:rPr>
          <w:rFonts w:asciiTheme="minorHAnsi" w:hAnsiTheme="minorHAnsi" w:cstheme="minorHAnsi"/>
          <w:b/>
          <w:sz w:val="24"/>
          <w:szCs w:val="24"/>
        </w:rPr>
      </w:pPr>
    </w:p>
    <w:p w14:paraId="721995BD" w14:textId="53C2A64A" w:rsidR="00085566" w:rsidRPr="007E1F5F" w:rsidRDefault="00C67D24" w:rsidP="007E1F5F">
      <w:pPr>
        <w:tabs>
          <w:tab w:val="left" w:pos="843"/>
        </w:tabs>
        <w:spacing w:line="276" w:lineRule="auto"/>
        <w:jc w:val="both"/>
        <w:rPr>
          <w:rFonts w:asciiTheme="minorHAnsi" w:hAnsiTheme="minorHAnsi" w:cstheme="minorHAnsi"/>
          <w:sz w:val="24"/>
          <w:szCs w:val="24"/>
        </w:rPr>
      </w:pPr>
      <w:r w:rsidRPr="007E1F5F">
        <w:rPr>
          <w:rFonts w:asciiTheme="minorHAnsi" w:hAnsiTheme="minorHAnsi" w:cstheme="minorHAnsi"/>
          <w:b/>
          <w:sz w:val="24"/>
          <w:szCs w:val="24"/>
        </w:rPr>
        <w:t>Funding agency:</w:t>
      </w:r>
      <w:r w:rsidR="00085566" w:rsidRPr="007E1F5F">
        <w:rPr>
          <w:rFonts w:asciiTheme="minorHAnsi" w:hAnsiTheme="minorHAnsi" w:cstheme="minorHAnsi"/>
          <w:b/>
          <w:sz w:val="24"/>
          <w:szCs w:val="24"/>
        </w:rPr>
        <w:t xml:space="preserve">            </w:t>
      </w:r>
    </w:p>
    <w:p w14:paraId="6205BD12" w14:textId="1FBED080" w:rsidR="005100D7" w:rsidRPr="007E1F5F" w:rsidRDefault="00085566" w:rsidP="007E1F5F">
      <w:pPr>
        <w:spacing w:before="183" w:line="276" w:lineRule="auto"/>
        <w:ind w:left="122"/>
        <w:jc w:val="both"/>
        <w:rPr>
          <w:rFonts w:asciiTheme="minorHAnsi" w:hAnsiTheme="minorHAnsi" w:cstheme="minorHAnsi"/>
          <w:b/>
          <w:sz w:val="24"/>
          <w:szCs w:val="24"/>
        </w:rPr>
      </w:pPr>
      <w:r w:rsidRPr="007E1F5F">
        <w:rPr>
          <w:rFonts w:asciiTheme="minorHAnsi" w:hAnsiTheme="minorHAnsi" w:cstheme="minorHAnsi"/>
          <w:b/>
          <w:sz w:val="24"/>
          <w:szCs w:val="24"/>
        </w:rPr>
        <w:t xml:space="preserve">                                                  </w:t>
      </w:r>
    </w:p>
    <w:p w14:paraId="113356CD" w14:textId="42E5F657" w:rsidR="005100D7" w:rsidRPr="007E1F5F" w:rsidRDefault="00C67D24" w:rsidP="007E1F5F">
      <w:pPr>
        <w:tabs>
          <w:tab w:val="left" w:pos="843"/>
        </w:tabs>
        <w:spacing w:before="57" w:line="276" w:lineRule="auto"/>
        <w:jc w:val="both"/>
        <w:rPr>
          <w:rFonts w:asciiTheme="minorHAnsi" w:hAnsiTheme="minorHAnsi" w:cstheme="minorHAnsi"/>
          <w:sz w:val="24"/>
          <w:szCs w:val="24"/>
        </w:rPr>
      </w:pPr>
      <w:r w:rsidRPr="007E1F5F">
        <w:rPr>
          <w:rFonts w:asciiTheme="minorHAnsi" w:hAnsiTheme="minorHAnsi" w:cstheme="minorHAnsi"/>
          <w:sz w:val="24"/>
          <w:szCs w:val="24"/>
        </w:rPr>
        <w:br w:type="column"/>
      </w:r>
    </w:p>
    <w:p w14:paraId="117F9EE3" w14:textId="77777777" w:rsidR="00E36B57" w:rsidRDefault="00C67D24" w:rsidP="007E1F5F">
      <w:pPr>
        <w:tabs>
          <w:tab w:val="left" w:pos="843"/>
        </w:tabs>
        <w:spacing w:line="276" w:lineRule="auto"/>
        <w:jc w:val="both"/>
        <w:rPr>
          <w:rFonts w:asciiTheme="minorHAnsi" w:hAnsiTheme="minorHAnsi" w:cstheme="minorHAnsi"/>
          <w:spacing w:val="-6"/>
          <w:sz w:val="24"/>
          <w:szCs w:val="24"/>
        </w:rPr>
      </w:pPr>
      <w:r w:rsidRPr="007E1F5F">
        <w:rPr>
          <w:rFonts w:asciiTheme="minorHAnsi" w:hAnsiTheme="minorHAnsi" w:cstheme="minorHAnsi"/>
          <w:b/>
          <w:sz w:val="24"/>
          <w:szCs w:val="24"/>
        </w:rPr>
        <w:t>South Sudan</w:t>
      </w:r>
      <w:r w:rsidRPr="007E1F5F">
        <w:rPr>
          <w:rFonts w:asciiTheme="minorHAnsi" w:hAnsiTheme="minorHAnsi" w:cstheme="minorHAnsi"/>
          <w:spacing w:val="-6"/>
          <w:sz w:val="24"/>
          <w:szCs w:val="24"/>
        </w:rPr>
        <w:t xml:space="preserve"> </w:t>
      </w:r>
    </w:p>
    <w:p w14:paraId="7FF39622" w14:textId="77777777" w:rsidR="00E36B57" w:rsidRDefault="00743AC4" w:rsidP="007E1F5F">
      <w:pPr>
        <w:tabs>
          <w:tab w:val="left" w:pos="843"/>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Unity State: Ajuong Thok and Pamir camps, </w:t>
      </w:r>
    </w:p>
    <w:p w14:paraId="1DEB2A84" w14:textId="514DFF95" w:rsidR="00E36B57" w:rsidRDefault="00743AC4" w:rsidP="007E1F5F">
      <w:pPr>
        <w:tabs>
          <w:tab w:val="left" w:pos="843"/>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Eastern Equatoria State: Magwi  </w:t>
      </w:r>
    </w:p>
    <w:p w14:paraId="079CA3EF" w14:textId="61C6AD17" w:rsidR="00902094" w:rsidRDefault="00743AC4" w:rsidP="007E1F5F">
      <w:pPr>
        <w:tabs>
          <w:tab w:val="left" w:pos="843"/>
        </w:tabs>
        <w:spacing w:line="276" w:lineRule="auto"/>
        <w:jc w:val="both"/>
        <w:rPr>
          <w:rFonts w:asciiTheme="minorHAnsi" w:hAnsiTheme="minorHAnsi" w:cstheme="minorHAnsi"/>
          <w:sz w:val="24"/>
          <w:szCs w:val="24"/>
        </w:rPr>
      </w:pPr>
      <w:r>
        <w:rPr>
          <w:rFonts w:asciiTheme="minorHAnsi" w:hAnsiTheme="minorHAnsi" w:cstheme="minorHAnsi"/>
          <w:sz w:val="24"/>
          <w:szCs w:val="24"/>
        </w:rPr>
        <w:t>Central Equatoria State: Juba</w:t>
      </w:r>
      <w:r w:rsidR="00111132" w:rsidRPr="007E1F5F">
        <w:rPr>
          <w:rFonts w:asciiTheme="minorHAnsi" w:hAnsiTheme="minorHAnsi" w:cstheme="minorHAnsi"/>
          <w:sz w:val="24"/>
          <w:szCs w:val="24"/>
        </w:rPr>
        <w:t xml:space="preserve"> </w:t>
      </w:r>
    </w:p>
    <w:p w14:paraId="31366E2B" w14:textId="77777777" w:rsidR="004C5F15" w:rsidRDefault="004C5F15" w:rsidP="007E1F5F">
      <w:pPr>
        <w:tabs>
          <w:tab w:val="left" w:pos="843"/>
        </w:tabs>
        <w:spacing w:line="276" w:lineRule="auto"/>
        <w:jc w:val="both"/>
        <w:rPr>
          <w:rFonts w:asciiTheme="minorHAnsi" w:hAnsiTheme="minorHAnsi" w:cstheme="minorHAnsi"/>
          <w:sz w:val="24"/>
          <w:szCs w:val="24"/>
        </w:rPr>
      </w:pPr>
    </w:p>
    <w:p w14:paraId="2B4BB3E1" w14:textId="28469DC3" w:rsidR="00085566" w:rsidRPr="007E1F5F" w:rsidRDefault="00085566" w:rsidP="007E1F5F">
      <w:pPr>
        <w:tabs>
          <w:tab w:val="left" w:pos="843"/>
        </w:tabs>
        <w:spacing w:line="276" w:lineRule="auto"/>
        <w:jc w:val="both"/>
        <w:rPr>
          <w:rFonts w:asciiTheme="minorHAnsi" w:hAnsiTheme="minorHAnsi" w:cstheme="minorHAnsi"/>
          <w:sz w:val="24"/>
          <w:szCs w:val="24"/>
        </w:rPr>
      </w:pPr>
      <w:r w:rsidRPr="007E1F5F">
        <w:rPr>
          <w:rFonts w:asciiTheme="minorHAnsi" w:hAnsiTheme="minorHAnsi" w:cstheme="minorHAnsi"/>
          <w:sz w:val="24"/>
          <w:szCs w:val="24"/>
        </w:rPr>
        <w:t>Bread for the World</w:t>
      </w:r>
      <w:r w:rsidRPr="007E1F5F">
        <w:rPr>
          <w:rFonts w:asciiTheme="minorHAnsi" w:hAnsiTheme="minorHAnsi" w:cstheme="minorHAnsi"/>
          <w:spacing w:val="-11"/>
          <w:sz w:val="24"/>
          <w:szCs w:val="24"/>
        </w:rPr>
        <w:t xml:space="preserve"> </w:t>
      </w:r>
      <w:r w:rsidRPr="007E1F5F">
        <w:rPr>
          <w:rFonts w:asciiTheme="minorHAnsi" w:hAnsiTheme="minorHAnsi" w:cstheme="minorHAnsi"/>
          <w:sz w:val="24"/>
          <w:szCs w:val="24"/>
        </w:rPr>
        <w:t>(BfdW)</w:t>
      </w:r>
      <w:r w:rsidR="00BE7AFE">
        <w:rPr>
          <w:rFonts w:asciiTheme="minorHAnsi" w:hAnsiTheme="minorHAnsi" w:cstheme="minorHAnsi"/>
          <w:sz w:val="24"/>
          <w:szCs w:val="24"/>
        </w:rPr>
        <w:t>, Church of Sweden (CoS), Finn</w:t>
      </w:r>
      <w:r w:rsidR="002A615D">
        <w:rPr>
          <w:rFonts w:asciiTheme="minorHAnsi" w:hAnsiTheme="minorHAnsi" w:cstheme="minorHAnsi"/>
          <w:sz w:val="24"/>
          <w:szCs w:val="24"/>
        </w:rPr>
        <w:t xml:space="preserve"> Church Aid (FCA)</w:t>
      </w:r>
    </w:p>
    <w:p w14:paraId="46770068" w14:textId="14FBE034" w:rsidR="005100D7" w:rsidRDefault="005100D7" w:rsidP="007E1F5F">
      <w:pPr>
        <w:spacing w:line="276" w:lineRule="auto"/>
        <w:jc w:val="both"/>
        <w:rPr>
          <w:rFonts w:asciiTheme="minorHAnsi" w:hAnsiTheme="minorHAnsi" w:cstheme="minorHAnsi"/>
          <w:sz w:val="24"/>
          <w:szCs w:val="24"/>
        </w:rPr>
      </w:pPr>
    </w:p>
    <w:p w14:paraId="1DD4DB39" w14:textId="71454906" w:rsidR="00C039F7" w:rsidRDefault="00C039F7" w:rsidP="007E1F5F">
      <w:pPr>
        <w:spacing w:line="276" w:lineRule="auto"/>
        <w:jc w:val="both"/>
        <w:rPr>
          <w:rFonts w:asciiTheme="minorHAnsi" w:hAnsiTheme="minorHAnsi" w:cstheme="minorHAnsi"/>
          <w:sz w:val="24"/>
          <w:szCs w:val="24"/>
        </w:rPr>
      </w:pPr>
    </w:p>
    <w:p w14:paraId="0A0F4E8A" w14:textId="073B101D" w:rsidR="00C039F7" w:rsidRDefault="00C039F7" w:rsidP="007E1F5F">
      <w:pPr>
        <w:spacing w:line="276" w:lineRule="auto"/>
        <w:jc w:val="both"/>
        <w:rPr>
          <w:rFonts w:asciiTheme="minorHAnsi" w:hAnsiTheme="minorHAnsi" w:cstheme="minorHAnsi"/>
          <w:sz w:val="24"/>
          <w:szCs w:val="24"/>
        </w:rPr>
      </w:pPr>
    </w:p>
    <w:p w14:paraId="7FE5D99C" w14:textId="77777777" w:rsidR="00C039F7" w:rsidRPr="007E1F5F" w:rsidRDefault="00C039F7" w:rsidP="007E1F5F">
      <w:pPr>
        <w:spacing w:line="276" w:lineRule="auto"/>
        <w:jc w:val="both"/>
        <w:rPr>
          <w:rFonts w:asciiTheme="minorHAnsi" w:hAnsiTheme="minorHAnsi" w:cstheme="minorHAnsi"/>
          <w:sz w:val="24"/>
          <w:szCs w:val="24"/>
        </w:rPr>
        <w:sectPr w:rsidR="00C039F7" w:rsidRPr="007E1F5F">
          <w:type w:val="continuous"/>
          <w:pgSz w:w="11900" w:h="16840"/>
          <w:pgMar w:top="1280" w:right="1320" w:bottom="1200" w:left="1320" w:header="720" w:footer="720" w:gutter="0"/>
          <w:cols w:num="2" w:space="720" w:equalWidth="0">
            <w:col w:w="1847" w:space="1343"/>
            <w:col w:w="6070"/>
          </w:cols>
        </w:sectPr>
      </w:pPr>
    </w:p>
    <w:p w14:paraId="5E5775EA" w14:textId="77777777" w:rsidR="005100D7" w:rsidRPr="007E1F5F" w:rsidRDefault="005100D7" w:rsidP="007E1F5F">
      <w:pPr>
        <w:pStyle w:val="BodyText"/>
        <w:spacing w:before="10" w:line="276" w:lineRule="auto"/>
        <w:jc w:val="both"/>
        <w:rPr>
          <w:rFonts w:asciiTheme="minorHAnsi" w:hAnsiTheme="minorHAnsi" w:cstheme="minorHAnsi"/>
          <w:sz w:val="24"/>
          <w:szCs w:val="24"/>
        </w:rPr>
      </w:pPr>
    </w:p>
    <w:p w14:paraId="5C536D92" w14:textId="77777777" w:rsidR="005100D7" w:rsidRPr="007E1F5F" w:rsidRDefault="00C67D24" w:rsidP="007E1F5F">
      <w:pPr>
        <w:pStyle w:val="Heading1"/>
        <w:numPr>
          <w:ilvl w:val="0"/>
          <w:numId w:val="6"/>
        </w:numPr>
        <w:tabs>
          <w:tab w:val="left" w:pos="843"/>
        </w:tabs>
        <w:spacing w:before="57" w:line="276" w:lineRule="auto"/>
        <w:jc w:val="both"/>
        <w:rPr>
          <w:rFonts w:asciiTheme="minorHAnsi" w:hAnsiTheme="minorHAnsi" w:cstheme="minorHAnsi"/>
          <w:sz w:val="24"/>
          <w:szCs w:val="24"/>
        </w:rPr>
      </w:pPr>
      <w:r w:rsidRPr="007E1F5F">
        <w:rPr>
          <w:rFonts w:asciiTheme="minorHAnsi" w:hAnsiTheme="minorHAnsi" w:cstheme="minorHAnsi"/>
          <w:sz w:val="24"/>
          <w:szCs w:val="24"/>
          <w:u w:val="single"/>
        </w:rPr>
        <w:t>Background</w:t>
      </w:r>
    </w:p>
    <w:p w14:paraId="079F5288" w14:textId="77777777" w:rsidR="005100D7" w:rsidRPr="007E1F5F" w:rsidRDefault="005100D7" w:rsidP="007E1F5F">
      <w:pPr>
        <w:pStyle w:val="BodyText"/>
        <w:spacing w:before="5" w:line="276" w:lineRule="auto"/>
        <w:jc w:val="both"/>
        <w:rPr>
          <w:rFonts w:asciiTheme="minorHAnsi" w:hAnsiTheme="minorHAnsi" w:cstheme="minorHAnsi"/>
          <w:b/>
          <w:sz w:val="24"/>
          <w:szCs w:val="24"/>
        </w:rPr>
      </w:pPr>
    </w:p>
    <w:p w14:paraId="18530359" w14:textId="383A9CF0" w:rsidR="000F613C" w:rsidRDefault="001E221C" w:rsidP="007E1F5F">
      <w:pPr>
        <w:pStyle w:val="BodyText"/>
        <w:spacing w:before="56" w:line="276" w:lineRule="auto"/>
        <w:ind w:left="482" w:right="106"/>
        <w:jc w:val="both"/>
        <w:rPr>
          <w:rFonts w:asciiTheme="minorHAnsi" w:hAnsiTheme="minorHAnsi" w:cstheme="minorHAnsi"/>
          <w:sz w:val="24"/>
          <w:szCs w:val="24"/>
        </w:rPr>
      </w:pPr>
      <w:r w:rsidRPr="007E1F5F">
        <w:rPr>
          <w:rFonts w:asciiTheme="minorHAnsi" w:hAnsiTheme="minorHAnsi" w:cstheme="minorHAnsi"/>
          <w:sz w:val="24"/>
          <w:szCs w:val="24"/>
        </w:rPr>
        <w:t xml:space="preserve">LWF launched the 1st phase of the UPR East and Horn of Africa </w:t>
      </w:r>
      <w:r w:rsidR="00A25CF8">
        <w:rPr>
          <w:rFonts w:asciiTheme="minorHAnsi" w:hAnsiTheme="minorHAnsi" w:cstheme="minorHAnsi"/>
          <w:sz w:val="24"/>
          <w:szCs w:val="24"/>
        </w:rPr>
        <w:t>project</w:t>
      </w:r>
      <w:r w:rsidR="00A25CF8" w:rsidRPr="007E1F5F">
        <w:rPr>
          <w:rFonts w:asciiTheme="minorHAnsi" w:hAnsiTheme="minorHAnsi" w:cstheme="minorHAnsi"/>
          <w:sz w:val="24"/>
          <w:szCs w:val="24"/>
        </w:rPr>
        <w:t xml:space="preserve"> </w:t>
      </w:r>
      <w:r w:rsidRPr="007E1F5F">
        <w:rPr>
          <w:rFonts w:asciiTheme="minorHAnsi" w:hAnsiTheme="minorHAnsi" w:cstheme="minorHAnsi"/>
          <w:sz w:val="24"/>
          <w:szCs w:val="24"/>
        </w:rPr>
        <w:t>in 201</w:t>
      </w:r>
      <w:r w:rsidR="00E57D5E" w:rsidRPr="007E1F5F">
        <w:rPr>
          <w:rFonts w:asciiTheme="minorHAnsi" w:hAnsiTheme="minorHAnsi" w:cstheme="minorHAnsi"/>
          <w:sz w:val="24"/>
          <w:szCs w:val="24"/>
        </w:rPr>
        <w:t>5</w:t>
      </w:r>
      <w:r w:rsidR="00E36B57">
        <w:rPr>
          <w:rFonts w:asciiTheme="minorHAnsi" w:hAnsiTheme="minorHAnsi" w:cstheme="minorHAnsi"/>
          <w:sz w:val="24"/>
          <w:szCs w:val="24"/>
        </w:rPr>
        <w:t xml:space="preserve"> with an aim to improve realization of human rights for refugees, IDPs and host communities in 4 countries in the region: Ethiopia, Kenya, South Sudan and Uganda. T</w:t>
      </w:r>
      <w:r w:rsidR="00BB7046">
        <w:rPr>
          <w:rFonts w:asciiTheme="minorHAnsi" w:hAnsiTheme="minorHAnsi" w:cstheme="minorHAnsi"/>
          <w:sz w:val="24"/>
          <w:szCs w:val="24"/>
        </w:rPr>
        <w:t>his regional</w:t>
      </w:r>
      <w:r w:rsidR="00E36B57">
        <w:rPr>
          <w:rFonts w:asciiTheme="minorHAnsi" w:hAnsiTheme="minorHAnsi" w:cstheme="minorHAnsi"/>
          <w:sz w:val="24"/>
          <w:szCs w:val="24"/>
        </w:rPr>
        <w:t xml:space="preserve"> project</w:t>
      </w:r>
      <w:r w:rsidR="002A615D">
        <w:rPr>
          <w:rFonts w:asciiTheme="minorHAnsi" w:hAnsiTheme="minorHAnsi" w:cstheme="minorHAnsi"/>
          <w:sz w:val="24"/>
          <w:szCs w:val="24"/>
        </w:rPr>
        <w:t xml:space="preserve"> follow</w:t>
      </w:r>
      <w:r w:rsidR="00E36B57">
        <w:rPr>
          <w:rFonts w:asciiTheme="minorHAnsi" w:hAnsiTheme="minorHAnsi" w:cstheme="minorHAnsi"/>
          <w:sz w:val="24"/>
          <w:szCs w:val="24"/>
        </w:rPr>
        <w:t>s</w:t>
      </w:r>
      <w:r w:rsidR="002A615D">
        <w:rPr>
          <w:rFonts w:asciiTheme="minorHAnsi" w:hAnsiTheme="minorHAnsi" w:cstheme="minorHAnsi"/>
          <w:sz w:val="24"/>
          <w:szCs w:val="24"/>
        </w:rPr>
        <w:t xml:space="preserve"> a local to global approach</w:t>
      </w:r>
      <w:r w:rsidR="00E36B57">
        <w:rPr>
          <w:rFonts w:asciiTheme="minorHAnsi" w:hAnsiTheme="minorHAnsi" w:cstheme="minorHAnsi"/>
          <w:sz w:val="24"/>
          <w:szCs w:val="24"/>
        </w:rPr>
        <w:t>,</w:t>
      </w:r>
      <w:r w:rsidR="002A615D">
        <w:rPr>
          <w:rFonts w:asciiTheme="minorHAnsi" w:hAnsiTheme="minorHAnsi" w:cstheme="minorHAnsi"/>
          <w:sz w:val="24"/>
          <w:szCs w:val="24"/>
        </w:rPr>
        <w:t xml:space="preserve"> to link concrete actions at local level to national and international advocacy</w:t>
      </w:r>
      <w:r w:rsidRPr="007E1F5F">
        <w:rPr>
          <w:rFonts w:asciiTheme="minorHAnsi" w:hAnsiTheme="minorHAnsi" w:cstheme="minorHAnsi"/>
          <w:sz w:val="24"/>
          <w:szCs w:val="24"/>
        </w:rPr>
        <w:t xml:space="preserve">. </w:t>
      </w:r>
      <w:r w:rsidR="00E57D5E" w:rsidRPr="007E1F5F">
        <w:rPr>
          <w:rFonts w:asciiTheme="minorHAnsi" w:hAnsiTheme="minorHAnsi" w:cstheme="minorHAnsi"/>
          <w:sz w:val="24"/>
          <w:szCs w:val="24"/>
        </w:rPr>
        <w:t xml:space="preserve">This project is </w:t>
      </w:r>
      <w:r w:rsidR="00A25CF8">
        <w:rPr>
          <w:rFonts w:asciiTheme="minorHAnsi" w:hAnsiTheme="minorHAnsi" w:cstheme="minorHAnsi"/>
          <w:sz w:val="24"/>
          <w:szCs w:val="24"/>
        </w:rPr>
        <w:t xml:space="preserve">part of a broader Local to Global </w:t>
      </w:r>
      <w:r w:rsidR="000F613C">
        <w:rPr>
          <w:rFonts w:asciiTheme="minorHAnsi" w:hAnsiTheme="minorHAnsi" w:cstheme="minorHAnsi"/>
          <w:sz w:val="24"/>
          <w:szCs w:val="24"/>
        </w:rPr>
        <w:t>initiative</w:t>
      </w:r>
      <w:r w:rsidR="00E36B57">
        <w:rPr>
          <w:rFonts w:asciiTheme="minorHAnsi" w:hAnsiTheme="minorHAnsi" w:cstheme="minorHAnsi"/>
          <w:sz w:val="24"/>
          <w:szCs w:val="24"/>
        </w:rPr>
        <w:t xml:space="preserve"> of the LWF</w:t>
      </w:r>
      <w:r w:rsidR="000F613C">
        <w:rPr>
          <w:rFonts w:asciiTheme="minorHAnsi" w:hAnsiTheme="minorHAnsi" w:cstheme="minorHAnsi"/>
          <w:sz w:val="24"/>
          <w:szCs w:val="24"/>
        </w:rPr>
        <w:t>, which</w:t>
      </w:r>
      <w:r w:rsidR="00A25CF8">
        <w:rPr>
          <w:rFonts w:asciiTheme="minorHAnsi" w:hAnsiTheme="minorHAnsi" w:cstheme="minorHAnsi"/>
          <w:sz w:val="24"/>
          <w:szCs w:val="24"/>
        </w:rPr>
        <w:t xml:space="preserve"> is being implemented in over 12 countries since 2015</w:t>
      </w:r>
      <w:r w:rsidR="00E57D5E" w:rsidRPr="007E1F5F">
        <w:rPr>
          <w:rFonts w:asciiTheme="minorHAnsi" w:hAnsiTheme="minorHAnsi" w:cstheme="minorHAnsi"/>
          <w:sz w:val="24"/>
          <w:szCs w:val="24"/>
        </w:rPr>
        <w:t xml:space="preserve">. </w:t>
      </w:r>
      <w:r w:rsidR="00A25CF8">
        <w:rPr>
          <w:rFonts w:asciiTheme="minorHAnsi" w:hAnsiTheme="minorHAnsi" w:cstheme="minorHAnsi"/>
          <w:sz w:val="24"/>
          <w:szCs w:val="24"/>
        </w:rPr>
        <w:t xml:space="preserve">The second project phase started in May 2018 for a period of 3 years. </w:t>
      </w:r>
    </w:p>
    <w:p w14:paraId="0E9210FE" w14:textId="6D4F391B" w:rsidR="00FB4D16" w:rsidRPr="007E1F5F" w:rsidRDefault="001E221C" w:rsidP="007E1F5F">
      <w:pPr>
        <w:pStyle w:val="BodyText"/>
        <w:spacing w:before="56" w:line="276" w:lineRule="auto"/>
        <w:ind w:left="482" w:right="106"/>
        <w:jc w:val="both"/>
        <w:rPr>
          <w:rFonts w:asciiTheme="minorHAnsi" w:hAnsiTheme="minorHAnsi" w:cstheme="minorHAnsi"/>
          <w:sz w:val="24"/>
          <w:szCs w:val="24"/>
        </w:rPr>
      </w:pPr>
      <w:r w:rsidRPr="007E1F5F">
        <w:rPr>
          <w:rFonts w:asciiTheme="minorHAnsi" w:hAnsiTheme="minorHAnsi" w:cstheme="minorHAnsi"/>
          <w:sz w:val="24"/>
          <w:szCs w:val="24"/>
        </w:rPr>
        <w:t xml:space="preserve">This advocacy project engages with </w:t>
      </w:r>
      <w:r w:rsidR="00A25CF8">
        <w:rPr>
          <w:rFonts w:asciiTheme="minorHAnsi" w:hAnsiTheme="minorHAnsi" w:cstheme="minorHAnsi"/>
          <w:sz w:val="24"/>
          <w:szCs w:val="24"/>
        </w:rPr>
        <w:t xml:space="preserve">several human rights frameworks and mechanisms, in particular </w:t>
      </w:r>
      <w:r w:rsidRPr="007E1F5F">
        <w:rPr>
          <w:rFonts w:asciiTheme="minorHAnsi" w:hAnsiTheme="minorHAnsi" w:cstheme="minorHAnsi"/>
          <w:sz w:val="24"/>
          <w:szCs w:val="24"/>
        </w:rPr>
        <w:t xml:space="preserve">the </w:t>
      </w:r>
      <w:r w:rsidR="00D72EB0" w:rsidRPr="007E1F5F">
        <w:rPr>
          <w:rFonts w:asciiTheme="minorHAnsi" w:hAnsiTheme="minorHAnsi" w:cstheme="minorHAnsi"/>
          <w:sz w:val="24"/>
          <w:szCs w:val="24"/>
        </w:rPr>
        <w:t>Universal Periodic Review (UPR)</w:t>
      </w:r>
      <w:r w:rsidRPr="007E1F5F">
        <w:rPr>
          <w:rFonts w:asciiTheme="minorHAnsi" w:hAnsiTheme="minorHAnsi" w:cstheme="minorHAnsi"/>
          <w:sz w:val="24"/>
          <w:szCs w:val="24"/>
        </w:rPr>
        <w:t>, a</w:t>
      </w:r>
      <w:r w:rsidR="00D72EB0" w:rsidRPr="007E1F5F">
        <w:rPr>
          <w:rFonts w:asciiTheme="minorHAnsi" w:hAnsiTheme="minorHAnsi" w:cstheme="minorHAnsi"/>
          <w:sz w:val="24"/>
          <w:szCs w:val="24"/>
        </w:rPr>
        <w:t xml:space="preserve"> </w:t>
      </w:r>
      <w:r w:rsidR="000F613C">
        <w:rPr>
          <w:rFonts w:asciiTheme="minorHAnsi" w:hAnsiTheme="minorHAnsi" w:cstheme="minorHAnsi"/>
          <w:sz w:val="24"/>
          <w:szCs w:val="24"/>
        </w:rPr>
        <w:t xml:space="preserve">UN </w:t>
      </w:r>
      <w:r w:rsidRPr="007E1F5F">
        <w:rPr>
          <w:rFonts w:asciiTheme="minorHAnsi" w:hAnsiTheme="minorHAnsi" w:cstheme="minorHAnsi"/>
          <w:sz w:val="24"/>
          <w:szCs w:val="24"/>
        </w:rPr>
        <w:t xml:space="preserve">mechanism that </w:t>
      </w:r>
      <w:r w:rsidR="00D72EB0" w:rsidRPr="007E1F5F">
        <w:rPr>
          <w:rFonts w:asciiTheme="minorHAnsi" w:hAnsiTheme="minorHAnsi" w:cstheme="minorHAnsi"/>
          <w:sz w:val="24"/>
          <w:szCs w:val="24"/>
        </w:rPr>
        <w:t>involves a government acceding to a peer review of the human rights situation in its country. The periodic nature of the review process, the inclusion of evidence from civil society and the voices of affected communities alongside the claims of government have observably yielded results in various countries. The Project</w:t>
      </w:r>
      <w:r w:rsidRPr="007E1F5F">
        <w:rPr>
          <w:rFonts w:asciiTheme="minorHAnsi" w:hAnsiTheme="minorHAnsi" w:cstheme="minorHAnsi"/>
          <w:sz w:val="24"/>
          <w:szCs w:val="24"/>
        </w:rPr>
        <w:t>s</w:t>
      </w:r>
      <w:r w:rsidR="00D72EB0" w:rsidRPr="007E1F5F">
        <w:rPr>
          <w:rFonts w:asciiTheme="minorHAnsi" w:hAnsiTheme="minorHAnsi" w:cstheme="minorHAnsi"/>
          <w:sz w:val="24"/>
          <w:szCs w:val="24"/>
        </w:rPr>
        <w:t xml:space="preserve"> rights-based approach (RBA) involves </w:t>
      </w:r>
      <w:r w:rsidR="000F613C" w:rsidRPr="007E1F5F">
        <w:rPr>
          <w:rFonts w:asciiTheme="minorHAnsi" w:hAnsiTheme="minorHAnsi" w:cstheme="minorHAnsi"/>
          <w:sz w:val="24"/>
          <w:szCs w:val="24"/>
        </w:rPr>
        <w:t>a closer</w:t>
      </w:r>
      <w:r w:rsidR="00D72EB0" w:rsidRPr="007E1F5F">
        <w:rPr>
          <w:rFonts w:asciiTheme="minorHAnsi" w:hAnsiTheme="minorHAnsi" w:cstheme="minorHAnsi"/>
          <w:sz w:val="24"/>
          <w:szCs w:val="24"/>
        </w:rPr>
        <w:t xml:space="preserve"> ‘join-up’ of local, national and global levels, within and across LWF, with related agencies and other partners. </w:t>
      </w:r>
      <w:r w:rsidR="001B39EB">
        <w:rPr>
          <w:rFonts w:asciiTheme="minorHAnsi" w:hAnsiTheme="minorHAnsi" w:cstheme="minorHAnsi"/>
          <w:sz w:val="24"/>
          <w:szCs w:val="24"/>
        </w:rPr>
        <w:t xml:space="preserve">The specific target groups, project areas and human rights priorities have been defined in each country depending on the context and the overall portfolio of the LWF country program, but the project follows the same model (local, national and international objectives and indicators) in all 4 countries. </w:t>
      </w:r>
    </w:p>
    <w:p w14:paraId="6881B63C" w14:textId="77777777" w:rsidR="001E221C" w:rsidRPr="007E1F5F" w:rsidRDefault="001E221C" w:rsidP="007E1F5F">
      <w:pPr>
        <w:pStyle w:val="BodyText"/>
        <w:spacing w:before="56" w:line="276" w:lineRule="auto"/>
        <w:ind w:left="482" w:right="106"/>
        <w:jc w:val="both"/>
        <w:rPr>
          <w:rFonts w:asciiTheme="minorHAnsi" w:hAnsiTheme="minorHAnsi" w:cstheme="minorHAnsi"/>
          <w:sz w:val="24"/>
          <w:szCs w:val="24"/>
          <w:lang w:val="en-GB"/>
        </w:rPr>
      </w:pPr>
    </w:p>
    <w:p w14:paraId="7E62B8CC" w14:textId="34620DCE" w:rsidR="001E221C" w:rsidRPr="007E1F5F" w:rsidRDefault="00D72EB0" w:rsidP="007E1F5F">
      <w:pPr>
        <w:pStyle w:val="BodyText"/>
        <w:spacing w:before="56" w:line="276" w:lineRule="auto"/>
        <w:ind w:left="482" w:right="106"/>
        <w:jc w:val="both"/>
        <w:rPr>
          <w:rFonts w:asciiTheme="minorHAnsi" w:hAnsiTheme="minorHAnsi" w:cstheme="minorHAnsi"/>
          <w:sz w:val="24"/>
          <w:szCs w:val="24"/>
        </w:rPr>
      </w:pPr>
      <w:r w:rsidRPr="007E1F5F">
        <w:rPr>
          <w:rFonts w:asciiTheme="minorHAnsi" w:hAnsiTheme="minorHAnsi" w:cstheme="minorHAnsi"/>
          <w:sz w:val="24"/>
          <w:szCs w:val="24"/>
          <w:lang w:val="en-GB"/>
        </w:rPr>
        <w:t>A</w:t>
      </w:r>
      <w:r w:rsidR="001E221C" w:rsidRPr="007E1F5F">
        <w:rPr>
          <w:rFonts w:asciiTheme="minorHAnsi" w:hAnsiTheme="minorHAnsi" w:cstheme="minorHAnsi"/>
          <w:sz w:val="24"/>
          <w:szCs w:val="24"/>
          <w:lang w:val="en-GB"/>
        </w:rPr>
        <w:t>t the end of the first phase of the UPR project, a</w:t>
      </w:r>
      <w:r w:rsidR="00816281" w:rsidRPr="007E1F5F">
        <w:rPr>
          <w:rFonts w:asciiTheme="minorHAnsi" w:hAnsiTheme="minorHAnsi" w:cstheme="minorHAnsi"/>
          <w:sz w:val="24"/>
          <w:szCs w:val="24"/>
          <w:lang w:val="en-GB"/>
        </w:rPr>
        <w:t xml:space="preserve">n external end of project evaluation exercise, modelled along a peer review system, </w:t>
      </w:r>
      <w:r w:rsidR="001E221C" w:rsidRPr="007E1F5F">
        <w:rPr>
          <w:rFonts w:asciiTheme="minorHAnsi" w:hAnsiTheme="minorHAnsi" w:cstheme="minorHAnsi"/>
          <w:sz w:val="24"/>
          <w:szCs w:val="24"/>
          <w:lang w:val="en-GB"/>
        </w:rPr>
        <w:t>was conducted in 2017</w:t>
      </w:r>
      <w:r w:rsidR="00816281" w:rsidRPr="007E1F5F">
        <w:rPr>
          <w:rFonts w:asciiTheme="minorHAnsi" w:hAnsiTheme="minorHAnsi" w:cstheme="minorHAnsi"/>
          <w:sz w:val="24"/>
          <w:szCs w:val="24"/>
          <w:lang w:val="en-GB"/>
        </w:rPr>
        <w:t xml:space="preserve">. </w:t>
      </w:r>
      <w:r w:rsidR="001E221C" w:rsidRPr="007E1F5F">
        <w:rPr>
          <w:rFonts w:asciiTheme="minorHAnsi" w:hAnsiTheme="minorHAnsi" w:cstheme="minorHAnsi"/>
          <w:sz w:val="24"/>
          <w:szCs w:val="24"/>
          <w:lang w:val="en-GB"/>
        </w:rPr>
        <w:t xml:space="preserve">The </w:t>
      </w:r>
      <w:r w:rsidR="00816281" w:rsidRPr="007E1F5F">
        <w:rPr>
          <w:rFonts w:asciiTheme="minorHAnsi" w:hAnsiTheme="minorHAnsi" w:cstheme="minorHAnsi"/>
          <w:sz w:val="24"/>
          <w:szCs w:val="24"/>
          <w:lang w:val="en-GB"/>
        </w:rPr>
        <w:t>evaluation report published</w:t>
      </w:r>
      <w:r w:rsidR="001E221C" w:rsidRPr="007E1F5F">
        <w:rPr>
          <w:rFonts w:asciiTheme="minorHAnsi" w:hAnsiTheme="minorHAnsi" w:cstheme="minorHAnsi"/>
          <w:sz w:val="24"/>
          <w:szCs w:val="24"/>
          <w:lang w:val="en-GB"/>
        </w:rPr>
        <w:t xml:space="preserve"> </w:t>
      </w:r>
      <w:r w:rsidRPr="007E1F5F">
        <w:rPr>
          <w:rFonts w:asciiTheme="minorHAnsi" w:hAnsiTheme="minorHAnsi" w:cstheme="minorHAnsi"/>
          <w:sz w:val="24"/>
          <w:szCs w:val="24"/>
          <w:lang w:val="en-GB"/>
        </w:rPr>
        <w:t xml:space="preserve">illustrated that </w:t>
      </w:r>
      <w:bookmarkStart w:id="0" w:name="bookmark0"/>
      <w:bookmarkEnd w:id="0"/>
      <w:r w:rsidR="00816281" w:rsidRPr="007E1F5F">
        <w:rPr>
          <w:rFonts w:asciiTheme="minorHAnsi" w:hAnsiTheme="minorHAnsi" w:cstheme="minorHAnsi"/>
          <w:sz w:val="24"/>
          <w:szCs w:val="24"/>
          <w:lang w:val="en-GB"/>
        </w:rPr>
        <w:t>the RBA L2G</w:t>
      </w:r>
      <w:r w:rsidR="009662F8" w:rsidRPr="007E1F5F">
        <w:rPr>
          <w:rFonts w:asciiTheme="minorHAnsi" w:hAnsiTheme="minorHAnsi" w:cstheme="minorHAnsi"/>
          <w:sz w:val="24"/>
          <w:szCs w:val="24"/>
          <w:lang w:val="en-GB"/>
        </w:rPr>
        <w:t xml:space="preserve"> had a positive impact</w:t>
      </w:r>
      <w:r w:rsidR="00132AE9" w:rsidRPr="007E1F5F">
        <w:rPr>
          <w:rFonts w:asciiTheme="minorHAnsi" w:hAnsiTheme="minorHAnsi" w:cstheme="minorHAnsi"/>
          <w:sz w:val="24"/>
          <w:szCs w:val="24"/>
          <w:lang w:val="en-GB"/>
        </w:rPr>
        <w:t xml:space="preserve"> on the community while</w:t>
      </w:r>
      <w:r w:rsidR="009662F8" w:rsidRPr="007E1F5F">
        <w:rPr>
          <w:rFonts w:asciiTheme="minorHAnsi" w:hAnsiTheme="minorHAnsi" w:cstheme="minorHAnsi"/>
          <w:sz w:val="24"/>
          <w:szCs w:val="24"/>
          <w:lang w:val="en-GB"/>
        </w:rPr>
        <w:t xml:space="preserve"> enhancing the organisation’s visibility</w:t>
      </w:r>
      <w:r w:rsidR="00132AE9" w:rsidRPr="007E1F5F">
        <w:rPr>
          <w:rFonts w:asciiTheme="minorHAnsi" w:hAnsiTheme="minorHAnsi" w:cstheme="minorHAnsi"/>
          <w:sz w:val="24"/>
          <w:szCs w:val="24"/>
          <w:lang w:val="en-GB"/>
        </w:rPr>
        <w:t xml:space="preserve"> and </w:t>
      </w:r>
      <w:r w:rsidR="009662F8" w:rsidRPr="007E1F5F">
        <w:rPr>
          <w:rFonts w:asciiTheme="minorHAnsi" w:hAnsiTheme="minorHAnsi" w:cstheme="minorHAnsi"/>
          <w:sz w:val="24"/>
          <w:szCs w:val="24"/>
          <w:lang w:val="en-GB"/>
        </w:rPr>
        <w:t>reputation</w:t>
      </w:r>
      <w:r w:rsidR="00132AE9" w:rsidRPr="007E1F5F">
        <w:rPr>
          <w:rFonts w:asciiTheme="minorHAnsi" w:hAnsiTheme="minorHAnsi" w:cstheme="minorHAnsi"/>
          <w:sz w:val="24"/>
          <w:szCs w:val="24"/>
          <w:lang w:val="en-GB"/>
        </w:rPr>
        <w:t xml:space="preserve">. The report further identified points of good practise and learning as well as areas that needed improvement. Notably, </w:t>
      </w:r>
      <w:r w:rsidR="00816281" w:rsidRPr="007E1F5F">
        <w:rPr>
          <w:rFonts w:asciiTheme="minorHAnsi" w:hAnsiTheme="minorHAnsi" w:cstheme="minorHAnsi"/>
          <w:sz w:val="24"/>
          <w:szCs w:val="24"/>
          <w:lang w:val="en-GB"/>
        </w:rPr>
        <w:t xml:space="preserve">the </w:t>
      </w:r>
      <w:r w:rsidR="009662F8" w:rsidRPr="007E1F5F">
        <w:rPr>
          <w:rFonts w:asciiTheme="minorHAnsi" w:hAnsiTheme="minorHAnsi" w:cstheme="minorHAnsi"/>
          <w:sz w:val="24"/>
          <w:szCs w:val="24"/>
          <w:lang w:val="en-GB"/>
        </w:rPr>
        <w:t>project successful</w:t>
      </w:r>
      <w:r w:rsidR="00132AE9" w:rsidRPr="007E1F5F">
        <w:rPr>
          <w:rFonts w:asciiTheme="minorHAnsi" w:hAnsiTheme="minorHAnsi" w:cstheme="minorHAnsi"/>
          <w:sz w:val="24"/>
          <w:szCs w:val="24"/>
          <w:lang w:val="en-GB"/>
        </w:rPr>
        <w:t>ly laid</w:t>
      </w:r>
      <w:r w:rsidR="009662F8" w:rsidRPr="007E1F5F">
        <w:rPr>
          <w:rFonts w:asciiTheme="minorHAnsi" w:hAnsiTheme="minorHAnsi" w:cstheme="minorHAnsi"/>
          <w:sz w:val="24"/>
          <w:szCs w:val="24"/>
          <w:lang w:val="en-GB"/>
        </w:rPr>
        <w:t xml:space="preserve"> the foundations for measurable improvements </w:t>
      </w:r>
      <w:r w:rsidR="00816281" w:rsidRPr="007E1F5F">
        <w:rPr>
          <w:rFonts w:asciiTheme="minorHAnsi" w:hAnsiTheme="minorHAnsi" w:cstheme="minorHAnsi"/>
          <w:sz w:val="24"/>
          <w:szCs w:val="24"/>
          <w:lang w:val="en-GB"/>
        </w:rPr>
        <w:t xml:space="preserve">for the realisation of human rights </w:t>
      </w:r>
      <w:r w:rsidR="009662F8" w:rsidRPr="007E1F5F">
        <w:rPr>
          <w:rFonts w:asciiTheme="minorHAnsi" w:hAnsiTheme="minorHAnsi" w:cstheme="minorHAnsi"/>
          <w:sz w:val="24"/>
          <w:szCs w:val="24"/>
          <w:lang w:val="en-GB"/>
        </w:rPr>
        <w:t>on the</w:t>
      </w:r>
      <w:r w:rsidR="00132AE9" w:rsidRPr="007E1F5F">
        <w:rPr>
          <w:rFonts w:asciiTheme="minorHAnsi" w:hAnsiTheme="minorHAnsi" w:cstheme="minorHAnsi"/>
          <w:sz w:val="24"/>
          <w:szCs w:val="24"/>
          <w:lang w:val="en-GB"/>
        </w:rPr>
        <w:t xml:space="preserve"> </w:t>
      </w:r>
      <w:r w:rsidR="009662F8" w:rsidRPr="007E1F5F">
        <w:rPr>
          <w:rFonts w:asciiTheme="minorHAnsi" w:hAnsiTheme="minorHAnsi" w:cstheme="minorHAnsi"/>
          <w:sz w:val="24"/>
          <w:szCs w:val="24"/>
          <w:lang w:val="en-GB"/>
        </w:rPr>
        <w:t>ground</w:t>
      </w:r>
      <w:r w:rsidR="001B39EB">
        <w:rPr>
          <w:rFonts w:asciiTheme="minorHAnsi" w:hAnsiTheme="minorHAnsi" w:cstheme="minorHAnsi"/>
          <w:sz w:val="24"/>
          <w:szCs w:val="24"/>
          <w:lang w:val="en-GB"/>
        </w:rPr>
        <w:t>,</w:t>
      </w:r>
      <w:r w:rsidR="00132AE9" w:rsidRPr="007E1F5F">
        <w:rPr>
          <w:rFonts w:asciiTheme="minorHAnsi" w:hAnsiTheme="minorHAnsi" w:cstheme="minorHAnsi"/>
          <w:sz w:val="24"/>
          <w:szCs w:val="24"/>
          <w:lang w:val="en-GB"/>
        </w:rPr>
        <w:t xml:space="preserve"> </w:t>
      </w:r>
      <w:r w:rsidR="009662F8" w:rsidRPr="007E1F5F">
        <w:rPr>
          <w:rFonts w:asciiTheme="minorHAnsi" w:hAnsiTheme="minorHAnsi" w:cstheme="minorHAnsi"/>
          <w:sz w:val="24"/>
          <w:szCs w:val="24"/>
          <w:lang w:val="en-GB"/>
        </w:rPr>
        <w:t>contribut</w:t>
      </w:r>
      <w:r w:rsidR="00132AE9" w:rsidRPr="007E1F5F">
        <w:rPr>
          <w:rFonts w:asciiTheme="minorHAnsi" w:hAnsiTheme="minorHAnsi" w:cstheme="minorHAnsi"/>
          <w:sz w:val="24"/>
          <w:szCs w:val="24"/>
          <w:lang w:val="en-GB"/>
        </w:rPr>
        <w:t>ed</w:t>
      </w:r>
      <w:r w:rsidR="009662F8" w:rsidRPr="007E1F5F">
        <w:rPr>
          <w:rFonts w:asciiTheme="minorHAnsi" w:hAnsiTheme="minorHAnsi" w:cstheme="minorHAnsi"/>
          <w:sz w:val="24"/>
          <w:szCs w:val="24"/>
          <w:lang w:val="en-GB"/>
        </w:rPr>
        <w:t xml:space="preserve"> to effective functioning of UPR</w:t>
      </w:r>
      <w:r w:rsidR="00132AE9" w:rsidRPr="007E1F5F">
        <w:rPr>
          <w:rFonts w:asciiTheme="minorHAnsi" w:hAnsiTheme="minorHAnsi" w:cstheme="minorHAnsi"/>
          <w:sz w:val="24"/>
          <w:szCs w:val="24"/>
          <w:lang w:val="en-GB"/>
        </w:rPr>
        <w:t xml:space="preserve"> </w:t>
      </w:r>
      <w:r w:rsidR="009662F8" w:rsidRPr="007E1F5F">
        <w:rPr>
          <w:rFonts w:asciiTheme="minorHAnsi" w:hAnsiTheme="minorHAnsi" w:cstheme="minorHAnsi"/>
          <w:sz w:val="24"/>
          <w:szCs w:val="24"/>
          <w:lang w:val="en-GB"/>
        </w:rPr>
        <w:t xml:space="preserve">coalitions; </w:t>
      </w:r>
      <w:r w:rsidR="00132AE9" w:rsidRPr="007E1F5F">
        <w:rPr>
          <w:rFonts w:asciiTheme="minorHAnsi" w:hAnsiTheme="minorHAnsi" w:cstheme="minorHAnsi"/>
          <w:sz w:val="24"/>
          <w:szCs w:val="24"/>
          <w:lang w:val="en-GB"/>
        </w:rPr>
        <w:t xml:space="preserve">broadened </w:t>
      </w:r>
      <w:r w:rsidR="002A615D">
        <w:rPr>
          <w:rFonts w:asciiTheme="minorHAnsi" w:hAnsiTheme="minorHAnsi" w:cstheme="minorHAnsi"/>
          <w:sz w:val="24"/>
          <w:szCs w:val="24"/>
          <w:lang w:val="en-GB"/>
        </w:rPr>
        <w:t xml:space="preserve">dialogue between </w:t>
      </w:r>
      <w:r w:rsidR="00816281" w:rsidRPr="007E1F5F">
        <w:rPr>
          <w:rFonts w:asciiTheme="minorHAnsi" w:hAnsiTheme="minorHAnsi" w:cstheme="minorHAnsi"/>
          <w:sz w:val="24"/>
          <w:szCs w:val="24"/>
          <w:lang w:val="en-GB"/>
        </w:rPr>
        <w:t>community</w:t>
      </w:r>
      <w:r w:rsidR="001B39EB">
        <w:rPr>
          <w:rFonts w:asciiTheme="minorHAnsi" w:hAnsiTheme="minorHAnsi" w:cstheme="minorHAnsi"/>
          <w:sz w:val="24"/>
          <w:szCs w:val="24"/>
          <w:lang w:val="en-GB"/>
        </w:rPr>
        <w:t xml:space="preserve">, civil society and </w:t>
      </w:r>
      <w:r w:rsidR="00816281" w:rsidRPr="007E1F5F">
        <w:rPr>
          <w:rFonts w:asciiTheme="minorHAnsi" w:hAnsiTheme="minorHAnsi" w:cstheme="minorHAnsi"/>
          <w:sz w:val="24"/>
          <w:szCs w:val="24"/>
          <w:lang w:val="en-GB"/>
        </w:rPr>
        <w:t xml:space="preserve">Duty Bearers at local level and; </w:t>
      </w:r>
      <w:r w:rsidR="009662F8" w:rsidRPr="007E1F5F">
        <w:rPr>
          <w:rFonts w:asciiTheme="minorHAnsi" w:hAnsiTheme="minorHAnsi" w:cstheme="minorHAnsi"/>
          <w:sz w:val="24"/>
          <w:szCs w:val="24"/>
          <w:lang w:val="en-GB"/>
        </w:rPr>
        <w:t>provid</w:t>
      </w:r>
      <w:r w:rsidR="00816281" w:rsidRPr="007E1F5F">
        <w:rPr>
          <w:rFonts w:asciiTheme="minorHAnsi" w:hAnsiTheme="minorHAnsi" w:cstheme="minorHAnsi"/>
          <w:sz w:val="24"/>
          <w:szCs w:val="24"/>
          <w:lang w:val="en-GB"/>
        </w:rPr>
        <w:t>ed</w:t>
      </w:r>
      <w:r w:rsidR="009662F8" w:rsidRPr="007E1F5F">
        <w:rPr>
          <w:rFonts w:asciiTheme="minorHAnsi" w:hAnsiTheme="minorHAnsi" w:cstheme="minorHAnsi"/>
          <w:sz w:val="24"/>
          <w:szCs w:val="24"/>
          <w:lang w:val="en-GB"/>
        </w:rPr>
        <w:t xml:space="preserve"> Rights Holders with platforms to place</w:t>
      </w:r>
      <w:r w:rsidR="00132AE9" w:rsidRPr="007E1F5F">
        <w:rPr>
          <w:rFonts w:asciiTheme="minorHAnsi" w:hAnsiTheme="minorHAnsi" w:cstheme="minorHAnsi"/>
          <w:sz w:val="24"/>
          <w:szCs w:val="24"/>
          <w:lang w:val="en-GB"/>
        </w:rPr>
        <w:t xml:space="preserve"> </w:t>
      </w:r>
      <w:r w:rsidR="009662F8" w:rsidRPr="007E1F5F">
        <w:rPr>
          <w:rFonts w:asciiTheme="minorHAnsi" w:hAnsiTheme="minorHAnsi" w:cstheme="minorHAnsi"/>
          <w:sz w:val="24"/>
          <w:szCs w:val="24"/>
          <w:lang w:val="en-GB"/>
        </w:rPr>
        <w:t xml:space="preserve">questions and receive responses from highest level </w:t>
      </w:r>
      <w:r w:rsidR="00132AE9" w:rsidRPr="007E1F5F">
        <w:rPr>
          <w:rFonts w:asciiTheme="minorHAnsi" w:hAnsiTheme="minorHAnsi" w:cstheme="minorHAnsi"/>
          <w:sz w:val="24"/>
          <w:szCs w:val="24"/>
          <w:lang w:val="en-GB"/>
        </w:rPr>
        <w:t>of local government officials. Conseq</w:t>
      </w:r>
      <w:r w:rsidR="000F613C">
        <w:rPr>
          <w:rFonts w:asciiTheme="minorHAnsi" w:hAnsiTheme="minorHAnsi" w:cstheme="minorHAnsi"/>
          <w:sz w:val="24"/>
          <w:szCs w:val="24"/>
          <w:lang w:val="en-GB"/>
        </w:rPr>
        <w:t xml:space="preserve">uently, these findings prompted </w:t>
      </w:r>
      <w:r w:rsidR="00B732CE" w:rsidRPr="007E1F5F">
        <w:rPr>
          <w:rFonts w:asciiTheme="minorHAnsi" w:hAnsiTheme="minorHAnsi" w:cstheme="minorHAnsi"/>
          <w:sz w:val="24"/>
          <w:szCs w:val="24"/>
          <w:lang w:val="en-GB"/>
        </w:rPr>
        <w:t>BfdW</w:t>
      </w:r>
      <w:r w:rsidR="002A615D">
        <w:rPr>
          <w:rFonts w:asciiTheme="minorHAnsi" w:hAnsiTheme="minorHAnsi" w:cstheme="minorHAnsi"/>
          <w:sz w:val="24"/>
          <w:szCs w:val="24"/>
          <w:lang w:val="en-GB"/>
        </w:rPr>
        <w:t xml:space="preserve"> as well as CoS and FCA</w:t>
      </w:r>
      <w:r w:rsidR="00FB4D16" w:rsidRPr="007E1F5F">
        <w:rPr>
          <w:rFonts w:asciiTheme="minorHAnsi" w:hAnsiTheme="minorHAnsi" w:cstheme="minorHAnsi"/>
          <w:sz w:val="24"/>
          <w:szCs w:val="24"/>
          <w:lang w:val="en-GB"/>
        </w:rPr>
        <w:t xml:space="preserve"> to support the </w:t>
      </w:r>
      <w:r w:rsidR="00132AE9" w:rsidRPr="007E1F5F">
        <w:rPr>
          <w:rFonts w:asciiTheme="minorHAnsi" w:hAnsiTheme="minorHAnsi" w:cstheme="minorHAnsi"/>
          <w:sz w:val="24"/>
          <w:szCs w:val="24"/>
          <w:lang w:val="en-GB"/>
        </w:rPr>
        <w:t>second phase for the project</w:t>
      </w:r>
      <w:r w:rsidR="00816281" w:rsidRPr="007E1F5F">
        <w:rPr>
          <w:rFonts w:asciiTheme="minorHAnsi" w:hAnsiTheme="minorHAnsi" w:cstheme="minorHAnsi"/>
          <w:sz w:val="24"/>
          <w:szCs w:val="24"/>
          <w:lang w:val="en-GB"/>
        </w:rPr>
        <w:t xml:space="preserve"> whose implementation is currently ongoing in </w:t>
      </w:r>
      <w:r w:rsidR="004C5F15">
        <w:rPr>
          <w:rFonts w:asciiTheme="minorHAnsi" w:hAnsiTheme="minorHAnsi" w:cstheme="minorHAnsi"/>
          <w:sz w:val="24"/>
          <w:szCs w:val="24"/>
          <w:lang w:val="en-GB"/>
        </w:rPr>
        <w:t xml:space="preserve">South Sudan, </w:t>
      </w:r>
      <w:r w:rsidR="004C5F15">
        <w:rPr>
          <w:rFonts w:asciiTheme="minorHAnsi" w:hAnsiTheme="minorHAnsi" w:cstheme="minorHAnsi"/>
          <w:sz w:val="24"/>
          <w:szCs w:val="24"/>
        </w:rPr>
        <w:t>Ethiopia, Kenya</w:t>
      </w:r>
      <w:r w:rsidR="001E221C" w:rsidRPr="007E1F5F">
        <w:rPr>
          <w:rFonts w:asciiTheme="minorHAnsi" w:hAnsiTheme="minorHAnsi" w:cstheme="minorHAnsi"/>
          <w:sz w:val="24"/>
          <w:szCs w:val="24"/>
        </w:rPr>
        <w:t>, Uganda</w:t>
      </w:r>
      <w:r w:rsidR="000F613C">
        <w:rPr>
          <w:rFonts w:asciiTheme="minorHAnsi" w:hAnsiTheme="minorHAnsi" w:cstheme="minorHAnsi"/>
          <w:sz w:val="24"/>
          <w:szCs w:val="24"/>
        </w:rPr>
        <w:t>.</w:t>
      </w:r>
    </w:p>
    <w:p w14:paraId="59F9C422" w14:textId="77777777" w:rsidR="00816281" w:rsidRPr="007E1F5F" w:rsidRDefault="00816281" w:rsidP="007E1F5F">
      <w:pPr>
        <w:pStyle w:val="BodyText"/>
        <w:spacing w:before="56" w:line="276" w:lineRule="auto"/>
        <w:ind w:left="482" w:right="106"/>
        <w:jc w:val="both"/>
        <w:rPr>
          <w:rFonts w:asciiTheme="minorHAnsi" w:hAnsiTheme="minorHAnsi" w:cstheme="minorHAnsi"/>
          <w:sz w:val="24"/>
          <w:szCs w:val="24"/>
        </w:rPr>
      </w:pPr>
    </w:p>
    <w:p w14:paraId="572DEA70" w14:textId="563CA95C" w:rsidR="00816281" w:rsidRDefault="00816281" w:rsidP="00902094">
      <w:pPr>
        <w:pStyle w:val="BodyText"/>
        <w:spacing w:before="56" w:line="276" w:lineRule="auto"/>
        <w:ind w:left="482" w:right="106"/>
        <w:jc w:val="both"/>
        <w:rPr>
          <w:rFonts w:asciiTheme="minorHAnsi" w:hAnsiTheme="minorHAnsi" w:cstheme="minorHAnsi"/>
          <w:sz w:val="24"/>
          <w:szCs w:val="24"/>
        </w:rPr>
      </w:pPr>
      <w:r w:rsidRPr="007E1F5F">
        <w:rPr>
          <w:rFonts w:asciiTheme="minorHAnsi" w:hAnsiTheme="minorHAnsi" w:cstheme="minorHAnsi"/>
          <w:sz w:val="24"/>
          <w:szCs w:val="24"/>
        </w:rPr>
        <w:t>It is for this reason that Lutheran World Federation, seeks to engage the services of a consultant</w:t>
      </w:r>
      <w:r w:rsidR="0002786C" w:rsidRPr="007E1F5F">
        <w:rPr>
          <w:rFonts w:asciiTheme="minorHAnsi" w:hAnsiTheme="minorHAnsi" w:cstheme="minorHAnsi"/>
          <w:sz w:val="24"/>
          <w:szCs w:val="24"/>
        </w:rPr>
        <w:t>(s)</w:t>
      </w:r>
      <w:r w:rsidRPr="007E1F5F">
        <w:rPr>
          <w:rFonts w:asciiTheme="minorHAnsi" w:hAnsiTheme="minorHAnsi" w:cstheme="minorHAnsi"/>
          <w:sz w:val="24"/>
          <w:szCs w:val="24"/>
        </w:rPr>
        <w:t xml:space="preserve"> to undertake an end of project evaluation for the project </w:t>
      </w:r>
      <w:r w:rsidR="0002786C" w:rsidRPr="007E1F5F">
        <w:rPr>
          <w:rFonts w:asciiTheme="minorHAnsi" w:hAnsiTheme="minorHAnsi" w:cstheme="minorHAnsi"/>
          <w:sz w:val="24"/>
          <w:szCs w:val="24"/>
        </w:rPr>
        <w:t>dubbed</w:t>
      </w:r>
      <w:r w:rsidRPr="007E1F5F">
        <w:rPr>
          <w:rFonts w:asciiTheme="minorHAnsi" w:hAnsiTheme="minorHAnsi" w:cstheme="minorHAnsi"/>
          <w:sz w:val="24"/>
          <w:szCs w:val="24"/>
        </w:rPr>
        <w:t xml:space="preserve"> “UPR ACHIEVING IMPACT (EAST AND HORN OF AFRICA)</w:t>
      </w:r>
      <w:r w:rsidR="0002786C" w:rsidRPr="007E1F5F">
        <w:rPr>
          <w:rFonts w:asciiTheme="minorHAnsi" w:hAnsiTheme="minorHAnsi" w:cstheme="minorHAnsi"/>
          <w:sz w:val="24"/>
          <w:szCs w:val="24"/>
        </w:rPr>
        <w:t>, c</w:t>
      </w:r>
      <w:r w:rsidR="00902094">
        <w:rPr>
          <w:rFonts w:asciiTheme="minorHAnsi" w:hAnsiTheme="minorHAnsi" w:cstheme="minorHAnsi"/>
          <w:sz w:val="24"/>
          <w:szCs w:val="24"/>
        </w:rPr>
        <w:t>ontinuation”.</w:t>
      </w:r>
      <w:r w:rsidRPr="007E1F5F">
        <w:rPr>
          <w:rFonts w:asciiTheme="minorHAnsi" w:hAnsiTheme="minorHAnsi" w:cstheme="minorHAnsi"/>
          <w:sz w:val="24"/>
          <w:szCs w:val="24"/>
        </w:rPr>
        <w:t xml:space="preserve"> The project</w:t>
      </w:r>
      <w:r w:rsidR="000F613C">
        <w:rPr>
          <w:rFonts w:asciiTheme="minorHAnsi" w:hAnsiTheme="minorHAnsi" w:cstheme="minorHAnsi"/>
          <w:sz w:val="24"/>
          <w:szCs w:val="24"/>
        </w:rPr>
        <w:t>’</w:t>
      </w:r>
      <w:r w:rsidRPr="007E1F5F">
        <w:rPr>
          <w:rFonts w:asciiTheme="minorHAnsi" w:hAnsiTheme="minorHAnsi" w:cstheme="minorHAnsi"/>
          <w:sz w:val="24"/>
          <w:szCs w:val="24"/>
        </w:rPr>
        <w:t xml:space="preserve">s implementation </w:t>
      </w:r>
      <w:r w:rsidR="0002786C" w:rsidRPr="007E1F5F">
        <w:rPr>
          <w:rFonts w:asciiTheme="minorHAnsi" w:hAnsiTheme="minorHAnsi" w:cstheme="minorHAnsi"/>
          <w:sz w:val="24"/>
          <w:szCs w:val="24"/>
        </w:rPr>
        <w:t>has been on</w:t>
      </w:r>
      <w:r w:rsidRPr="007E1F5F">
        <w:rPr>
          <w:rFonts w:asciiTheme="minorHAnsi" w:hAnsiTheme="minorHAnsi" w:cstheme="minorHAnsi"/>
          <w:sz w:val="24"/>
          <w:szCs w:val="24"/>
        </w:rPr>
        <w:t xml:space="preserve">going since </w:t>
      </w:r>
      <w:r w:rsidR="0002786C" w:rsidRPr="007E1F5F">
        <w:rPr>
          <w:rFonts w:asciiTheme="minorHAnsi" w:hAnsiTheme="minorHAnsi" w:cstheme="minorHAnsi"/>
          <w:sz w:val="24"/>
          <w:szCs w:val="24"/>
        </w:rPr>
        <w:t>1</w:t>
      </w:r>
      <w:r w:rsidR="0002786C" w:rsidRPr="007E1F5F">
        <w:rPr>
          <w:rFonts w:asciiTheme="minorHAnsi" w:hAnsiTheme="minorHAnsi" w:cstheme="minorHAnsi"/>
          <w:sz w:val="24"/>
          <w:szCs w:val="24"/>
          <w:vertAlign w:val="superscript"/>
        </w:rPr>
        <w:t>st</w:t>
      </w:r>
      <w:r w:rsidR="0002786C" w:rsidRPr="007E1F5F">
        <w:rPr>
          <w:rFonts w:asciiTheme="minorHAnsi" w:hAnsiTheme="minorHAnsi" w:cstheme="minorHAnsi"/>
          <w:sz w:val="24"/>
          <w:szCs w:val="24"/>
        </w:rPr>
        <w:t xml:space="preserve"> May 2018 with an end date of 30</w:t>
      </w:r>
      <w:r w:rsidR="0002786C" w:rsidRPr="007E1F5F">
        <w:rPr>
          <w:rFonts w:asciiTheme="minorHAnsi" w:hAnsiTheme="minorHAnsi" w:cstheme="minorHAnsi"/>
          <w:sz w:val="24"/>
          <w:szCs w:val="24"/>
          <w:vertAlign w:val="superscript"/>
        </w:rPr>
        <w:t>th</w:t>
      </w:r>
      <w:r w:rsidR="0002786C" w:rsidRPr="007E1F5F">
        <w:rPr>
          <w:rFonts w:asciiTheme="minorHAnsi" w:hAnsiTheme="minorHAnsi" w:cstheme="minorHAnsi"/>
          <w:sz w:val="24"/>
          <w:szCs w:val="24"/>
        </w:rPr>
        <w:t xml:space="preserve"> A</w:t>
      </w:r>
      <w:r w:rsidRPr="007E1F5F">
        <w:rPr>
          <w:rFonts w:asciiTheme="minorHAnsi" w:hAnsiTheme="minorHAnsi" w:cstheme="minorHAnsi"/>
          <w:sz w:val="24"/>
          <w:szCs w:val="24"/>
        </w:rPr>
        <w:t>pril 2021 (with a possibility for extension to June</w:t>
      </w:r>
      <w:r w:rsidR="001B39EB">
        <w:rPr>
          <w:rFonts w:asciiTheme="minorHAnsi" w:hAnsiTheme="minorHAnsi" w:cstheme="minorHAnsi"/>
          <w:sz w:val="24"/>
          <w:szCs w:val="24"/>
        </w:rPr>
        <w:t xml:space="preserve"> 2021</w:t>
      </w:r>
      <w:r w:rsidRPr="007E1F5F">
        <w:rPr>
          <w:rFonts w:asciiTheme="minorHAnsi" w:hAnsiTheme="minorHAnsi" w:cstheme="minorHAnsi"/>
          <w:sz w:val="24"/>
          <w:szCs w:val="24"/>
        </w:rPr>
        <w:t>, due to challenges experienced</w:t>
      </w:r>
      <w:r w:rsidR="0002786C" w:rsidRPr="007E1F5F">
        <w:rPr>
          <w:rFonts w:asciiTheme="minorHAnsi" w:hAnsiTheme="minorHAnsi" w:cstheme="minorHAnsi"/>
          <w:sz w:val="24"/>
          <w:szCs w:val="24"/>
        </w:rPr>
        <w:t xml:space="preserve"> during</w:t>
      </w:r>
      <w:r w:rsidRPr="007E1F5F">
        <w:rPr>
          <w:rFonts w:asciiTheme="minorHAnsi" w:hAnsiTheme="minorHAnsi" w:cstheme="minorHAnsi"/>
          <w:sz w:val="24"/>
          <w:szCs w:val="24"/>
        </w:rPr>
        <w:t xml:space="preserve"> </w:t>
      </w:r>
      <w:r w:rsidR="0002786C" w:rsidRPr="007E1F5F">
        <w:rPr>
          <w:rFonts w:asciiTheme="minorHAnsi" w:hAnsiTheme="minorHAnsi" w:cstheme="minorHAnsi"/>
          <w:sz w:val="24"/>
          <w:szCs w:val="24"/>
        </w:rPr>
        <w:t xml:space="preserve">implementation </w:t>
      </w:r>
      <w:r w:rsidRPr="007E1F5F">
        <w:rPr>
          <w:rFonts w:asciiTheme="minorHAnsi" w:hAnsiTheme="minorHAnsi" w:cstheme="minorHAnsi"/>
          <w:sz w:val="24"/>
          <w:szCs w:val="24"/>
        </w:rPr>
        <w:t>because of restrictions occasioned by Covid-19 pandemic</w:t>
      </w:r>
      <w:r w:rsidR="0002786C" w:rsidRPr="007E1F5F">
        <w:rPr>
          <w:rFonts w:asciiTheme="minorHAnsi" w:hAnsiTheme="minorHAnsi" w:cstheme="minorHAnsi"/>
          <w:sz w:val="24"/>
          <w:szCs w:val="24"/>
        </w:rPr>
        <w:t>)</w:t>
      </w:r>
      <w:r w:rsidRPr="007E1F5F">
        <w:rPr>
          <w:rFonts w:asciiTheme="minorHAnsi" w:hAnsiTheme="minorHAnsi" w:cstheme="minorHAnsi"/>
          <w:sz w:val="24"/>
          <w:szCs w:val="24"/>
        </w:rPr>
        <w:t xml:space="preserve">.  </w:t>
      </w:r>
    </w:p>
    <w:p w14:paraId="65C181F4" w14:textId="5937E32A" w:rsidR="000F613C" w:rsidRPr="001B39EB" w:rsidRDefault="000F613C" w:rsidP="00902094">
      <w:pPr>
        <w:pStyle w:val="BodyText"/>
        <w:spacing w:before="56" w:line="276" w:lineRule="auto"/>
        <w:ind w:left="482" w:right="106"/>
        <w:jc w:val="both"/>
        <w:rPr>
          <w:rFonts w:asciiTheme="minorHAnsi" w:hAnsiTheme="minorHAnsi" w:cstheme="minorHAnsi"/>
          <w:b/>
          <w:sz w:val="24"/>
          <w:szCs w:val="24"/>
        </w:rPr>
      </w:pPr>
      <w:r>
        <w:rPr>
          <w:rFonts w:asciiTheme="minorHAnsi" w:hAnsiTheme="minorHAnsi" w:cstheme="minorHAnsi"/>
          <w:sz w:val="24"/>
          <w:szCs w:val="24"/>
        </w:rPr>
        <w:t>Due to the h</w:t>
      </w:r>
      <w:r w:rsidR="004C5F15">
        <w:rPr>
          <w:rFonts w:asciiTheme="minorHAnsi" w:hAnsiTheme="minorHAnsi" w:cstheme="minorHAnsi"/>
          <w:sz w:val="24"/>
          <w:szCs w:val="24"/>
        </w:rPr>
        <w:t xml:space="preserve">ealth measures in place </w:t>
      </w:r>
      <w:r w:rsidR="001B39EB">
        <w:rPr>
          <w:rFonts w:asciiTheme="minorHAnsi" w:hAnsiTheme="minorHAnsi" w:cstheme="minorHAnsi"/>
          <w:sz w:val="24"/>
          <w:szCs w:val="24"/>
        </w:rPr>
        <w:t>following</w:t>
      </w:r>
      <w:r>
        <w:rPr>
          <w:rFonts w:asciiTheme="minorHAnsi" w:hAnsiTheme="minorHAnsi" w:cstheme="minorHAnsi"/>
          <w:sz w:val="24"/>
          <w:szCs w:val="24"/>
        </w:rPr>
        <w:t xml:space="preserve"> the Covid-19 pandemic, the set-up for this evaluation has been adjusted, to ensure we follow the restrictions in place. Instead of having 1 or a team of consultants travel to all the project locations, and as international travel is extremely challenging in the current context, </w:t>
      </w:r>
      <w:r w:rsidRPr="001B39EB">
        <w:rPr>
          <w:rFonts w:asciiTheme="minorHAnsi" w:hAnsiTheme="minorHAnsi" w:cstheme="minorHAnsi"/>
          <w:b/>
          <w:sz w:val="24"/>
          <w:szCs w:val="24"/>
        </w:rPr>
        <w:t xml:space="preserve">LWF will recruit consultants locally in each of the 4 countries, with one lead consultant responsible for overall coordination. </w:t>
      </w:r>
    </w:p>
    <w:p w14:paraId="26C0F08F" w14:textId="0A4C43FB" w:rsidR="001B39EB" w:rsidRPr="007E1F5F" w:rsidRDefault="001B39EB" w:rsidP="00902094">
      <w:pPr>
        <w:pStyle w:val="BodyText"/>
        <w:spacing w:before="56" w:line="276" w:lineRule="auto"/>
        <w:ind w:left="482" w:right="106"/>
        <w:jc w:val="both"/>
        <w:rPr>
          <w:rFonts w:asciiTheme="minorHAnsi" w:hAnsiTheme="minorHAnsi" w:cstheme="minorHAnsi"/>
          <w:sz w:val="24"/>
          <w:szCs w:val="24"/>
        </w:rPr>
      </w:pPr>
      <w:r>
        <w:rPr>
          <w:rFonts w:asciiTheme="minorHAnsi" w:hAnsiTheme="minorHAnsi" w:cstheme="minorHAnsi"/>
          <w:sz w:val="24"/>
          <w:szCs w:val="24"/>
        </w:rPr>
        <w:t xml:space="preserve">The lead consultant has been identified in Uganda and will be responsible for overall coherence of the evaluation methodology, and to compile the country evaluation reports into one regional evaluation report. The local consultants in Ethiopia, Kenya and South Sudan will be responsible for the country project evaluation: they will participate in regional coordination meetings with the lead consultant, will conduct the evaluation in country, and will produce a country-based evaluation report. </w:t>
      </w:r>
    </w:p>
    <w:p w14:paraId="1BCB9271" w14:textId="77777777" w:rsidR="005100D7" w:rsidRPr="00902094" w:rsidRDefault="005100D7" w:rsidP="007E1F5F">
      <w:pPr>
        <w:pStyle w:val="BodyText"/>
        <w:spacing w:before="12" w:line="276" w:lineRule="auto"/>
        <w:jc w:val="both"/>
        <w:rPr>
          <w:rFonts w:asciiTheme="minorHAnsi" w:hAnsiTheme="minorHAnsi" w:cstheme="minorHAnsi"/>
          <w:sz w:val="24"/>
          <w:szCs w:val="24"/>
        </w:rPr>
      </w:pPr>
    </w:p>
    <w:p w14:paraId="6BBDC45A" w14:textId="43D69D02" w:rsidR="005100D7" w:rsidRPr="00902094" w:rsidRDefault="00C67D24" w:rsidP="007E1F5F">
      <w:pPr>
        <w:pStyle w:val="Heading1"/>
        <w:numPr>
          <w:ilvl w:val="0"/>
          <w:numId w:val="6"/>
        </w:numPr>
        <w:tabs>
          <w:tab w:val="left" w:pos="480"/>
        </w:tabs>
        <w:spacing w:line="276" w:lineRule="auto"/>
        <w:ind w:left="480"/>
        <w:jc w:val="both"/>
        <w:rPr>
          <w:rFonts w:asciiTheme="minorHAnsi" w:hAnsiTheme="minorHAnsi" w:cstheme="minorHAnsi"/>
          <w:sz w:val="24"/>
          <w:szCs w:val="24"/>
        </w:rPr>
      </w:pPr>
      <w:r w:rsidRPr="00902094">
        <w:rPr>
          <w:rFonts w:asciiTheme="minorHAnsi" w:hAnsiTheme="minorHAnsi" w:cstheme="minorHAnsi"/>
          <w:sz w:val="24"/>
          <w:szCs w:val="24"/>
          <w:u w:val="single"/>
        </w:rPr>
        <w:t>Brief description of the</w:t>
      </w:r>
      <w:r w:rsidRPr="00902094">
        <w:rPr>
          <w:rFonts w:asciiTheme="minorHAnsi" w:hAnsiTheme="minorHAnsi" w:cstheme="minorHAnsi"/>
          <w:spacing w:val="-9"/>
          <w:sz w:val="24"/>
          <w:szCs w:val="24"/>
          <w:u w:val="single"/>
        </w:rPr>
        <w:t xml:space="preserve"> </w:t>
      </w:r>
      <w:r w:rsidRPr="00902094">
        <w:rPr>
          <w:rFonts w:asciiTheme="minorHAnsi" w:hAnsiTheme="minorHAnsi" w:cstheme="minorHAnsi"/>
          <w:sz w:val="24"/>
          <w:szCs w:val="24"/>
          <w:u w:val="single"/>
        </w:rPr>
        <w:t>project</w:t>
      </w:r>
      <w:r w:rsidR="00FA2504" w:rsidRPr="00902094">
        <w:rPr>
          <w:rFonts w:asciiTheme="minorHAnsi" w:hAnsiTheme="minorHAnsi" w:cstheme="minorHAnsi"/>
          <w:sz w:val="24"/>
          <w:szCs w:val="24"/>
          <w:u w:val="single"/>
        </w:rPr>
        <w:t xml:space="preserve"> </w:t>
      </w:r>
    </w:p>
    <w:p w14:paraId="6A229F96" w14:textId="77777777" w:rsidR="005100D7" w:rsidRPr="00902094" w:rsidRDefault="005100D7" w:rsidP="007E1F5F">
      <w:pPr>
        <w:pStyle w:val="BodyText"/>
        <w:spacing w:before="1" w:line="276" w:lineRule="auto"/>
        <w:jc w:val="both"/>
        <w:rPr>
          <w:rFonts w:asciiTheme="minorHAnsi" w:hAnsiTheme="minorHAnsi" w:cstheme="minorHAnsi"/>
          <w:b/>
          <w:sz w:val="24"/>
          <w:szCs w:val="24"/>
        </w:rPr>
      </w:pPr>
    </w:p>
    <w:p w14:paraId="4D51371A" w14:textId="6EAFADC1" w:rsidR="005100D7" w:rsidRPr="00902094" w:rsidRDefault="001F6EA2" w:rsidP="00902094">
      <w:pPr>
        <w:pStyle w:val="ListParagraph"/>
        <w:tabs>
          <w:tab w:val="left" w:pos="479"/>
          <w:tab w:val="left" w:pos="480"/>
        </w:tabs>
        <w:spacing w:before="56" w:line="276" w:lineRule="auto"/>
        <w:ind w:left="480" w:firstLine="0"/>
        <w:jc w:val="both"/>
        <w:rPr>
          <w:rFonts w:asciiTheme="minorHAnsi" w:hAnsiTheme="minorHAnsi" w:cstheme="minorHAnsi"/>
          <w:b/>
          <w:sz w:val="24"/>
          <w:szCs w:val="24"/>
        </w:rPr>
      </w:pPr>
      <w:r>
        <w:rPr>
          <w:rFonts w:asciiTheme="minorHAnsi" w:hAnsiTheme="minorHAnsi" w:cstheme="minorHAnsi"/>
          <w:b/>
          <w:sz w:val="24"/>
          <w:szCs w:val="24"/>
        </w:rPr>
        <w:t xml:space="preserve">2.1. </w:t>
      </w:r>
      <w:r w:rsidR="00C67D24" w:rsidRPr="00902094">
        <w:rPr>
          <w:rFonts w:asciiTheme="minorHAnsi" w:hAnsiTheme="minorHAnsi" w:cstheme="minorHAnsi"/>
          <w:b/>
          <w:sz w:val="24"/>
          <w:szCs w:val="24"/>
        </w:rPr>
        <w:t>Problem</w:t>
      </w:r>
      <w:r w:rsidR="00C67D24" w:rsidRPr="00902094">
        <w:rPr>
          <w:rFonts w:asciiTheme="minorHAnsi" w:hAnsiTheme="minorHAnsi" w:cstheme="minorHAnsi"/>
          <w:b/>
          <w:spacing w:val="-4"/>
          <w:sz w:val="24"/>
          <w:szCs w:val="24"/>
        </w:rPr>
        <w:t xml:space="preserve"> </w:t>
      </w:r>
      <w:r w:rsidR="00C67D24" w:rsidRPr="00902094">
        <w:rPr>
          <w:rFonts w:asciiTheme="minorHAnsi" w:hAnsiTheme="minorHAnsi" w:cstheme="minorHAnsi"/>
          <w:b/>
          <w:sz w:val="24"/>
          <w:szCs w:val="24"/>
        </w:rPr>
        <w:t>description</w:t>
      </w:r>
    </w:p>
    <w:p w14:paraId="72C328BF" w14:textId="7B92A474" w:rsidR="00E57D5E" w:rsidRPr="007E1F5F" w:rsidRDefault="00E83EBB" w:rsidP="007E1F5F">
      <w:pPr>
        <w:pStyle w:val="BodyText"/>
        <w:spacing w:line="276" w:lineRule="auto"/>
        <w:ind w:left="479" w:right="108"/>
        <w:jc w:val="both"/>
        <w:rPr>
          <w:rFonts w:asciiTheme="minorHAnsi" w:hAnsiTheme="minorHAnsi" w:cstheme="minorHAnsi"/>
          <w:sz w:val="24"/>
          <w:szCs w:val="24"/>
        </w:rPr>
      </w:pPr>
      <w:r w:rsidRPr="007E1F5F">
        <w:rPr>
          <w:rFonts w:asciiTheme="minorHAnsi" w:hAnsiTheme="minorHAnsi" w:cstheme="minorHAnsi"/>
          <w:sz w:val="24"/>
          <w:szCs w:val="24"/>
        </w:rPr>
        <w:t xml:space="preserve">Communities in East and Horn of Africa experience an array of development and human rights challenges including </w:t>
      </w:r>
      <w:r w:rsidR="00E57D5E" w:rsidRPr="007E1F5F">
        <w:rPr>
          <w:rFonts w:asciiTheme="minorHAnsi" w:hAnsiTheme="minorHAnsi" w:cstheme="minorHAnsi"/>
          <w:sz w:val="24"/>
          <w:szCs w:val="24"/>
        </w:rPr>
        <w:t>massive displacement of human populations,</w:t>
      </w:r>
      <w:r w:rsidR="006C1DB5" w:rsidRPr="007E1F5F">
        <w:rPr>
          <w:rFonts w:asciiTheme="minorHAnsi" w:hAnsiTheme="minorHAnsi" w:cstheme="minorHAnsi"/>
          <w:sz w:val="24"/>
          <w:szCs w:val="24"/>
        </w:rPr>
        <w:t xml:space="preserve"> </w:t>
      </w:r>
      <w:r w:rsidRPr="007E1F5F">
        <w:rPr>
          <w:rFonts w:asciiTheme="minorHAnsi" w:hAnsiTheme="minorHAnsi" w:cstheme="minorHAnsi"/>
          <w:sz w:val="24"/>
          <w:szCs w:val="24"/>
        </w:rPr>
        <w:t>poverty</w:t>
      </w:r>
      <w:r w:rsidR="006C1DB5" w:rsidRPr="007E1F5F">
        <w:rPr>
          <w:rFonts w:asciiTheme="minorHAnsi" w:hAnsiTheme="minorHAnsi" w:cstheme="minorHAnsi"/>
          <w:sz w:val="24"/>
          <w:szCs w:val="24"/>
        </w:rPr>
        <w:t xml:space="preserve"> trap</w:t>
      </w:r>
      <w:r w:rsidR="00846405" w:rsidRPr="007E1F5F">
        <w:rPr>
          <w:rFonts w:asciiTheme="minorHAnsi" w:hAnsiTheme="minorHAnsi" w:cstheme="minorHAnsi"/>
          <w:sz w:val="24"/>
          <w:szCs w:val="24"/>
        </w:rPr>
        <w:t xml:space="preserve">, unsustainable livelihood and </w:t>
      </w:r>
      <w:r w:rsidRPr="007E1F5F">
        <w:rPr>
          <w:rFonts w:asciiTheme="minorHAnsi" w:hAnsiTheme="minorHAnsi" w:cstheme="minorHAnsi"/>
          <w:sz w:val="24"/>
          <w:szCs w:val="24"/>
        </w:rPr>
        <w:t>lack of access to basic social services (health, edu</w:t>
      </w:r>
      <w:r w:rsidR="00846405" w:rsidRPr="007E1F5F">
        <w:rPr>
          <w:rFonts w:asciiTheme="minorHAnsi" w:hAnsiTheme="minorHAnsi" w:cstheme="minorHAnsi"/>
          <w:sz w:val="24"/>
          <w:szCs w:val="24"/>
        </w:rPr>
        <w:t xml:space="preserve">cation, access to water, etc.). </w:t>
      </w:r>
      <w:r w:rsidR="003136CF" w:rsidRPr="007E1F5F">
        <w:rPr>
          <w:rFonts w:asciiTheme="minorHAnsi" w:hAnsiTheme="minorHAnsi" w:cstheme="minorHAnsi"/>
          <w:sz w:val="24"/>
          <w:szCs w:val="24"/>
        </w:rPr>
        <w:t>Additionally,</w:t>
      </w:r>
      <w:r w:rsidR="00846405" w:rsidRPr="007E1F5F">
        <w:rPr>
          <w:rFonts w:asciiTheme="minorHAnsi" w:hAnsiTheme="minorHAnsi" w:cstheme="minorHAnsi"/>
          <w:sz w:val="24"/>
          <w:szCs w:val="24"/>
        </w:rPr>
        <w:t xml:space="preserve"> experiences such as </w:t>
      </w:r>
      <w:r w:rsidRPr="007E1F5F">
        <w:rPr>
          <w:rFonts w:asciiTheme="minorHAnsi" w:hAnsiTheme="minorHAnsi" w:cstheme="minorHAnsi"/>
          <w:sz w:val="24"/>
          <w:szCs w:val="24"/>
        </w:rPr>
        <w:t>discriminat</w:t>
      </w:r>
      <w:r w:rsidR="00846405" w:rsidRPr="007E1F5F">
        <w:rPr>
          <w:rFonts w:asciiTheme="minorHAnsi" w:hAnsiTheme="minorHAnsi" w:cstheme="minorHAnsi"/>
          <w:sz w:val="24"/>
          <w:szCs w:val="24"/>
        </w:rPr>
        <w:t>ion;</w:t>
      </w:r>
      <w:r w:rsidRPr="007E1F5F">
        <w:rPr>
          <w:rFonts w:asciiTheme="minorHAnsi" w:hAnsiTheme="minorHAnsi" w:cstheme="minorHAnsi"/>
          <w:sz w:val="24"/>
          <w:szCs w:val="24"/>
        </w:rPr>
        <w:t xml:space="preserve"> </w:t>
      </w:r>
      <w:r w:rsidR="00846405" w:rsidRPr="007E1F5F">
        <w:rPr>
          <w:rFonts w:asciiTheme="minorHAnsi" w:hAnsiTheme="minorHAnsi" w:cstheme="minorHAnsi"/>
          <w:sz w:val="24"/>
          <w:szCs w:val="24"/>
        </w:rPr>
        <w:t xml:space="preserve">sexual gender based and </w:t>
      </w:r>
      <w:r w:rsidR="00E57D5E" w:rsidRPr="007E1F5F">
        <w:rPr>
          <w:rFonts w:asciiTheme="minorHAnsi" w:hAnsiTheme="minorHAnsi" w:cstheme="minorHAnsi"/>
          <w:sz w:val="24"/>
          <w:szCs w:val="24"/>
        </w:rPr>
        <w:t>domestic violence</w:t>
      </w:r>
      <w:r w:rsidR="00846405" w:rsidRPr="007E1F5F">
        <w:rPr>
          <w:rFonts w:asciiTheme="minorHAnsi" w:hAnsiTheme="minorHAnsi" w:cstheme="minorHAnsi"/>
          <w:sz w:val="24"/>
          <w:szCs w:val="24"/>
        </w:rPr>
        <w:t>;</w:t>
      </w:r>
      <w:r w:rsidR="00E57D5E" w:rsidRPr="007E1F5F">
        <w:rPr>
          <w:rFonts w:asciiTheme="minorHAnsi" w:hAnsiTheme="minorHAnsi" w:cstheme="minorHAnsi"/>
          <w:sz w:val="24"/>
          <w:szCs w:val="24"/>
        </w:rPr>
        <w:t xml:space="preserve"> violation of children’</w:t>
      </w:r>
      <w:r w:rsidR="00846405" w:rsidRPr="007E1F5F">
        <w:rPr>
          <w:rFonts w:asciiTheme="minorHAnsi" w:hAnsiTheme="minorHAnsi" w:cstheme="minorHAnsi"/>
          <w:sz w:val="24"/>
          <w:szCs w:val="24"/>
        </w:rPr>
        <w:t xml:space="preserve">s rights </w:t>
      </w:r>
      <w:r w:rsidRPr="007E1F5F">
        <w:rPr>
          <w:rFonts w:asciiTheme="minorHAnsi" w:hAnsiTheme="minorHAnsi" w:cstheme="minorHAnsi"/>
          <w:sz w:val="24"/>
          <w:szCs w:val="24"/>
        </w:rPr>
        <w:t>and chronic insecurity in the context</w:t>
      </w:r>
      <w:r w:rsidR="00846405" w:rsidRPr="007E1F5F">
        <w:rPr>
          <w:rFonts w:asciiTheme="minorHAnsi" w:hAnsiTheme="minorHAnsi" w:cstheme="minorHAnsi"/>
          <w:sz w:val="24"/>
          <w:szCs w:val="24"/>
        </w:rPr>
        <w:t xml:space="preserve"> of conflict and climate change are rife.</w:t>
      </w:r>
      <w:r w:rsidRPr="007E1F5F">
        <w:rPr>
          <w:rFonts w:asciiTheme="minorHAnsi" w:hAnsiTheme="minorHAnsi" w:cstheme="minorHAnsi"/>
          <w:sz w:val="24"/>
          <w:szCs w:val="24"/>
        </w:rPr>
        <w:t xml:space="preserve"> These challenges often have appreciable implications for the human rights of local communities and refugees and internally displaced persons (IDPs). </w:t>
      </w:r>
      <w:r w:rsidR="001B39EB">
        <w:rPr>
          <w:rFonts w:asciiTheme="minorHAnsi" w:hAnsiTheme="minorHAnsi" w:cstheme="minorHAnsi"/>
          <w:sz w:val="24"/>
          <w:szCs w:val="24"/>
        </w:rPr>
        <w:t xml:space="preserve">LWF has been present in the region for several years through its World Service country programs, implementing humanitarian assistance and development programming, focusing in part of refugees and IDPs. </w:t>
      </w:r>
    </w:p>
    <w:p w14:paraId="5C9A6A32" w14:textId="77777777" w:rsidR="00E57D5E" w:rsidRPr="007E1F5F" w:rsidRDefault="00E57D5E" w:rsidP="007E1F5F">
      <w:pPr>
        <w:pStyle w:val="BodyText"/>
        <w:spacing w:line="276" w:lineRule="auto"/>
        <w:ind w:left="479" w:right="108"/>
        <w:jc w:val="both"/>
        <w:rPr>
          <w:rFonts w:asciiTheme="minorHAnsi" w:hAnsiTheme="minorHAnsi" w:cstheme="minorHAnsi"/>
          <w:bCs/>
          <w:iCs/>
          <w:sz w:val="24"/>
          <w:szCs w:val="24"/>
          <w:lang w:eastAsia="fi-FI"/>
        </w:rPr>
      </w:pPr>
    </w:p>
    <w:p w14:paraId="3FBBB2B8" w14:textId="1FA6BA4E" w:rsidR="005100D7" w:rsidRPr="00902094" w:rsidRDefault="00E57D5E" w:rsidP="007E1F5F">
      <w:pPr>
        <w:pStyle w:val="BodyText"/>
        <w:spacing w:line="276" w:lineRule="auto"/>
        <w:ind w:left="479" w:right="108"/>
        <w:jc w:val="both"/>
        <w:rPr>
          <w:rFonts w:asciiTheme="minorHAnsi" w:hAnsiTheme="minorHAnsi" w:cstheme="minorHAnsi"/>
          <w:sz w:val="24"/>
          <w:szCs w:val="24"/>
        </w:rPr>
      </w:pPr>
      <w:r w:rsidRPr="00902094">
        <w:rPr>
          <w:rFonts w:asciiTheme="minorHAnsi" w:hAnsiTheme="minorHAnsi" w:cstheme="minorHAnsi"/>
          <w:sz w:val="24"/>
          <w:szCs w:val="24"/>
        </w:rPr>
        <w:t>Resultantly, t</w:t>
      </w:r>
      <w:r w:rsidR="00EA38D0" w:rsidRPr="00902094">
        <w:rPr>
          <w:rFonts w:asciiTheme="minorHAnsi" w:hAnsiTheme="minorHAnsi" w:cstheme="minorHAnsi"/>
          <w:sz w:val="24"/>
          <w:szCs w:val="24"/>
        </w:rPr>
        <w:t>he East and Horn of Africa</w:t>
      </w:r>
      <w:r w:rsidR="00BE7CA9" w:rsidRPr="00902094">
        <w:rPr>
          <w:rFonts w:asciiTheme="minorHAnsi" w:hAnsiTheme="minorHAnsi" w:cstheme="minorHAnsi"/>
          <w:sz w:val="24"/>
          <w:szCs w:val="24"/>
        </w:rPr>
        <w:t xml:space="preserve"> UPR project</w:t>
      </w:r>
      <w:r w:rsidR="006C1DB5" w:rsidRPr="00902094">
        <w:rPr>
          <w:rFonts w:asciiTheme="minorHAnsi" w:hAnsiTheme="minorHAnsi" w:cstheme="minorHAnsi"/>
          <w:sz w:val="24"/>
          <w:szCs w:val="24"/>
        </w:rPr>
        <w:t xml:space="preserve"> seeks to address </w:t>
      </w:r>
      <w:r w:rsidRPr="00902094">
        <w:rPr>
          <w:rFonts w:asciiTheme="minorHAnsi" w:hAnsiTheme="minorHAnsi" w:cstheme="minorHAnsi"/>
          <w:sz w:val="24"/>
          <w:szCs w:val="24"/>
        </w:rPr>
        <w:t xml:space="preserve">some of the pertinent human rights issues affecting the </w:t>
      </w:r>
      <w:r w:rsidR="00FB4D16" w:rsidRPr="00902094">
        <w:rPr>
          <w:rFonts w:asciiTheme="minorHAnsi" w:hAnsiTheme="minorHAnsi" w:cstheme="minorHAnsi"/>
          <w:sz w:val="24"/>
          <w:szCs w:val="24"/>
        </w:rPr>
        <w:t>D</w:t>
      </w:r>
      <w:r w:rsidR="00BE7CA9" w:rsidRPr="00902094">
        <w:rPr>
          <w:rFonts w:asciiTheme="minorHAnsi" w:hAnsiTheme="minorHAnsi" w:cstheme="minorHAnsi"/>
          <w:sz w:val="24"/>
          <w:szCs w:val="24"/>
        </w:rPr>
        <w:t xml:space="preserve">isplacement Affected Population </w:t>
      </w:r>
      <w:r w:rsidR="00FB4D16" w:rsidRPr="00902094">
        <w:rPr>
          <w:rFonts w:asciiTheme="minorHAnsi" w:hAnsiTheme="minorHAnsi" w:cstheme="minorHAnsi"/>
          <w:sz w:val="24"/>
          <w:szCs w:val="24"/>
        </w:rPr>
        <w:t xml:space="preserve">(DACs) </w:t>
      </w:r>
      <w:r w:rsidR="00BE7CA9" w:rsidRPr="00902094">
        <w:rPr>
          <w:rFonts w:asciiTheme="minorHAnsi" w:hAnsiTheme="minorHAnsi" w:cstheme="minorHAnsi"/>
          <w:sz w:val="24"/>
          <w:szCs w:val="24"/>
        </w:rPr>
        <w:t>in particular refugees, Internally Displaced Persons (IDPs) and the hosting communities</w:t>
      </w:r>
      <w:r w:rsidR="006C1DB5" w:rsidRPr="00902094">
        <w:rPr>
          <w:rFonts w:asciiTheme="minorHAnsi" w:hAnsiTheme="minorHAnsi" w:cstheme="minorHAnsi"/>
          <w:sz w:val="24"/>
          <w:szCs w:val="24"/>
        </w:rPr>
        <w:t>.</w:t>
      </w:r>
      <w:r w:rsidR="00BE7CA9" w:rsidRPr="00902094">
        <w:rPr>
          <w:rFonts w:asciiTheme="minorHAnsi" w:hAnsiTheme="minorHAnsi" w:cstheme="minorHAnsi"/>
          <w:sz w:val="24"/>
          <w:szCs w:val="24"/>
        </w:rPr>
        <w:t xml:space="preserve"> </w:t>
      </w:r>
      <w:r w:rsidRPr="00902094">
        <w:rPr>
          <w:rFonts w:asciiTheme="minorHAnsi" w:hAnsiTheme="minorHAnsi" w:cstheme="minorHAnsi"/>
          <w:sz w:val="24"/>
          <w:szCs w:val="24"/>
        </w:rPr>
        <w:t xml:space="preserve">Observably, </w:t>
      </w:r>
      <w:r w:rsidR="00EA38D0" w:rsidRPr="00902094">
        <w:rPr>
          <w:rFonts w:asciiTheme="minorHAnsi" w:hAnsiTheme="minorHAnsi" w:cstheme="minorHAnsi"/>
          <w:sz w:val="24"/>
          <w:szCs w:val="24"/>
        </w:rPr>
        <w:t xml:space="preserve">right holders and in </w:t>
      </w:r>
      <w:r w:rsidR="00902094" w:rsidRPr="00902094">
        <w:rPr>
          <w:rFonts w:asciiTheme="minorHAnsi" w:hAnsiTheme="minorHAnsi" w:cstheme="minorHAnsi"/>
          <w:sz w:val="24"/>
          <w:szCs w:val="24"/>
        </w:rPr>
        <w:t>particular,</w:t>
      </w:r>
      <w:r w:rsidR="00EA38D0" w:rsidRPr="00902094">
        <w:rPr>
          <w:rFonts w:asciiTheme="minorHAnsi" w:hAnsiTheme="minorHAnsi" w:cstheme="minorHAnsi"/>
          <w:sz w:val="24"/>
          <w:szCs w:val="24"/>
        </w:rPr>
        <w:t xml:space="preserve"> </w:t>
      </w:r>
      <w:r w:rsidR="00C67D24" w:rsidRPr="00902094">
        <w:rPr>
          <w:rFonts w:asciiTheme="minorHAnsi" w:hAnsiTheme="minorHAnsi" w:cstheme="minorHAnsi"/>
          <w:sz w:val="24"/>
          <w:szCs w:val="24"/>
        </w:rPr>
        <w:t>women, vulnerable and marginalized</w:t>
      </w:r>
      <w:r w:rsidR="00EA38D0" w:rsidRPr="00902094">
        <w:rPr>
          <w:rFonts w:asciiTheme="minorHAnsi" w:hAnsiTheme="minorHAnsi" w:cstheme="minorHAnsi"/>
          <w:sz w:val="24"/>
          <w:szCs w:val="24"/>
        </w:rPr>
        <w:t xml:space="preserve"> communities, refugees and IDPs,</w:t>
      </w:r>
      <w:r w:rsidR="00C67D24" w:rsidRPr="00902094">
        <w:rPr>
          <w:rFonts w:asciiTheme="minorHAnsi" w:hAnsiTheme="minorHAnsi" w:cstheme="minorHAnsi"/>
          <w:sz w:val="24"/>
          <w:szCs w:val="24"/>
        </w:rPr>
        <w:t xml:space="preserve"> </w:t>
      </w:r>
      <w:r w:rsidR="0002786C" w:rsidRPr="00902094">
        <w:rPr>
          <w:rFonts w:asciiTheme="minorHAnsi" w:hAnsiTheme="minorHAnsi" w:cstheme="minorHAnsi"/>
          <w:sz w:val="24"/>
          <w:szCs w:val="24"/>
        </w:rPr>
        <w:t xml:space="preserve">are more susceptible to </w:t>
      </w:r>
      <w:r w:rsidR="006C1DB5" w:rsidRPr="00902094">
        <w:rPr>
          <w:rFonts w:asciiTheme="minorHAnsi" w:hAnsiTheme="minorHAnsi" w:cstheme="minorHAnsi"/>
          <w:sz w:val="24"/>
          <w:szCs w:val="24"/>
        </w:rPr>
        <w:t xml:space="preserve">denial, restrictions as well as violation of their </w:t>
      </w:r>
      <w:r w:rsidR="0002786C" w:rsidRPr="00902094">
        <w:rPr>
          <w:rFonts w:asciiTheme="minorHAnsi" w:hAnsiTheme="minorHAnsi" w:cstheme="minorHAnsi"/>
          <w:sz w:val="24"/>
          <w:szCs w:val="24"/>
        </w:rPr>
        <w:t>human rights</w:t>
      </w:r>
      <w:r w:rsidR="00902094" w:rsidRPr="00902094">
        <w:rPr>
          <w:rFonts w:asciiTheme="minorHAnsi" w:hAnsiTheme="minorHAnsi" w:cstheme="minorHAnsi"/>
          <w:sz w:val="24"/>
          <w:szCs w:val="24"/>
        </w:rPr>
        <w:t>.</w:t>
      </w:r>
      <w:r w:rsidR="0002786C" w:rsidRPr="00902094">
        <w:rPr>
          <w:rFonts w:asciiTheme="minorHAnsi" w:hAnsiTheme="minorHAnsi" w:cstheme="minorHAnsi"/>
          <w:sz w:val="24"/>
          <w:szCs w:val="24"/>
        </w:rPr>
        <w:t xml:space="preserve"> </w:t>
      </w:r>
      <w:r w:rsidR="00902094" w:rsidRPr="00902094">
        <w:rPr>
          <w:rFonts w:asciiTheme="minorHAnsi" w:hAnsiTheme="minorHAnsi" w:cstheme="minorHAnsi"/>
          <w:sz w:val="24"/>
          <w:szCs w:val="24"/>
        </w:rPr>
        <w:t>They are often disempowered or marginalized; resources are not allocated to them (or they are denied access to resources they have used for centuries) or legal and policy frameworks do not exist to guarantee those rights. Even where resources and frameworks exist, there is no political will or capacity to implement them. Those who bear a duty of ensuring that communities have access to basic rights are not held to account, nor (sometimes) enabled to have the capacity to</w:t>
      </w:r>
      <w:r w:rsidR="00902094" w:rsidRPr="00902094">
        <w:rPr>
          <w:rFonts w:asciiTheme="minorHAnsi" w:hAnsiTheme="minorHAnsi" w:cstheme="minorHAnsi"/>
          <w:spacing w:val="-18"/>
          <w:sz w:val="24"/>
          <w:szCs w:val="24"/>
        </w:rPr>
        <w:t xml:space="preserve"> </w:t>
      </w:r>
      <w:r w:rsidR="00902094" w:rsidRPr="00902094">
        <w:rPr>
          <w:rFonts w:asciiTheme="minorHAnsi" w:hAnsiTheme="minorHAnsi" w:cstheme="minorHAnsi"/>
          <w:sz w:val="24"/>
          <w:szCs w:val="24"/>
        </w:rPr>
        <w:t xml:space="preserve">deliver. </w:t>
      </w:r>
      <w:r w:rsidR="00C67D24" w:rsidRPr="00902094">
        <w:rPr>
          <w:rFonts w:asciiTheme="minorHAnsi" w:hAnsiTheme="minorHAnsi" w:cstheme="minorHAnsi"/>
          <w:sz w:val="24"/>
          <w:szCs w:val="24"/>
        </w:rPr>
        <w:t xml:space="preserve">These basic rights are the focus of much of </w:t>
      </w:r>
      <w:r w:rsidR="00846405" w:rsidRPr="00902094">
        <w:rPr>
          <w:rFonts w:asciiTheme="minorHAnsi" w:hAnsiTheme="minorHAnsi" w:cstheme="minorHAnsi"/>
          <w:sz w:val="24"/>
          <w:szCs w:val="24"/>
        </w:rPr>
        <w:t>LWF</w:t>
      </w:r>
      <w:r w:rsidR="00C67D24" w:rsidRPr="00902094">
        <w:rPr>
          <w:rFonts w:asciiTheme="minorHAnsi" w:hAnsiTheme="minorHAnsi" w:cstheme="minorHAnsi"/>
          <w:sz w:val="24"/>
          <w:szCs w:val="24"/>
        </w:rPr>
        <w:t xml:space="preserve"> current programming in the region</w:t>
      </w:r>
      <w:r w:rsidR="00902094" w:rsidRPr="00902094">
        <w:rPr>
          <w:rFonts w:asciiTheme="minorHAnsi" w:hAnsiTheme="minorHAnsi" w:cstheme="minorHAnsi"/>
          <w:sz w:val="24"/>
          <w:szCs w:val="24"/>
        </w:rPr>
        <w:t xml:space="preserve">. </w:t>
      </w:r>
    </w:p>
    <w:p w14:paraId="24619998" w14:textId="77777777" w:rsidR="00E434C1" w:rsidRPr="00902094" w:rsidRDefault="00E434C1" w:rsidP="007E1F5F">
      <w:pPr>
        <w:pStyle w:val="BodyText"/>
        <w:spacing w:before="2" w:line="276" w:lineRule="auto"/>
        <w:ind w:left="479" w:right="108"/>
        <w:jc w:val="both"/>
        <w:rPr>
          <w:rFonts w:asciiTheme="minorHAnsi" w:hAnsiTheme="minorHAnsi" w:cstheme="minorHAnsi"/>
          <w:sz w:val="24"/>
          <w:szCs w:val="24"/>
        </w:rPr>
      </w:pPr>
    </w:p>
    <w:p w14:paraId="174BE03E" w14:textId="2AA4C4F8" w:rsidR="00846405" w:rsidRPr="00902094" w:rsidRDefault="001F6EA2" w:rsidP="007E1F5F">
      <w:pPr>
        <w:pStyle w:val="BodyText"/>
        <w:spacing w:before="2" w:line="276" w:lineRule="auto"/>
        <w:ind w:left="479" w:right="108"/>
        <w:jc w:val="both"/>
        <w:rPr>
          <w:rFonts w:asciiTheme="minorHAnsi" w:hAnsiTheme="minorHAnsi" w:cstheme="minorHAnsi"/>
          <w:b/>
          <w:sz w:val="24"/>
          <w:szCs w:val="24"/>
        </w:rPr>
      </w:pPr>
      <w:r>
        <w:rPr>
          <w:rFonts w:asciiTheme="minorHAnsi" w:hAnsiTheme="minorHAnsi" w:cstheme="minorHAnsi"/>
          <w:b/>
          <w:sz w:val="24"/>
          <w:szCs w:val="24"/>
        </w:rPr>
        <w:t xml:space="preserve">2.2. </w:t>
      </w:r>
      <w:r w:rsidR="00846405" w:rsidRPr="00902094">
        <w:rPr>
          <w:rFonts w:asciiTheme="minorHAnsi" w:hAnsiTheme="minorHAnsi" w:cstheme="minorHAnsi"/>
          <w:b/>
          <w:sz w:val="24"/>
          <w:szCs w:val="24"/>
        </w:rPr>
        <w:t>Project Objective and desired outputs</w:t>
      </w:r>
    </w:p>
    <w:p w14:paraId="1EC40141" w14:textId="688444B1" w:rsidR="005100D7" w:rsidRPr="00902094" w:rsidRDefault="00C67D24" w:rsidP="007E1F5F">
      <w:pPr>
        <w:pStyle w:val="BodyText"/>
        <w:spacing w:before="2" w:line="276" w:lineRule="auto"/>
        <w:ind w:left="479" w:right="108"/>
        <w:jc w:val="both"/>
        <w:rPr>
          <w:rFonts w:asciiTheme="minorHAnsi" w:hAnsiTheme="minorHAnsi" w:cstheme="minorHAnsi"/>
          <w:sz w:val="24"/>
          <w:szCs w:val="24"/>
        </w:rPr>
      </w:pPr>
      <w:r w:rsidRPr="00902094">
        <w:rPr>
          <w:rFonts w:asciiTheme="minorHAnsi" w:hAnsiTheme="minorHAnsi" w:cstheme="minorHAnsi"/>
          <w:sz w:val="24"/>
          <w:szCs w:val="24"/>
        </w:rPr>
        <w:t xml:space="preserve">Each of the </w:t>
      </w:r>
      <w:r w:rsidR="00FF56F9" w:rsidRPr="00902094">
        <w:rPr>
          <w:rFonts w:asciiTheme="minorHAnsi" w:hAnsiTheme="minorHAnsi" w:cstheme="minorHAnsi"/>
          <w:sz w:val="24"/>
          <w:szCs w:val="24"/>
        </w:rPr>
        <w:t>four (</w:t>
      </w:r>
      <w:r w:rsidRPr="00902094">
        <w:rPr>
          <w:rFonts w:asciiTheme="minorHAnsi" w:hAnsiTheme="minorHAnsi" w:cstheme="minorHAnsi"/>
          <w:sz w:val="24"/>
          <w:szCs w:val="24"/>
        </w:rPr>
        <w:t>4</w:t>
      </w:r>
      <w:r w:rsidR="00FF56F9" w:rsidRPr="00902094">
        <w:rPr>
          <w:rFonts w:asciiTheme="minorHAnsi" w:hAnsiTheme="minorHAnsi" w:cstheme="minorHAnsi"/>
          <w:sz w:val="24"/>
          <w:szCs w:val="24"/>
        </w:rPr>
        <w:t>)</w:t>
      </w:r>
      <w:r w:rsidRPr="00902094">
        <w:rPr>
          <w:rFonts w:asciiTheme="minorHAnsi" w:hAnsiTheme="minorHAnsi" w:cstheme="minorHAnsi"/>
          <w:sz w:val="24"/>
          <w:szCs w:val="24"/>
        </w:rPr>
        <w:t xml:space="preserve"> countries comprising this regional project has identified priority issues</w:t>
      </w:r>
      <w:r w:rsidR="00FF56F9" w:rsidRPr="00902094">
        <w:rPr>
          <w:rFonts w:asciiTheme="minorHAnsi" w:hAnsiTheme="minorHAnsi" w:cstheme="minorHAnsi"/>
          <w:sz w:val="24"/>
          <w:szCs w:val="24"/>
        </w:rPr>
        <w:t>,</w:t>
      </w:r>
      <w:r w:rsidRPr="00902094">
        <w:rPr>
          <w:rFonts w:asciiTheme="minorHAnsi" w:hAnsiTheme="minorHAnsi" w:cstheme="minorHAnsi"/>
          <w:sz w:val="24"/>
          <w:szCs w:val="24"/>
        </w:rPr>
        <w:t xml:space="preserve"> which they   aim   to   </w:t>
      </w:r>
      <w:r w:rsidR="00C200A3" w:rsidRPr="00902094">
        <w:rPr>
          <w:rFonts w:asciiTheme="minorHAnsi" w:hAnsiTheme="minorHAnsi" w:cstheme="minorHAnsi"/>
          <w:sz w:val="24"/>
          <w:szCs w:val="24"/>
        </w:rPr>
        <w:t>address, in</w:t>
      </w:r>
      <w:r w:rsidRPr="00902094">
        <w:rPr>
          <w:rFonts w:asciiTheme="minorHAnsi" w:hAnsiTheme="minorHAnsi" w:cstheme="minorHAnsi"/>
          <w:sz w:val="24"/>
          <w:szCs w:val="24"/>
        </w:rPr>
        <w:t xml:space="preserve">   line   with   their   context   and  </w:t>
      </w:r>
      <w:r w:rsidR="00846405" w:rsidRPr="00902094">
        <w:rPr>
          <w:rFonts w:asciiTheme="minorHAnsi" w:hAnsiTheme="minorHAnsi" w:cstheme="minorHAnsi"/>
          <w:sz w:val="24"/>
          <w:szCs w:val="24"/>
        </w:rPr>
        <w:t xml:space="preserve"> existing   country   program</w:t>
      </w:r>
      <w:r w:rsidR="00FF56F9" w:rsidRPr="00902094">
        <w:rPr>
          <w:rFonts w:asciiTheme="minorHAnsi" w:hAnsiTheme="minorHAnsi" w:cstheme="minorHAnsi"/>
          <w:sz w:val="24"/>
          <w:szCs w:val="24"/>
        </w:rPr>
        <w:t xml:space="preserve"> priorities</w:t>
      </w:r>
      <w:r w:rsidR="00846405" w:rsidRPr="00902094">
        <w:rPr>
          <w:rFonts w:asciiTheme="minorHAnsi" w:hAnsiTheme="minorHAnsi" w:cstheme="minorHAnsi"/>
          <w:sz w:val="24"/>
          <w:szCs w:val="24"/>
        </w:rPr>
        <w:t xml:space="preserve">, all linked to </w:t>
      </w:r>
      <w:r w:rsidR="00155D30" w:rsidRPr="00902094">
        <w:rPr>
          <w:rFonts w:asciiTheme="minorHAnsi" w:hAnsiTheme="minorHAnsi" w:cstheme="minorHAnsi"/>
          <w:sz w:val="24"/>
          <w:szCs w:val="24"/>
        </w:rPr>
        <w:t>an overall goal and specific objectives to be achieved at local, national and international level.</w:t>
      </w:r>
    </w:p>
    <w:p w14:paraId="6070EE3B" w14:textId="77777777" w:rsidR="005100D7" w:rsidRPr="007E1F5F" w:rsidRDefault="005100D7" w:rsidP="007E1F5F">
      <w:pPr>
        <w:pStyle w:val="BodyText"/>
        <w:spacing w:line="276" w:lineRule="auto"/>
        <w:jc w:val="both"/>
        <w:rPr>
          <w:rFonts w:asciiTheme="minorHAnsi" w:hAnsiTheme="minorHAnsi" w:cstheme="minorHAnsi"/>
          <w:sz w:val="24"/>
          <w:szCs w:val="24"/>
          <w:highlight w:val="yellow"/>
        </w:rPr>
      </w:pPr>
    </w:p>
    <w:p w14:paraId="1568BD70" w14:textId="456EBB14" w:rsidR="00902094" w:rsidRDefault="00902094" w:rsidP="00902094">
      <w:pPr>
        <w:tabs>
          <w:tab w:val="left" w:pos="598"/>
        </w:tabs>
        <w:spacing w:line="276" w:lineRule="auto"/>
        <w:jc w:val="both"/>
        <w:rPr>
          <w:rFonts w:asciiTheme="minorHAnsi" w:hAnsiTheme="minorHAnsi" w:cstheme="minorHAnsi"/>
          <w:sz w:val="24"/>
          <w:szCs w:val="24"/>
        </w:rPr>
      </w:pPr>
      <w:r>
        <w:rPr>
          <w:rFonts w:asciiTheme="minorHAnsi" w:hAnsiTheme="minorHAnsi" w:cstheme="minorHAnsi"/>
          <w:b/>
          <w:sz w:val="24"/>
          <w:szCs w:val="24"/>
        </w:rPr>
        <w:tab/>
      </w:r>
      <w:r w:rsidR="00FF56F9" w:rsidRPr="007E1F5F">
        <w:rPr>
          <w:rFonts w:asciiTheme="minorHAnsi" w:hAnsiTheme="minorHAnsi" w:cstheme="minorHAnsi"/>
          <w:b/>
          <w:sz w:val="24"/>
          <w:szCs w:val="24"/>
        </w:rPr>
        <w:t>G</w:t>
      </w:r>
      <w:r w:rsidR="00155D30" w:rsidRPr="007E1F5F">
        <w:rPr>
          <w:rFonts w:asciiTheme="minorHAnsi" w:hAnsiTheme="minorHAnsi" w:cstheme="minorHAnsi"/>
          <w:b/>
          <w:sz w:val="24"/>
          <w:szCs w:val="24"/>
        </w:rPr>
        <w:t>oal</w:t>
      </w:r>
      <w:r w:rsidR="00155D30" w:rsidRPr="007E1F5F">
        <w:rPr>
          <w:rFonts w:asciiTheme="minorHAnsi" w:hAnsiTheme="minorHAnsi" w:cstheme="minorHAnsi"/>
          <w:sz w:val="24"/>
          <w:szCs w:val="24"/>
        </w:rPr>
        <w:t xml:space="preserve">: Key target groups are able to access their fundamental Human Rights in priority </w:t>
      </w:r>
    </w:p>
    <w:p w14:paraId="5E87E804" w14:textId="46063AEB" w:rsidR="00FF56F9" w:rsidRPr="007E1F5F" w:rsidRDefault="00902094" w:rsidP="00902094">
      <w:pPr>
        <w:tabs>
          <w:tab w:val="left" w:pos="598"/>
        </w:tabs>
        <w:spacing w:line="276" w:lineRule="auto"/>
        <w:jc w:val="both"/>
        <w:rPr>
          <w:rFonts w:asciiTheme="minorHAnsi" w:hAnsiTheme="minorHAnsi" w:cstheme="minorHAnsi"/>
          <w:sz w:val="24"/>
          <w:szCs w:val="24"/>
        </w:rPr>
      </w:pPr>
      <w:r>
        <w:rPr>
          <w:rFonts w:asciiTheme="minorHAnsi" w:hAnsiTheme="minorHAnsi" w:cstheme="minorHAnsi"/>
          <w:b/>
          <w:sz w:val="24"/>
          <w:szCs w:val="24"/>
        </w:rPr>
        <w:tab/>
      </w:r>
      <w:r w:rsidR="00155D30" w:rsidRPr="007E1F5F">
        <w:rPr>
          <w:rFonts w:asciiTheme="minorHAnsi" w:hAnsiTheme="minorHAnsi" w:cstheme="minorHAnsi"/>
          <w:sz w:val="24"/>
          <w:szCs w:val="24"/>
        </w:rPr>
        <w:t>thematic areas, and in target communities and localities.</w:t>
      </w:r>
    </w:p>
    <w:p w14:paraId="1F0B77EC" w14:textId="34C96433" w:rsidR="00FF56F9" w:rsidRPr="007E1F5F" w:rsidRDefault="00902094" w:rsidP="007E1F5F">
      <w:pPr>
        <w:tabs>
          <w:tab w:val="left" w:pos="598"/>
        </w:tabs>
        <w:spacing w:line="276" w:lineRule="auto"/>
        <w:jc w:val="both"/>
        <w:rPr>
          <w:rFonts w:asciiTheme="minorHAnsi" w:eastAsia="Times New Roman" w:hAnsiTheme="minorHAnsi" w:cstheme="minorHAnsi"/>
          <w:bCs/>
          <w:sz w:val="24"/>
          <w:szCs w:val="24"/>
          <w:lang w:val="en-GB"/>
        </w:rPr>
      </w:pPr>
      <w:r>
        <w:rPr>
          <w:rFonts w:asciiTheme="minorHAnsi" w:eastAsia="Times New Roman" w:hAnsiTheme="minorHAnsi" w:cstheme="minorHAnsi"/>
          <w:b/>
          <w:bCs/>
          <w:sz w:val="24"/>
          <w:szCs w:val="24"/>
          <w:lang w:val="en-GB"/>
        </w:rPr>
        <w:tab/>
      </w:r>
      <w:r w:rsidR="00E434C1" w:rsidRPr="007E1F5F">
        <w:rPr>
          <w:rFonts w:asciiTheme="minorHAnsi" w:eastAsia="Times New Roman" w:hAnsiTheme="minorHAnsi" w:cstheme="minorHAnsi"/>
          <w:b/>
          <w:bCs/>
          <w:sz w:val="24"/>
          <w:szCs w:val="24"/>
          <w:lang w:val="en-GB"/>
        </w:rPr>
        <w:t xml:space="preserve">Project </w:t>
      </w:r>
      <w:r w:rsidR="00155D30" w:rsidRPr="007E1F5F">
        <w:rPr>
          <w:rFonts w:asciiTheme="minorHAnsi" w:eastAsia="Times New Roman" w:hAnsiTheme="minorHAnsi" w:cstheme="minorHAnsi"/>
          <w:b/>
          <w:bCs/>
          <w:sz w:val="24"/>
          <w:szCs w:val="24"/>
          <w:lang w:val="en-GB"/>
        </w:rPr>
        <w:t>outcome</w:t>
      </w:r>
      <w:r w:rsidR="00E434C1" w:rsidRPr="007E1F5F">
        <w:rPr>
          <w:rFonts w:asciiTheme="minorHAnsi" w:eastAsia="Times New Roman" w:hAnsiTheme="minorHAnsi" w:cstheme="minorHAnsi"/>
          <w:bCs/>
          <w:sz w:val="24"/>
          <w:szCs w:val="24"/>
          <w:lang w:val="en-GB"/>
        </w:rPr>
        <w:t xml:space="preserve">: </w:t>
      </w:r>
    </w:p>
    <w:p w14:paraId="607EFC70" w14:textId="00C124F1" w:rsidR="00902094" w:rsidRDefault="0038555A" w:rsidP="00902094">
      <w:pPr>
        <w:tabs>
          <w:tab w:val="left" w:pos="598"/>
        </w:tabs>
        <w:spacing w:line="276" w:lineRule="auto"/>
        <w:ind w:left="598"/>
        <w:jc w:val="both"/>
        <w:rPr>
          <w:rFonts w:asciiTheme="minorHAnsi" w:eastAsia="Times New Roman" w:hAnsiTheme="minorHAnsi" w:cstheme="minorHAnsi"/>
          <w:bCs/>
          <w:sz w:val="24"/>
          <w:szCs w:val="24"/>
          <w:lang w:val="en-GB"/>
        </w:rPr>
      </w:pPr>
      <w:r w:rsidRPr="007E1F5F">
        <w:rPr>
          <w:rFonts w:asciiTheme="minorHAnsi" w:eastAsia="Times New Roman" w:hAnsiTheme="minorHAnsi" w:cstheme="minorHAnsi"/>
          <w:bCs/>
          <w:sz w:val="24"/>
          <w:szCs w:val="24"/>
          <w:lang w:val="en-GB"/>
        </w:rPr>
        <w:t>Duty-bearers are taking concrete measur</w:t>
      </w:r>
      <w:r w:rsidR="00FF56F9" w:rsidRPr="007E1F5F">
        <w:rPr>
          <w:rFonts w:asciiTheme="minorHAnsi" w:eastAsia="Times New Roman" w:hAnsiTheme="minorHAnsi" w:cstheme="minorHAnsi"/>
          <w:bCs/>
          <w:sz w:val="24"/>
          <w:szCs w:val="24"/>
          <w:lang w:val="en-GB"/>
        </w:rPr>
        <w:t xml:space="preserve">es to implement UPR </w:t>
      </w:r>
      <w:r w:rsidR="00AF6F59" w:rsidRPr="007E1F5F">
        <w:rPr>
          <w:rFonts w:asciiTheme="minorHAnsi" w:eastAsia="Times New Roman" w:hAnsiTheme="minorHAnsi" w:cstheme="minorHAnsi"/>
          <w:bCs/>
          <w:sz w:val="24"/>
          <w:szCs w:val="24"/>
          <w:lang w:val="en-GB"/>
        </w:rPr>
        <w:t>r</w:t>
      </w:r>
      <w:r w:rsidR="00241476" w:rsidRPr="007E1F5F">
        <w:rPr>
          <w:rFonts w:asciiTheme="minorHAnsi" w:eastAsia="Times New Roman" w:hAnsiTheme="minorHAnsi" w:cstheme="minorHAnsi"/>
          <w:bCs/>
          <w:sz w:val="24"/>
          <w:szCs w:val="24"/>
          <w:lang w:val="en-GB"/>
        </w:rPr>
        <w:t>ecommendations</w:t>
      </w:r>
      <w:r w:rsidR="00902094">
        <w:rPr>
          <w:rFonts w:asciiTheme="minorHAnsi" w:eastAsia="Times New Roman" w:hAnsiTheme="minorHAnsi" w:cstheme="minorHAnsi"/>
          <w:bCs/>
          <w:sz w:val="24"/>
          <w:szCs w:val="24"/>
          <w:lang w:val="en-GB"/>
        </w:rPr>
        <w:t xml:space="preserve"> in</w:t>
      </w:r>
    </w:p>
    <w:p w14:paraId="6B3FC3AD" w14:textId="1AB302CC" w:rsidR="00FF56F9" w:rsidRPr="007E1F5F" w:rsidRDefault="0038555A" w:rsidP="00902094">
      <w:pPr>
        <w:tabs>
          <w:tab w:val="left" w:pos="598"/>
        </w:tabs>
        <w:spacing w:line="276" w:lineRule="auto"/>
        <w:ind w:left="598"/>
        <w:jc w:val="both"/>
        <w:rPr>
          <w:rFonts w:asciiTheme="minorHAnsi" w:eastAsia="Times New Roman" w:hAnsiTheme="minorHAnsi" w:cstheme="minorHAnsi"/>
          <w:bCs/>
          <w:sz w:val="24"/>
          <w:szCs w:val="24"/>
          <w:lang w:val="en-GB"/>
        </w:rPr>
      </w:pPr>
      <w:r w:rsidRPr="007E1F5F">
        <w:rPr>
          <w:rFonts w:asciiTheme="minorHAnsi" w:eastAsia="Times New Roman" w:hAnsiTheme="minorHAnsi" w:cstheme="minorHAnsi"/>
          <w:bCs/>
          <w:sz w:val="24"/>
          <w:szCs w:val="24"/>
          <w:lang w:val="en-GB"/>
        </w:rPr>
        <w:t>priority thematic areas, and in target countries and localities, giving strengthened access to fundamental human rights.</w:t>
      </w:r>
    </w:p>
    <w:p w14:paraId="168D049C" w14:textId="1565F03E" w:rsidR="00FF56F9" w:rsidRPr="007E1F5F" w:rsidRDefault="00902094" w:rsidP="007E1F5F">
      <w:pPr>
        <w:tabs>
          <w:tab w:val="left" w:pos="598"/>
        </w:tabs>
        <w:spacing w:line="276" w:lineRule="auto"/>
        <w:jc w:val="both"/>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ab/>
      </w:r>
      <w:r w:rsidR="00FF56F9" w:rsidRPr="007E1F5F">
        <w:rPr>
          <w:rFonts w:asciiTheme="minorHAnsi" w:eastAsia="Times New Roman" w:hAnsiTheme="minorHAnsi" w:cstheme="minorHAnsi"/>
          <w:b/>
          <w:sz w:val="24"/>
          <w:szCs w:val="24"/>
          <w:lang w:val="en-GB"/>
        </w:rPr>
        <w:t>Project Objectives</w:t>
      </w:r>
    </w:p>
    <w:p w14:paraId="7CF96EF2" w14:textId="5B9D5AF3" w:rsidR="00FF56F9" w:rsidRPr="007E1F5F" w:rsidRDefault="0038555A" w:rsidP="007E1F5F">
      <w:pPr>
        <w:pStyle w:val="ListParagraph"/>
        <w:numPr>
          <w:ilvl w:val="0"/>
          <w:numId w:val="5"/>
        </w:numPr>
        <w:tabs>
          <w:tab w:val="left" w:pos="598"/>
        </w:tabs>
        <w:spacing w:line="276" w:lineRule="auto"/>
        <w:jc w:val="both"/>
        <w:rPr>
          <w:rFonts w:asciiTheme="minorHAnsi" w:eastAsia="Times New Roman" w:hAnsiTheme="minorHAnsi" w:cstheme="minorHAnsi"/>
          <w:sz w:val="24"/>
          <w:szCs w:val="24"/>
          <w:lang w:val="en-GB"/>
        </w:rPr>
      </w:pPr>
      <w:r w:rsidRPr="007E1F5F">
        <w:rPr>
          <w:rFonts w:asciiTheme="minorHAnsi" w:eastAsia="Times New Roman" w:hAnsiTheme="minorHAnsi" w:cstheme="minorHAnsi"/>
          <w:b/>
          <w:sz w:val="24"/>
          <w:szCs w:val="24"/>
          <w:lang w:val="en-GB"/>
        </w:rPr>
        <w:t>Local</w:t>
      </w:r>
      <w:r w:rsidRPr="007E1F5F">
        <w:rPr>
          <w:rFonts w:asciiTheme="minorHAnsi" w:eastAsia="Times New Roman" w:hAnsiTheme="minorHAnsi" w:cstheme="minorHAnsi"/>
          <w:sz w:val="24"/>
          <w:szCs w:val="24"/>
          <w:lang w:val="en-GB"/>
        </w:rPr>
        <w:t xml:space="preserve">: </w:t>
      </w:r>
      <w:r w:rsidR="00155D30" w:rsidRPr="007E1F5F">
        <w:rPr>
          <w:rFonts w:asciiTheme="minorHAnsi" w:eastAsia="Times New Roman" w:hAnsiTheme="minorHAnsi" w:cstheme="minorHAnsi"/>
          <w:sz w:val="24"/>
          <w:szCs w:val="24"/>
          <w:lang w:val="en-GB"/>
        </w:rPr>
        <w:t>Refugees, IDPs, host and post-conflict communities living in the project areas have improved access to</w:t>
      </w:r>
      <w:r w:rsidR="00FF56F9" w:rsidRPr="007E1F5F">
        <w:rPr>
          <w:rFonts w:asciiTheme="minorHAnsi" w:eastAsia="Times New Roman" w:hAnsiTheme="minorHAnsi" w:cstheme="minorHAnsi"/>
          <w:sz w:val="24"/>
          <w:szCs w:val="24"/>
          <w:lang w:val="en-GB"/>
        </w:rPr>
        <w:t xml:space="preserve"> their fundamental human rights</w:t>
      </w:r>
    </w:p>
    <w:p w14:paraId="1A24D304" w14:textId="31A13058" w:rsidR="00FF56F9" w:rsidRPr="007E1F5F" w:rsidRDefault="0038555A" w:rsidP="007E1F5F">
      <w:pPr>
        <w:pStyle w:val="ListParagraph"/>
        <w:numPr>
          <w:ilvl w:val="0"/>
          <w:numId w:val="5"/>
        </w:numPr>
        <w:tabs>
          <w:tab w:val="left" w:pos="598"/>
        </w:tabs>
        <w:spacing w:line="276" w:lineRule="auto"/>
        <w:jc w:val="both"/>
        <w:rPr>
          <w:rFonts w:asciiTheme="minorHAnsi" w:eastAsia="Times New Roman" w:hAnsiTheme="minorHAnsi" w:cstheme="minorHAnsi"/>
          <w:sz w:val="24"/>
          <w:szCs w:val="24"/>
          <w:lang w:val="en-GB"/>
        </w:rPr>
      </w:pPr>
      <w:r w:rsidRPr="007E1F5F">
        <w:rPr>
          <w:rFonts w:asciiTheme="minorHAnsi" w:eastAsia="Times New Roman" w:hAnsiTheme="minorHAnsi" w:cstheme="minorHAnsi"/>
          <w:b/>
          <w:sz w:val="24"/>
          <w:szCs w:val="24"/>
          <w:lang w:val="en-GB"/>
        </w:rPr>
        <w:t>National</w:t>
      </w:r>
      <w:r w:rsidRPr="007E1F5F">
        <w:rPr>
          <w:rFonts w:asciiTheme="minorHAnsi" w:eastAsia="Times New Roman" w:hAnsiTheme="minorHAnsi" w:cstheme="minorHAnsi"/>
          <w:sz w:val="24"/>
          <w:szCs w:val="24"/>
          <w:lang w:val="en-GB"/>
        </w:rPr>
        <w:t xml:space="preserve">: </w:t>
      </w:r>
      <w:r w:rsidR="00155D30" w:rsidRPr="007E1F5F">
        <w:rPr>
          <w:rFonts w:asciiTheme="minorHAnsi" w:eastAsia="Times New Roman" w:hAnsiTheme="minorHAnsi" w:cstheme="minorHAnsi"/>
          <w:sz w:val="24"/>
          <w:szCs w:val="24"/>
          <w:lang w:val="en-GB"/>
        </w:rPr>
        <w:t>Local and national civil societies have increased their advocacy engagement with the national legal, policy and institutional mechanisms through the UPR</w:t>
      </w:r>
      <w:r w:rsidR="00FF56F9" w:rsidRPr="007E1F5F">
        <w:rPr>
          <w:rFonts w:asciiTheme="minorHAnsi" w:eastAsia="Times New Roman" w:hAnsiTheme="minorHAnsi" w:cstheme="minorHAnsi"/>
          <w:sz w:val="24"/>
          <w:szCs w:val="24"/>
          <w:lang w:val="en-GB"/>
        </w:rPr>
        <w:t xml:space="preserve"> process (depending on contexts)</w:t>
      </w:r>
    </w:p>
    <w:p w14:paraId="577D66C8" w14:textId="39FB5ABA" w:rsidR="005100D7" w:rsidRPr="007E1F5F" w:rsidRDefault="0038555A" w:rsidP="007E1F5F">
      <w:pPr>
        <w:pStyle w:val="ListParagraph"/>
        <w:numPr>
          <w:ilvl w:val="0"/>
          <w:numId w:val="5"/>
        </w:numPr>
        <w:tabs>
          <w:tab w:val="left" w:pos="598"/>
        </w:tabs>
        <w:spacing w:line="276" w:lineRule="auto"/>
        <w:jc w:val="both"/>
        <w:rPr>
          <w:rFonts w:asciiTheme="minorHAnsi" w:eastAsia="Times New Roman" w:hAnsiTheme="minorHAnsi" w:cstheme="minorHAnsi"/>
          <w:sz w:val="24"/>
          <w:szCs w:val="24"/>
        </w:rPr>
      </w:pPr>
      <w:r w:rsidRPr="007E1F5F">
        <w:rPr>
          <w:rFonts w:asciiTheme="minorHAnsi" w:eastAsia="Arial" w:hAnsiTheme="minorHAnsi" w:cstheme="minorHAnsi"/>
          <w:b/>
          <w:sz w:val="24"/>
          <w:szCs w:val="24"/>
        </w:rPr>
        <w:t>International</w:t>
      </w:r>
      <w:r w:rsidRPr="007E1F5F">
        <w:rPr>
          <w:rFonts w:asciiTheme="minorHAnsi" w:eastAsia="Arial" w:hAnsiTheme="minorHAnsi" w:cstheme="minorHAnsi"/>
          <w:sz w:val="24"/>
          <w:szCs w:val="24"/>
        </w:rPr>
        <w:t xml:space="preserve">: </w:t>
      </w:r>
      <w:r w:rsidRPr="007E1F5F">
        <w:rPr>
          <w:rFonts w:asciiTheme="minorHAnsi" w:eastAsia="Times New Roman" w:hAnsiTheme="minorHAnsi" w:cstheme="minorHAnsi"/>
          <w:sz w:val="24"/>
          <w:szCs w:val="24"/>
          <w:lang w:val="en-GB"/>
        </w:rPr>
        <w:t>Governments fulfil their commitments under the Universal Periodic Review (or other international frameworks) and international mechanisms are used to effectively monitor implementation</w:t>
      </w:r>
    </w:p>
    <w:p w14:paraId="7AD45D18" w14:textId="19F3DD99" w:rsidR="00FF56F9" w:rsidRDefault="00FF56F9" w:rsidP="007E1F5F">
      <w:pPr>
        <w:pStyle w:val="ListParagraph"/>
        <w:tabs>
          <w:tab w:val="left" w:pos="598"/>
        </w:tabs>
        <w:spacing w:line="276" w:lineRule="auto"/>
        <w:ind w:left="480" w:firstLine="0"/>
        <w:jc w:val="both"/>
        <w:rPr>
          <w:rFonts w:asciiTheme="minorHAnsi" w:eastAsia="Times New Roman" w:hAnsiTheme="minorHAnsi" w:cstheme="minorHAnsi"/>
          <w:sz w:val="24"/>
          <w:szCs w:val="24"/>
        </w:rPr>
      </w:pPr>
    </w:p>
    <w:p w14:paraId="3B88FBD1" w14:textId="7AE66E57" w:rsidR="000F613C" w:rsidRDefault="000F613C" w:rsidP="000F613C">
      <w:pPr>
        <w:pStyle w:val="BodyText"/>
        <w:spacing w:before="2" w:line="276" w:lineRule="auto"/>
        <w:ind w:left="479" w:right="108"/>
        <w:jc w:val="both"/>
        <w:rPr>
          <w:rFonts w:asciiTheme="minorHAnsi" w:hAnsiTheme="minorHAnsi" w:cstheme="minorHAnsi"/>
          <w:b/>
          <w:sz w:val="24"/>
          <w:szCs w:val="24"/>
        </w:rPr>
      </w:pPr>
      <w:r>
        <w:rPr>
          <w:rFonts w:asciiTheme="minorHAnsi" w:hAnsiTheme="minorHAnsi" w:cstheme="minorHAnsi"/>
          <w:b/>
          <w:sz w:val="24"/>
          <w:szCs w:val="24"/>
        </w:rPr>
        <w:t>2.3 Country-specific objective and desired outcomes</w:t>
      </w:r>
    </w:p>
    <w:p w14:paraId="5B01B94D" w14:textId="1E095126" w:rsidR="001B39EB" w:rsidRPr="00337AE3" w:rsidRDefault="00116FF7" w:rsidP="000F613C">
      <w:pPr>
        <w:pStyle w:val="BodyText"/>
        <w:spacing w:before="2" w:line="276" w:lineRule="auto"/>
        <w:ind w:left="479" w:right="108"/>
        <w:jc w:val="both"/>
        <w:rPr>
          <w:rFonts w:asciiTheme="minorHAnsi" w:hAnsiTheme="minorHAnsi" w:cstheme="minorHAnsi"/>
          <w:color w:val="000000" w:themeColor="text1"/>
          <w:sz w:val="24"/>
          <w:szCs w:val="24"/>
        </w:rPr>
      </w:pPr>
      <w:r w:rsidRPr="00337AE3">
        <w:rPr>
          <w:rFonts w:asciiTheme="minorHAnsi" w:hAnsiTheme="minorHAnsi" w:cstheme="minorHAnsi"/>
          <w:color w:val="000000" w:themeColor="text1"/>
          <w:sz w:val="24"/>
          <w:szCs w:val="24"/>
        </w:rPr>
        <w:t xml:space="preserve">LWF </w:t>
      </w:r>
      <w:r w:rsidR="003136CF" w:rsidRPr="00337AE3">
        <w:rPr>
          <w:rFonts w:asciiTheme="minorHAnsi" w:hAnsiTheme="minorHAnsi" w:cstheme="minorHAnsi"/>
          <w:color w:val="000000" w:themeColor="text1"/>
          <w:sz w:val="24"/>
          <w:szCs w:val="24"/>
        </w:rPr>
        <w:t xml:space="preserve">South Sudan </w:t>
      </w:r>
      <w:r w:rsidRPr="00337AE3">
        <w:rPr>
          <w:rFonts w:asciiTheme="minorHAnsi" w:hAnsiTheme="minorHAnsi" w:cstheme="minorHAnsi"/>
          <w:color w:val="000000" w:themeColor="text1"/>
          <w:sz w:val="24"/>
          <w:szCs w:val="24"/>
        </w:rPr>
        <w:t xml:space="preserve">programmatic area </w:t>
      </w:r>
      <w:r w:rsidR="00074E55" w:rsidRPr="00337AE3">
        <w:rPr>
          <w:rFonts w:asciiTheme="minorHAnsi" w:hAnsiTheme="minorHAnsi" w:cstheme="minorHAnsi"/>
          <w:color w:val="000000" w:themeColor="text1"/>
          <w:sz w:val="24"/>
          <w:szCs w:val="24"/>
        </w:rPr>
        <w:t xml:space="preserve">on </w:t>
      </w:r>
      <w:r w:rsidRPr="00337AE3">
        <w:rPr>
          <w:rFonts w:asciiTheme="minorHAnsi" w:hAnsiTheme="minorHAnsi" w:cstheme="minorHAnsi"/>
          <w:color w:val="000000" w:themeColor="text1"/>
          <w:sz w:val="24"/>
          <w:szCs w:val="24"/>
        </w:rPr>
        <w:t>Protection and social cohesi</w:t>
      </w:r>
      <w:r w:rsidR="003136CF" w:rsidRPr="00337AE3">
        <w:rPr>
          <w:rFonts w:asciiTheme="minorHAnsi" w:hAnsiTheme="minorHAnsi" w:cstheme="minorHAnsi"/>
          <w:color w:val="000000" w:themeColor="text1"/>
          <w:sz w:val="24"/>
          <w:szCs w:val="24"/>
        </w:rPr>
        <w:t>on focuses on engaging duty</w:t>
      </w:r>
      <w:r w:rsidRPr="00337AE3">
        <w:rPr>
          <w:rFonts w:asciiTheme="minorHAnsi" w:hAnsiTheme="minorHAnsi" w:cstheme="minorHAnsi"/>
          <w:color w:val="000000" w:themeColor="text1"/>
          <w:sz w:val="24"/>
          <w:szCs w:val="24"/>
        </w:rPr>
        <w:t xml:space="preserve"> bearers and rights holders at the local and national level in ensuring human right</w:t>
      </w:r>
      <w:r w:rsidR="003136CF" w:rsidRPr="00337AE3">
        <w:rPr>
          <w:rFonts w:asciiTheme="minorHAnsi" w:hAnsiTheme="minorHAnsi" w:cstheme="minorHAnsi"/>
          <w:color w:val="000000" w:themeColor="text1"/>
          <w:sz w:val="24"/>
          <w:szCs w:val="24"/>
        </w:rPr>
        <w:t xml:space="preserve">s </w:t>
      </w:r>
      <w:r w:rsidR="001B39EB" w:rsidRPr="00337AE3">
        <w:rPr>
          <w:rFonts w:asciiTheme="minorHAnsi" w:hAnsiTheme="minorHAnsi" w:cstheme="minorHAnsi"/>
          <w:color w:val="000000" w:themeColor="text1"/>
          <w:sz w:val="24"/>
          <w:szCs w:val="24"/>
        </w:rPr>
        <w:t>are</w:t>
      </w:r>
      <w:r w:rsidR="003136CF" w:rsidRPr="00337AE3">
        <w:rPr>
          <w:rFonts w:asciiTheme="minorHAnsi" w:hAnsiTheme="minorHAnsi" w:cstheme="minorHAnsi"/>
          <w:color w:val="000000" w:themeColor="text1"/>
          <w:sz w:val="24"/>
          <w:szCs w:val="24"/>
        </w:rPr>
        <w:t xml:space="preserve"> promoted and protected. </w:t>
      </w:r>
      <w:r w:rsidR="00A5388E" w:rsidRPr="00337AE3">
        <w:rPr>
          <w:rFonts w:asciiTheme="minorHAnsi" w:hAnsiTheme="minorHAnsi" w:cstheme="minorHAnsi"/>
          <w:color w:val="000000" w:themeColor="text1"/>
          <w:sz w:val="24"/>
          <w:szCs w:val="24"/>
        </w:rPr>
        <w:t>The project activities are being implemented</w:t>
      </w:r>
      <w:r w:rsidR="00ED7715" w:rsidRPr="00337AE3">
        <w:rPr>
          <w:rFonts w:asciiTheme="minorHAnsi" w:hAnsiTheme="minorHAnsi" w:cstheme="minorHAnsi"/>
          <w:color w:val="000000" w:themeColor="text1"/>
          <w:sz w:val="24"/>
          <w:szCs w:val="24"/>
        </w:rPr>
        <w:t xml:space="preserve"> at the local level in the </w:t>
      </w:r>
      <w:r w:rsidR="00A5388E" w:rsidRPr="00337AE3">
        <w:rPr>
          <w:rFonts w:asciiTheme="minorHAnsi" w:hAnsiTheme="minorHAnsi" w:cstheme="minorHAnsi"/>
          <w:color w:val="000000" w:themeColor="text1"/>
          <w:sz w:val="24"/>
          <w:szCs w:val="24"/>
        </w:rPr>
        <w:t>areas</w:t>
      </w:r>
      <w:r w:rsidR="00ED7715" w:rsidRPr="00337AE3">
        <w:rPr>
          <w:rFonts w:asciiTheme="minorHAnsi" w:hAnsiTheme="minorHAnsi" w:cstheme="minorHAnsi"/>
          <w:color w:val="000000" w:themeColor="text1"/>
          <w:sz w:val="24"/>
          <w:szCs w:val="24"/>
        </w:rPr>
        <w:t xml:space="preserve"> of</w:t>
      </w:r>
      <w:r w:rsidR="00A5388E" w:rsidRPr="00337AE3">
        <w:rPr>
          <w:rFonts w:asciiTheme="minorHAnsi" w:hAnsiTheme="minorHAnsi" w:cstheme="minorHAnsi"/>
          <w:color w:val="000000" w:themeColor="text1"/>
          <w:sz w:val="24"/>
          <w:szCs w:val="24"/>
        </w:rPr>
        <w:t xml:space="preserve"> Magwi and Ajuong thok. Emphasis</w:t>
      </w:r>
      <w:r w:rsidR="003136CF" w:rsidRPr="00337AE3">
        <w:rPr>
          <w:rFonts w:asciiTheme="minorHAnsi" w:hAnsiTheme="minorHAnsi" w:cstheme="minorHAnsi"/>
          <w:color w:val="000000" w:themeColor="text1"/>
          <w:sz w:val="24"/>
          <w:szCs w:val="24"/>
        </w:rPr>
        <w:t xml:space="preserve"> has been put on advancing</w:t>
      </w:r>
      <w:r w:rsidR="00A5388E" w:rsidRPr="00337AE3">
        <w:rPr>
          <w:rFonts w:asciiTheme="minorHAnsi" w:hAnsiTheme="minorHAnsi" w:cstheme="minorHAnsi"/>
          <w:color w:val="000000" w:themeColor="text1"/>
          <w:sz w:val="24"/>
          <w:szCs w:val="24"/>
        </w:rPr>
        <w:t xml:space="preserve"> human rights (children and women</w:t>
      </w:r>
      <w:r w:rsidR="001B39EB" w:rsidRPr="00337AE3">
        <w:rPr>
          <w:rFonts w:asciiTheme="minorHAnsi" w:hAnsiTheme="minorHAnsi" w:cstheme="minorHAnsi"/>
          <w:color w:val="000000" w:themeColor="text1"/>
          <w:sz w:val="24"/>
          <w:szCs w:val="24"/>
        </w:rPr>
        <w:t>’</w:t>
      </w:r>
      <w:r w:rsidR="00A5388E" w:rsidRPr="00337AE3">
        <w:rPr>
          <w:rFonts w:asciiTheme="minorHAnsi" w:hAnsiTheme="minorHAnsi" w:cstheme="minorHAnsi"/>
          <w:color w:val="000000" w:themeColor="text1"/>
          <w:sz w:val="24"/>
          <w:szCs w:val="24"/>
        </w:rPr>
        <w:t>s human rights inclusive</w:t>
      </w:r>
      <w:r w:rsidR="00ED7715" w:rsidRPr="00337AE3">
        <w:rPr>
          <w:rFonts w:asciiTheme="minorHAnsi" w:hAnsiTheme="minorHAnsi" w:cstheme="minorHAnsi"/>
          <w:color w:val="000000" w:themeColor="text1"/>
          <w:sz w:val="24"/>
          <w:szCs w:val="24"/>
        </w:rPr>
        <w:t>)</w:t>
      </w:r>
      <w:r w:rsidR="00A5388E" w:rsidRPr="00337AE3">
        <w:rPr>
          <w:rFonts w:asciiTheme="minorHAnsi" w:hAnsiTheme="minorHAnsi" w:cstheme="minorHAnsi"/>
          <w:color w:val="000000" w:themeColor="text1"/>
          <w:sz w:val="24"/>
          <w:szCs w:val="24"/>
        </w:rPr>
        <w:t xml:space="preserve"> thro</w:t>
      </w:r>
      <w:r w:rsidR="00ED7715" w:rsidRPr="00337AE3">
        <w:rPr>
          <w:rFonts w:asciiTheme="minorHAnsi" w:hAnsiTheme="minorHAnsi" w:cstheme="minorHAnsi"/>
          <w:color w:val="000000" w:themeColor="text1"/>
          <w:sz w:val="24"/>
          <w:szCs w:val="24"/>
        </w:rPr>
        <w:t>ugh capacity building</w:t>
      </w:r>
      <w:r w:rsidR="00A5388E" w:rsidRPr="00337AE3">
        <w:rPr>
          <w:rFonts w:asciiTheme="minorHAnsi" w:hAnsiTheme="minorHAnsi" w:cstheme="minorHAnsi"/>
          <w:color w:val="000000" w:themeColor="text1"/>
          <w:sz w:val="24"/>
          <w:szCs w:val="24"/>
        </w:rPr>
        <w:t xml:space="preserve"> and engaging rights holders in advocacy initiatives</w:t>
      </w:r>
      <w:r w:rsidR="00ED7715" w:rsidRPr="00337AE3">
        <w:rPr>
          <w:rFonts w:asciiTheme="minorHAnsi" w:hAnsiTheme="minorHAnsi" w:cstheme="minorHAnsi"/>
          <w:color w:val="000000" w:themeColor="text1"/>
          <w:sz w:val="24"/>
          <w:szCs w:val="24"/>
        </w:rPr>
        <w:t xml:space="preserve"> with the aim of empowering them to claim their rights and encourage community participation.</w:t>
      </w:r>
      <w:r w:rsidR="00A5388E" w:rsidRPr="00337AE3">
        <w:rPr>
          <w:rFonts w:asciiTheme="minorHAnsi" w:hAnsiTheme="minorHAnsi" w:cstheme="minorHAnsi"/>
          <w:color w:val="000000" w:themeColor="text1"/>
          <w:sz w:val="24"/>
          <w:szCs w:val="24"/>
        </w:rPr>
        <w:t xml:space="preserve"> </w:t>
      </w:r>
    </w:p>
    <w:p w14:paraId="7CA79BC6" w14:textId="31BF1F3D" w:rsidR="00182631" w:rsidRPr="00337AE3" w:rsidRDefault="00A5388E" w:rsidP="000F613C">
      <w:pPr>
        <w:pStyle w:val="BodyText"/>
        <w:spacing w:before="2" w:line="276" w:lineRule="auto"/>
        <w:ind w:left="479" w:right="108"/>
        <w:jc w:val="both"/>
        <w:rPr>
          <w:rFonts w:asciiTheme="minorHAnsi" w:eastAsia="Times New Roman" w:hAnsiTheme="minorHAnsi" w:cstheme="minorHAnsi"/>
          <w:color w:val="000000" w:themeColor="text1"/>
          <w:sz w:val="24"/>
          <w:szCs w:val="24"/>
        </w:rPr>
      </w:pPr>
      <w:r w:rsidRPr="00337AE3">
        <w:rPr>
          <w:rFonts w:asciiTheme="minorHAnsi" w:hAnsiTheme="minorHAnsi" w:cstheme="minorHAnsi"/>
          <w:color w:val="000000" w:themeColor="text1"/>
          <w:sz w:val="24"/>
          <w:szCs w:val="24"/>
        </w:rPr>
        <w:t>At the national level</w:t>
      </w:r>
      <w:r w:rsidR="003136CF" w:rsidRPr="00337AE3">
        <w:rPr>
          <w:rFonts w:asciiTheme="minorHAnsi" w:hAnsiTheme="minorHAnsi" w:cstheme="minorHAnsi"/>
          <w:color w:val="000000" w:themeColor="text1"/>
          <w:sz w:val="24"/>
          <w:szCs w:val="24"/>
        </w:rPr>
        <w:t>,</w:t>
      </w:r>
      <w:r w:rsidRPr="00337AE3">
        <w:rPr>
          <w:rFonts w:asciiTheme="minorHAnsi" w:hAnsiTheme="minorHAnsi" w:cstheme="minorHAnsi"/>
          <w:color w:val="000000" w:themeColor="text1"/>
          <w:sz w:val="24"/>
          <w:szCs w:val="24"/>
        </w:rPr>
        <w:t xml:space="preserve"> a network of Civil Society </w:t>
      </w:r>
      <w:r w:rsidR="00A011BF" w:rsidRPr="00337AE3">
        <w:rPr>
          <w:rFonts w:asciiTheme="minorHAnsi" w:hAnsiTheme="minorHAnsi" w:cstheme="minorHAnsi"/>
          <w:color w:val="000000" w:themeColor="text1"/>
          <w:sz w:val="24"/>
          <w:szCs w:val="24"/>
        </w:rPr>
        <w:t>Organizations</w:t>
      </w:r>
      <w:r w:rsidRPr="00337AE3">
        <w:rPr>
          <w:rFonts w:asciiTheme="minorHAnsi" w:hAnsiTheme="minorHAnsi" w:cstheme="minorHAnsi"/>
          <w:color w:val="000000" w:themeColor="text1"/>
          <w:sz w:val="24"/>
          <w:szCs w:val="24"/>
        </w:rPr>
        <w:t xml:space="preserve"> known as the South Sudan Civil Society coalition</w:t>
      </w:r>
      <w:r w:rsidR="001D12F3" w:rsidRPr="00337AE3">
        <w:rPr>
          <w:rFonts w:asciiTheme="minorHAnsi" w:hAnsiTheme="minorHAnsi" w:cstheme="minorHAnsi"/>
          <w:color w:val="000000" w:themeColor="text1"/>
          <w:sz w:val="24"/>
          <w:szCs w:val="24"/>
        </w:rPr>
        <w:t xml:space="preserve"> on UPR </w:t>
      </w:r>
      <w:r w:rsidR="00720116" w:rsidRPr="00337AE3">
        <w:rPr>
          <w:rFonts w:asciiTheme="minorHAnsi" w:hAnsiTheme="minorHAnsi" w:cstheme="minorHAnsi"/>
          <w:color w:val="000000" w:themeColor="text1"/>
          <w:sz w:val="24"/>
          <w:szCs w:val="24"/>
        </w:rPr>
        <w:t>(SSCSC</w:t>
      </w:r>
      <w:r w:rsidR="001D12F3" w:rsidRPr="00337AE3">
        <w:rPr>
          <w:rFonts w:asciiTheme="minorHAnsi" w:hAnsiTheme="minorHAnsi" w:cstheme="minorHAnsi"/>
          <w:color w:val="000000" w:themeColor="text1"/>
          <w:sz w:val="24"/>
          <w:szCs w:val="24"/>
        </w:rPr>
        <w:t>-U</w:t>
      </w:r>
      <w:r w:rsidR="008469C6" w:rsidRPr="00337AE3">
        <w:rPr>
          <w:rFonts w:asciiTheme="minorHAnsi" w:hAnsiTheme="minorHAnsi" w:cstheme="minorHAnsi"/>
          <w:color w:val="000000" w:themeColor="text1"/>
          <w:sz w:val="24"/>
          <w:szCs w:val="24"/>
        </w:rPr>
        <w:t>PR) P</w:t>
      </w:r>
      <w:r w:rsidRPr="00337AE3">
        <w:rPr>
          <w:rFonts w:asciiTheme="minorHAnsi" w:hAnsiTheme="minorHAnsi" w:cstheme="minorHAnsi"/>
          <w:color w:val="000000" w:themeColor="text1"/>
          <w:sz w:val="24"/>
          <w:szCs w:val="24"/>
        </w:rPr>
        <w:t>lays a key role i</w:t>
      </w:r>
      <w:r w:rsidR="00A011BF" w:rsidRPr="00337AE3">
        <w:rPr>
          <w:rFonts w:asciiTheme="minorHAnsi" w:hAnsiTheme="minorHAnsi" w:cstheme="minorHAnsi"/>
          <w:color w:val="000000" w:themeColor="text1"/>
          <w:sz w:val="24"/>
          <w:szCs w:val="24"/>
        </w:rPr>
        <w:t>n monitoring the implementation of the UPR recommendation</w:t>
      </w:r>
      <w:r w:rsidR="001B39EB" w:rsidRPr="00337AE3">
        <w:rPr>
          <w:rFonts w:asciiTheme="minorHAnsi" w:hAnsiTheme="minorHAnsi" w:cstheme="minorHAnsi"/>
          <w:color w:val="000000" w:themeColor="text1"/>
          <w:sz w:val="24"/>
          <w:szCs w:val="24"/>
        </w:rPr>
        <w:t>s</w:t>
      </w:r>
      <w:r w:rsidR="00A011BF" w:rsidRPr="00337AE3">
        <w:rPr>
          <w:rFonts w:asciiTheme="minorHAnsi" w:hAnsiTheme="minorHAnsi" w:cstheme="minorHAnsi"/>
          <w:color w:val="000000" w:themeColor="text1"/>
          <w:sz w:val="24"/>
          <w:szCs w:val="24"/>
        </w:rPr>
        <w:t xml:space="preserve"> received by the Government of </w:t>
      </w:r>
      <w:r w:rsidR="00341F29" w:rsidRPr="00337AE3">
        <w:rPr>
          <w:rFonts w:asciiTheme="minorHAnsi" w:hAnsiTheme="minorHAnsi" w:cstheme="minorHAnsi"/>
          <w:color w:val="000000" w:themeColor="text1"/>
          <w:sz w:val="24"/>
          <w:szCs w:val="24"/>
        </w:rPr>
        <w:t xml:space="preserve">the republic of </w:t>
      </w:r>
      <w:r w:rsidR="00A011BF" w:rsidRPr="00337AE3">
        <w:rPr>
          <w:rFonts w:asciiTheme="minorHAnsi" w:hAnsiTheme="minorHAnsi" w:cstheme="minorHAnsi"/>
          <w:color w:val="000000" w:themeColor="text1"/>
          <w:sz w:val="24"/>
          <w:szCs w:val="24"/>
        </w:rPr>
        <w:t xml:space="preserve">South </w:t>
      </w:r>
      <w:r w:rsidR="000D3067" w:rsidRPr="00337AE3">
        <w:rPr>
          <w:rFonts w:asciiTheme="minorHAnsi" w:hAnsiTheme="minorHAnsi" w:cstheme="minorHAnsi"/>
          <w:color w:val="000000" w:themeColor="text1"/>
          <w:sz w:val="24"/>
          <w:szCs w:val="24"/>
        </w:rPr>
        <w:t>Sudan guided</w:t>
      </w:r>
      <w:r w:rsidR="00341F29" w:rsidRPr="00337AE3">
        <w:rPr>
          <w:rFonts w:asciiTheme="minorHAnsi" w:hAnsiTheme="minorHAnsi" w:cstheme="minorHAnsi"/>
          <w:color w:val="000000" w:themeColor="text1"/>
          <w:sz w:val="24"/>
          <w:szCs w:val="24"/>
        </w:rPr>
        <w:t xml:space="preserve"> by a four themed implementation matrix on peace &amp; reconciliation, Women &amp; girls, Children &amp; education, Development &amp; humanitarian access</w:t>
      </w:r>
      <w:r w:rsidR="001B39EB" w:rsidRPr="00337AE3">
        <w:rPr>
          <w:rFonts w:asciiTheme="minorHAnsi" w:hAnsiTheme="minorHAnsi" w:cstheme="minorHAnsi"/>
          <w:color w:val="000000" w:themeColor="text1"/>
          <w:sz w:val="24"/>
          <w:szCs w:val="24"/>
        </w:rPr>
        <w:t>. The coalition is also engaged in</w:t>
      </w:r>
      <w:r w:rsidR="00A011BF" w:rsidRPr="00337AE3">
        <w:rPr>
          <w:rFonts w:asciiTheme="minorHAnsi" w:hAnsiTheme="minorHAnsi" w:cstheme="minorHAnsi"/>
          <w:color w:val="000000" w:themeColor="text1"/>
          <w:sz w:val="24"/>
          <w:szCs w:val="24"/>
        </w:rPr>
        <w:t xml:space="preserve"> advocacy</w:t>
      </w:r>
      <w:r w:rsidR="00341F29" w:rsidRPr="00337AE3">
        <w:rPr>
          <w:rFonts w:asciiTheme="minorHAnsi" w:hAnsiTheme="minorHAnsi" w:cstheme="minorHAnsi"/>
          <w:color w:val="000000" w:themeColor="text1"/>
          <w:sz w:val="24"/>
          <w:szCs w:val="24"/>
        </w:rPr>
        <w:t xml:space="preserve"> </w:t>
      </w:r>
      <w:r w:rsidR="00A011BF" w:rsidRPr="00337AE3">
        <w:rPr>
          <w:rFonts w:asciiTheme="minorHAnsi" w:hAnsiTheme="minorHAnsi" w:cstheme="minorHAnsi"/>
          <w:color w:val="000000" w:themeColor="text1"/>
          <w:sz w:val="24"/>
          <w:szCs w:val="24"/>
        </w:rPr>
        <w:t>through media engagement, round table discussions and joint initiatives with the governme</w:t>
      </w:r>
      <w:r w:rsidR="00ED7715" w:rsidRPr="00337AE3">
        <w:rPr>
          <w:rFonts w:asciiTheme="minorHAnsi" w:hAnsiTheme="minorHAnsi" w:cstheme="minorHAnsi"/>
          <w:color w:val="000000" w:themeColor="text1"/>
          <w:sz w:val="24"/>
          <w:szCs w:val="24"/>
        </w:rPr>
        <w:t>nts inter-minis</w:t>
      </w:r>
      <w:r w:rsidR="001D12F3" w:rsidRPr="00337AE3">
        <w:rPr>
          <w:rFonts w:asciiTheme="minorHAnsi" w:hAnsiTheme="minorHAnsi" w:cstheme="minorHAnsi"/>
          <w:color w:val="000000" w:themeColor="text1"/>
          <w:sz w:val="24"/>
          <w:szCs w:val="24"/>
        </w:rPr>
        <w:t>terial committee contributing towards influencing national laws an</w:t>
      </w:r>
      <w:r w:rsidR="00341F29" w:rsidRPr="00337AE3">
        <w:rPr>
          <w:rFonts w:asciiTheme="minorHAnsi" w:hAnsiTheme="minorHAnsi" w:cstheme="minorHAnsi"/>
          <w:color w:val="000000" w:themeColor="text1"/>
          <w:sz w:val="24"/>
          <w:szCs w:val="24"/>
        </w:rPr>
        <w:t>d policies</w:t>
      </w:r>
      <w:r w:rsidR="001D12F3" w:rsidRPr="00337AE3">
        <w:rPr>
          <w:rFonts w:asciiTheme="minorHAnsi" w:hAnsiTheme="minorHAnsi" w:cstheme="minorHAnsi"/>
          <w:color w:val="000000" w:themeColor="text1"/>
          <w:sz w:val="24"/>
          <w:szCs w:val="24"/>
        </w:rPr>
        <w:t xml:space="preserve">. </w:t>
      </w:r>
      <w:r w:rsidR="00A011BF" w:rsidRPr="00337AE3">
        <w:rPr>
          <w:rFonts w:asciiTheme="minorHAnsi" w:hAnsiTheme="minorHAnsi" w:cstheme="minorHAnsi"/>
          <w:color w:val="000000" w:themeColor="text1"/>
          <w:sz w:val="24"/>
          <w:szCs w:val="24"/>
        </w:rPr>
        <w:t xml:space="preserve">At the international </w:t>
      </w:r>
      <w:r w:rsidR="001D12F3" w:rsidRPr="00337AE3">
        <w:rPr>
          <w:rFonts w:asciiTheme="minorHAnsi" w:hAnsiTheme="minorHAnsi" w:cstheme="minorHAnsi"/>
          <w:color w:val="000000" w:themeColor="text1"/>
          <w:sz w:val="24"/>
          <w:szCs w:val="24"/>
        </w:rPr>
        <w:t>Level, the SSCSC -</w:t>
      </w:r>
      <w:r w:rsidR="00341F29" w:rsidRPr="00337AE3">
        <w:rPr>
          <w:rFonts w:asciiTheme="minorHAnsi" w:hAnsiTheme="minorHAnsi" w:cstheme="minorHAnsi"/>
          <w:color w:val="000000" w:themeColor="text1"/>
          <w:sz w:val="24"/>
          <w:szCs w:val="24"/>
        </w:rPr>
        <w:t>UPR drafts and submits stakeholders</w:t>
      </w:r>
      <w:r w:rsidR="001D12F3" w:rsidRPr="00337AE3">
        <w:rPr>
          <w:rFonts w:asciiTheme="minorHAnsi" w:hAnsiTheme="minorHAnsi" w:cstheme="minorHAnsi"/>
          <w:color w:val="000000" w:themeColor="text1"/>
          <w:sz w:val="24"/>
          <w:szCs w:val="24"/>
        </w:rPr>
        <w:t xml:space="preserve"> reports on the </w:t>
      </w:r>
      <w:r w:rsidR="00556BBF" w:rsidRPr="00337AE3">
        <w:rPr>
          <w:rFonts w:asciiTheme="minorHAnsi" w:hAnsiTheme="minorHAnsi" w:cstheme="minorHAnsi"/>
          <w:color w:val="000000" w:themeColor="text1"/>
          <w:sz w:val="24"/>
          <w:szCs w:val="24"/>
        </w:rPr>
        <w:t>UPR &amp;</w:t>
      </w:r>
      <w:r w:rsidR="00341F29" w:rsidRPr="00337AE3">
        <w:rPr>
          <w:rFonts w:asciiTheme="minorHAnsi" w:hAnsiTheme="minorHAnsi" w:cstheme="minorHAnsi"/>
          <w:color w:val="000000" w:themeColor="text1"/>
          <w:sz w:val="24"/>
          <w:szCs w:val="24"/>
        </w:rPr>
        <w:t xml:space="preserve"> treaties </w:t>
      </w:r>
      <w:r w:rsidR="001D12F3" w:rsidRPr="00337AE3">
        <w:rPr>
          <w:rFonts w:asciiTheme="minorHAnsi" w:hAnsiTheme="minorHAnsi" w:cstheme="minorHAnsi"/>
          <w:color w:val="000000" w:themeColor="text1"/>
          <w:sz w:val="24"/>
          <w:szCs w:val="24"/>
        </w:rPr>
        <w:t xml:space="preserve">and participation at international level advocacy </w:t>
      </w:r>
      <w:r w:rsidR="00556BBF" w:rsidRPr="00337AE3">
        <w:rPr>
          <w:rFonts w:asciiTheme="minorHAnsi" w:hAnsiTheme="minorHAnsi" w:cstheme="minorHAnsi"/>
          <w:color w:val="000000" w:themeColor="text1"/>
          <w:sz w:val="24"/>
          <w:szCs w:val="24"/>
        </w:rPr>
        <w:t>platforms geared</w:t>
      </w:r>
      <w:r w:rsidR="00341F29" w:rsidRPr="00337AE3">
        <w:rPr>
          <w:rFonts w:asciiTheme="minorHAnsi" w:hAnsiTheme="minorHAnsi" w:cstheme="minorHAnsi"/>
          <w:color w:val="000000" w:themeColor="text1"/>
          <w:sz w:val="24"/>
          <w:szCs w:val="24"/>
        </w:rPr>
        <w:t xml:space="preserve"> towards </w:t>
      </w:r>
      <w:r w:rsidR="00556BBF" w:rsidRPr="00337AE3">
        <w:rPr>
          <w:rFonts w:asciiTheme="minorHAnsi" w:hAnsiTheme="minorHAnsi" w:cstheme="minorHAnsi"/>
          <w:color w:val="000000" w:themeColor="text1"/>
          <w:sz w:val="24"/>
          <w:szCs w:val="24"/>
        </w:rPr>
        <w:t xml:space="preserve">ensuring that </w:t>
      </w:r>
      <w:r w:rsidR="00632670" w:rsidRPr="00337AE3">
        <w:rPr>
          <w:rFonts w:asciiTheme="minorHAnsi" w:hAnsiTheme="minorHAnsi" w:cstheme="minorHAnsi"/>
          <w:color w:val="000000" w:themeColor="text1"/>
          <w:sz w:val="24"/>
          <w:szCs w:val="24"/>
        </w:rPr>
        <w:t>the government</w:t>
      </w:r>
      <w:r w:rsidR="00556BBF" w:rsidRPr="00337AE3">
        <w:rPr>
          <w:rFonts w:asciiTheme="minorHAnsi" w:hAnsiTheme="minorHAnsi" w:cstheme="minorHAnsi"/>
          <w:color w:val="000000" w:themeColor="text1"/>
          <w:sz w:val="24"/>
          <w:szCs w:val="24"/>
        </w:rPr>
        <w:t xml:space="preserve"> fulfills </w:t>
      </w:r>
      <w:r w:rsidR="00632670" w:rsidRPr="00337AE3">
        <w:rPr>
          <w:rFonts w:asciiTheme="minorHAnsi" w:hAnsiTheme="minorHAnsi" w:cstheme="minorHAnsi"/>
          <w:color w:val="000000" w:themeColor="text1"/>
          <w:sz w:val="24"/>
          <w:szCs w:val="24"/>
        </w:rPr>
        <w:t>its human</w:t>
      </w:r>
      <w:r w:rsidR="00556BBF" w:rsidRPr="00337AE3">
        <w:rPr>
          <w:rFonts w:asciiTheme="minorHAnsi" w:hAnsiTheme="minorHAnsi" w:cstheme="minorHAnsi"/>
          <w:color w:val="000000" w:themeColor="text1"/>
          <w:sz w:val="24"/>
          <w:szCs w:val="24"/>
        </w:rPr>
        <w:t xml:space="preserve"> rights obligations. </w:t>
      </w:r>
    </w:p>
    <w:p w14:paraId="45C67340" w14:textId="038BEF3D" w:rsidR="000F613C" w:rsidRPr="00337AE3" w:rsidRDefault="000F613C" w:rsidP="007E1F5F">
      <w:pPr>
        <w:pStyle w:val="ListParagraph"/>
        <w:tabs>
          <w:tab w:val="left" w:pos="598"/>
        </w:tabs>
        <w:spacing w:line="276" w:lineRule="auto"/>
        <w:ind w:left="480" w:firstLine="0"/>
        <w:jc w:val="both"/>
        <w:rPr>
          <w:rFonts w:asciiTheme="minorHAnsi" w:eastAsia="Times New Roman" w:hAnsiTheme="minorHAnsi" w:cstheme="minorHAnsi"/>
          <w:color w:val="000000" w:themeColor="text1"/>
          <w:sz w:val="24"/>
          <w:szCs w:val="24"/>
        </w:rPr>
      </w:pPr>
    </w:p>
    <w:p w14:paraId="2A659656" w14:textId="22BC621C" w:rsidR="000F613C" w:rsidRPr="00337AE3" w:rsidRDefault="000F613C" w:rsidP="007E1F5F">
      <w:pPr>
        <w:pStyle w:val="ListParagraph"/>
        <w:tabs>
          <w:tab w:val="left" w:pos="598"/>
        </w:tabs>
        <w:spacing w:line="276" w:lineRule="auto"/>
        <w:ind w:left="480" w:firstLine="0"/>
        <w:jc w:val="both"/>
        <w:rPr>
          <w:rFonts w:asciiTheme="minorHAnsi" w:eastAsia="Times New Roman" w:hAnsiTheme="minorHAnsi" w:cstheme="minorHAnsi"/>
          <w:color w:val="000000" w:themeColor="text1"/>
          <w:sz w:val="24"/>
          <w:szCs w:val="24"/>
        </w:rPr>
      </w:pPr>
    </w:p>
    <w:p w14:paraId="300C9587" w14:textId="77777777" w:rsidR="000F613C" w:rsidRPr="007E1F5F" w:rsidRDefault="000F613C" w:rsidP="007E1F5F">
      <w:pPr>
        <w:pStyle w:val="ListParagraph"/>
        <w:tabs>
          <w:tab w:val="left" w:pos="598"/>
        </w:tabs>
        <w:spacing w:line="276" w:lineRule="auto"/>
        <w:ind w:left="480" w:firstLine="0"/>
        <w:jc w:val="both"/>
        <w:rPr>
          <w:rFonts w:asciiTheme="minorHAnsi" w:eastAsia="Times New Roman" w:hAnsiTheme="minorHAnsi" w:cstheme="minorHAnsi"/>
          <w:sz w:val="24"/>
          <w:szCs w:val="24"/>
        </w:rPr>
      </w:pPr>
    </w:p>
    <w:p w14:paraId="2BFD8417" w14:textId="77777777" w:rsidR="00184EC1" w:rsidRPr="00184EC1" w:rsidRDefault="00184EC1" w:rsidP="00184EC1">
      <w:pPr>
        <w:pStyle w:val="Heading1"/>
        <w:tabs>
          <w:tab w:val="left" w:pos="840"/>
        </w:tabs>
        <w:spacing w:before="36" w:line="276" w:lineRule="auto"/>
        <w:ind w:hanging="122"/>
        <w:jc w:val="both"/>
        <w:rPr>
          <w:rFonts w:asciiTheme="minorHAnsi" w:hAnsiTheme="minorHAnsi" w:cstheme="minorHAnsi"/>
          <w:sz w:val="24"/>
          <w:szCs w:val="24"/>
        </w:rPr>
      </w:pPr>
    </w:p>
    <w:p w14:paraId="00DCF208" w14:textId="584F4B0A" w:rsidR="005100D7" w:rsidRPr="00184EC1" w:rsidRDefault="00184EC1" w:rsidP="00184EC1">
      <w:pPr>
        <w:pStyle w:val="Heading1"/>
        <w:tabs>
          <w:tab w:val="left" w:pos="840"/>
        </w:tabs>
        <w:spacing w:before="36" w:line="276" w:lineRule="auto"/>
        <w:ind w:left="840" w:firstLine="0"/>
        <w:jc w:val="both"/>
        <w:rPr>
          <w:rFonts w:asciiTheme="minorHAnsi" w:hAnsiTheme="minorHAnsi" w:cstheme="minorHAnsi"/>
          <w:sz w:val="24"/>
          <w:szCs w:val="24"/>
        </w:rPr>
      </w:pPr>
      <w:r w:rsidRPr="00184EC1">
        <w:rPr>
          <w:rFonts w:asciiTheme="minorHAnsi" w:hAnsiTheme="minorHAnsi" w:cstheme="minorHAnsi"/>
          <w:sz w:val="24"/>
          <w:szCs w:val="24"/>
        </w:rPr>
        <w:t xml:space="preserve">3. </w:t>
      </w:r>
      <w:r w:rsidR="00C67D24" w:rsidRPr="00184EC1">
        <w:rPr>
          <w:rFonts w:asciiTheme="minorHAnsi" w:hAnsiTheme="minorHAnsi" w:cstheme="minorHAnsi"/>
          <w:sz w:val="24"/>
          <w:szCs w:val="24"/>
          <w:u w:val="single"/>
        </w:rPr>
        <w:t>Scope of the</w:t>
      </w:r>
      <w:r w:rsidR="00C67D24" w:rsidRPr="00184EC1">
        <w:rPr>
          <w:rFonts w:asciiTheme="minorHAnsi" w:hAnsiTheme="minorHAnsi" w:cstheme="minorHAnsi"/>
          <w:spacing w:val="-6"/>
          <w:sz w:val="24"/>
          <w:szCs w:val="24"/>
          <w:u w:val="single"/>
        </w:rPr>
        <w:t xml:space="preserve"> </w:t>
      </w:r>
      <w:r w:rsidR="00C67D24" w:rsidRPr="00184EC1">
        <w:rPr>
          <w:rFonts w:asciiTheme="minorHAnsi" w:hAnsiTheme="minorHAnsi" w:cstheme="minorHAnsi"/>
          <w:sz w:val="24"/>
          <w:szCs w:val="24"/>
          <w:u w:val="single"/>
        </w:rPr>
        <w:t>evaluation</w:t>
      </w:r>
    </w:p>
    <w:p w14:paraId="373DDB8C" w14:textId="77777777" w:rsidR="005100D7" w:rsidRPr="00184EC1" w:rsidRDefault="005100D7" w:rsidP="007E1F5F">
      <w:pPr>
        <w:pStyle w:val="BodyText"/>
        <w:spacing w:before="10" w:line="276" w:lineRule="auto"/>
        <w:jc w:val="both"/>
        <w:rPr>
          <w:rFonts w:asciiTheme="minorHAnsi" w:hAnsiTheme="minorHAnsi" w:cstheme="minorHAnsi"/>
          <w:b/>
          <w:sz w:val="24"/>
          <w:szCs w:val="24"/>
          <w:highlight w:val="yellow"/>
        </w:rPr>
      </w:pPr>
    </w:p>
    <w:p w14:paraId="5B1C5E01" w14:textId="40B5D357" w:rsidR="005100D7" w:rsidRPr="007E1F5F" w:rsidRDefault="00C67D24" w:rsidP="007E1F5F">
      <w:pPr>
        <w:pStyle w:val="BodyText"/>
        <w:spacing w:before="57" w:line="276" w:lineRule="auto"/>
        <w:ind w:left="119" w:right="109"/>
        <w:jc w:val="both"/>
        <w:rPr>
          <w:rFonts w:asciiTheme="minorHAnsi" w:hAnsiTheme="minorHAnsi" w:cstheme="minorHAnsi"/>
          <w:sz w:val="24"/>
          <w:szCs w:val="24"/>
        </w:rPr>
      </w:pPr>
      <w:r w:rsidRPr="007E1F5F">
        <w:rPr>
          <w:rFonts w:asciiTheme="minorHAnsi" w:hAnsiTheme="minorHAnsi" w:cstheme="minorHAnsi"/>
          <w:sz w:val="24"/>
          <w:szCs w:val="24"/>
        </w:rPr>
        <w:t>This participatory evaluation will focus on the local, national and international components of the UPR East and Horn of Africa project in</w:t>
      </w:r>
      <w:r w:rsidR="00A25CF8">
        <w:rPr>
          <w:rFonts w:asciiTheme="minorHAnsi" w:hAnsiTheme="minorHAnsi" w:cstheme="minorHAnsi"/>
          <w:sz w:val="24"/>
          <w:szCs w:val="24"/>
        </w:rPr>
        <w:t xml:space="preserve"> each of</w:t>
      </w:r>
      <w:r w:rsidRPr="007E1F5F">
        <w:rPr>
          <w:rFonts w:asciiTheme="minorHAnsi" w:hAnsiTheme="minorHAnsi" w:cstheme="minorHAnsi"/>
          <w:sz w:val="24"/>
          <w:szCs w:val="24"/>
        </w:rPr>
        <w:t xml:space="preserve"> the 4 countries, as well as in Geneva (for the global advocacy and coordination components), and will also look at the regional framework of the project, as a new way of working within LWF.</w:t>
      </w:r>
      <w:r w:rsidR="00AF6F59" w:rsidRPr="007E1F5F">
        <w:rPr>
          <w:rFonts w:asciiTheme="minorHAnsi" w:hAnsiTheme="minorHAnsi" w:cstheme="minorHAnsi"/>
          <w:sz w:val="24"/>
          <w:szCs w:val="24"/>
        </w:rPr>
        <w:t xml:space="preserve"> </w:t>
      </w:r>
    </w:p>
    <w:p w14:paraId="6A4F30FD" w14:textId="77777777" w:rsidR="005100D7" w:rsidRPr="007E1F5F" w:rsidRDefault="005100D7" w:rsidP="007E1F5F">
      <w:pPr>
        <w:pStyle w:val="BodyText"/>
        <w:spacing w:before="10" w:line="276" w:lineRule="auto"/>
        <w:jc w:val="both"/>
        <w:rPr>
          <w:rFonts w:asciiTheme="minorHAnsi" w:hAnsiTheme="minorHAnsi" w:cstheme="minorHAnsi"/>
          <w:sz w:val="24"/>
          <w:szCs w:val="24"/>
          <w:highlight w:val="yellow"/>
        </w:rPr>
      </w:pPr>
    </w:p>
    <w:p w14:paraId="7B1757F0" w14:textId="1F9F92C7" w:rsidR="005100D7" w:rsidRPr="00184EC1" w:rsidRDefault="00C67D24" w:rsidP="00184EC1">
      <w:pPr>
        <w:pStyle w:val="Heading1"/>
        <w:numPr>
          <w:ilvl w:val="0"/>
          <w:numId w:val="16"/>
        </w:numPr>
        <w:tabs>
          <w:tab w:val="left" w:pos="840"/>
        </w:tabs>
        <w:spacing w:before="1" w:line="276" w:lineRule="auto"/>
        <w:rPr>
          <w:rFonts w:asciiTheme="minorHAnsi" w:hAnsiTheme="minorHAnsi" w:cstheme="minorHAnsi"/>
          <w:sz w:val="24"/>
          <w:szCs w:val="24"/>
          <w:u w:val="single"/>
        </w:rPr>
      </w:pPr>
      <w:r w:rsidRPr="00184EC1">
        <w:rPr>
          <w:rFonts w:asciiTheme="minorHAnsi" w:hAnsiTheme="minorHAnsi" w:cstheme="minorHAnsi"/>
          <w:sz w:val="24"/>
          <w:szCs w:val="24"/>
          <w:u w:val="single"/>
        </w:rPr>
        <w:t>Objectives of the</w:t>
      </w:r>
      <w:r w:rsidRPr="00184EC1">
        <w:rPr>
          <w:rFonts w:asciiTheme="minorHAnsi" w:hAnsiTheme="minorHAnsi" w:cstheme="minorHAnsi"/>
          <w:spacing w:val="-9"/>
          <w:sz w:val="24"/>
          <w:szCs w:val="24"/>
          <w:u w:val="single"/>
        </w:rPr>
        <w:t xml:space="preserve"> </w:t>
      </w:r>
      <w:r w:rsidRPr="00184EC1">
        <w:rPr>
          <w:rFonts w:asciiTheme="minorHAnsi" w:hAnsiTheme="minorHAnsi" w:cstheme="minorHAnsi"/>
          <w:sz w:val="24"/>
          <w:szCs w:val="24"/>
          <w:u w:val="single"/>
        </w:rPr>
        <w:t>evaluation</w:t>
      </w:r>
    </w:p>
    <w:p w14:paraId="56EE7441" w14:textId="16D6F923" w:rsidR="004930BC" w:rsidRPr="007E1F5F" w:rsidRDefault="00A95E38" w:rsidP="007E1F5F">
      <w:pPr>
        <w:spacing w:line="276" w:lineRule="auto"/>
        <w:ind w:left="480"/>
        <w:jc w:val="both"/>
        <w:rPr>
          <w:rFonts w:asciiTheme="minorHAnsi" w:hAnsiTheme="minorHAnsi" w:cstheme="minorHAnsi"/>
          <w:sz w:val="24"/>
          <w:szCs w:val="24"/>
        </w:rPr>
      </w:pPr>
      <w:r w:rsidRPr="007E1F5F">
        <w:rPr>
          <w:rFonts w:asciiTheme="minorHAnsi" w:hAnsiTheme="minorHAnsi" w:cstheme="minorHAnsi"/>
          <w:sz w:val="24"/>
          <w:szCs w:val="24"/>
        </w:rPr>
        <w:t>The overall objective of the evaluation is to a</w:t>
      </w:r>
      <w:r w:rsidR="004930BC" w:rsidRPr="007E1F5F">
        <w:rPr>
          <w:rFonts w:asciiTheme="minorHAnsi" w:hAnsiTheme="minorHAnsi" w:cstheme="minorHAnsi"/>
          <w:sz w:val="24"/>
          <w:szCs w:val="24"/>
        </w:rPr>
        <w:t xml:space="preserve">ssess the progress made towards achieving project goal and impacts based on the project design and strategy in order to better inform future </w:t>
      </w:r>
      <w:r w:rsidRPr="007E1F5F">
        <w:rPr>
          <w:rFonts w:asciiTheme="minorHAnsi" w:hAnsiTheme="minorHAnsi" w:cstheme="minorHAnsi"/>
          <w:sz w:val="24"/>
          <w:szCs w:val="24"/>
        </w:rPr>
        <w:t>LWF WS</w:t>
      </w:r>
      <w:r w:rsidR="004930BC" w:rsidRPr="007E1F5F">
        <w:rPr>
          <w:rFonts w:asciiTheme="minorHAnsi" w:hAnsiTheme="minorHAnsi" w:cstheme="minorHAnsi"/>
          <w:sz w:val="24"/>
          <w:szCs w:val="24"/>
        </w:rPr>
        <w:t xml:space="preserve"> programming and identify potential gaps and area-specific opportunities/focus for program planning and improvement. </w:t>
      </w:r>
    </w:p>
    <w:p w14:paraId="1E41F102" w14:textId="3FDC26D3" w:rsidR="00A95E38" w:rsidRPr="007E1F5F" w:rsidRDefault="00A95E38" w:rsidP="007E1F5F">
      <w:pPr>
        <w:spacing w:line="276" w:lineRule="auto"/>
        <w:ind w:left="480"/>
        <w:jc w:val="both"/>
        <w:rPr>
          <w:rFonts w:asciiTheme="minorHAnsi" w:hAnsiTheme="minorHAnsi" w:cstheme="minorHAnsi"/>
          <w:sz w:val="24"/>
          <w:szCs w:val="24"/>
        </w:rPr>
      </w:pPr>
    </w:p>
    <w:p w14:paraId="7BCA4836" w14:textId="7A88D7D4" w:rsidR="00A95E38" w:rsidRPr="007E1F5F" w:rsidRDefault="00A95E38" w:rsidP="007E1F5F">
      <w:pPr>
        <w:spacing w:line="276" w:lineRule="auto"/>
        <w:ind w:left="480"/>
        <w:jc w:val="both"/>
        <w:rPr>
          <w:rFonts w:asciiTheme="minorHAnsi" w:hAnsiTheme="minorHAnsi" w:cstheme="minorHAnsi"/>
          <w:sz w:val="24"/>
          <w:szCs w:val="24"/>
        </w:rPr>
      </w:pPr>
      <w:r w:rsidRPr="007E1F5F">
        <w:rPr>
          <w:rFonts w:asciiTheme="minorHAnsi" w:hAnsiTheme="minorHAnsi" w:cstheme="minorHAnsi"/>
          <w:sz w:val="24"/>
          <w:szCs w:val="24"/>
        </w:rPr>
        <w:t>Specifically, the evaluation will determine the following;</w:t>
      </w:r>
    </w:p>
    <w:p w14:paraId="5103BCCC" w14:textId="4F8190D2" w:rsidR="00A95E38" w:rsidRPr="00902094" w:rsidRDefault="00A95E38" w:rsidP="007E1F5F">
      <w:pPr>
        <w:pStyle w:val="ListParagraph"/>
        <w:numPr>
          <w:ilvl w:val="0"/>
          <w:numId w:val="13"/>
        </w:numPr>
        <w:spacing w:line="276" w:lineRule="auto"/>
        <w:jc w:val="both"/>
        <w:rPr>
          <w:rFonts w:asciiTheme="minorHAnsi" w:hAnsiTheme="minorHAnsi" w:cstheme="minorHAnsi"/>
          <w:sz w:val="24"/>
          <w:szCs w:val="24"/>
        </w:rPr>
      </w:pPr>
      <w:r w:rsidRPr="00902094">
        <w:rPr>
          <w:rFonts w:asciiTheme="minorHAnsi" w:hAnsiTheme="minorHAnsi" w:cstheme="minorHAnsi"/>
          <w:sz w:val="24"/>
          <w:szCs w:val="24"/>
        </w:rPr>
        <w:t>R</w:t>
      </w:r>
      <w:r w:rsidRPr="00902094">
        <w:rPr>
          <w:rFonts w:asciiTheme="minorHAnsi" w:hAnsiTheme="minorHAnsi" w:cstheme="minorHAnsi"/>
          <w:b/>
          <w:sz w:val="24"/>
          <w:szCs w:val="24"/>
        </w:rPr>
        <w:t xml:space="preserve">elevance and suitability: </w:t>
      </w:r>
      <w:r w:rsidR="001F6EA2">
        <w:rPr>
          <w:rFonts w:asciiTheme="minorHAnsi" w:hAnsiTheme="minorHAnsi" w:cstheme="minorHAnsi"/>
          <w:sz w:val="24"/>
          <w:szCs w:val="24"/>
        </w:rPr>
        <w:t>To what extent is</w:t>
      </w:r>
      <w:r w:rsidR="00FF56F9" w:rsidRPr="00902094">
        <w:rPr>
          <w:rFonts w:asciiTheme="minorHAnsi" w:hAnsiTheme="minorHAnsi" w:cstheme="minorHAnsi"/>
          <w:sz w:val="24"/>
          <w:szCs w:val="24"/>
        </w:rPr>
        <w:t xml:space="preserve"> </w:t>
      </w:r>
      <w:r w:rsidRPr="00902094">
        <w:rPr>
          <w:rFonts w:asciiTheme="minorHAnsi" w:hAnsiTheme="minorHAnsi" w:cstheme="minorHAnsi"/>
          <w:sz w:val="24"/>
          <w:szCs w:val="24"/>
        </w:rPr>
        <w:t>the project well focused</w:t>
      </w:r>
      <w:r w:rsidR="00416A27" w:rsidRPr="00902094">
        <w:rPr>
          <w:rFonts w:asciiTheme="minorHAnsi" w:hAnsiTheme="minorHAnsi" w:cstheme="minorHAnsi"/>
          <w:sz w:val="24"/>
          <w:szCs w:val="24"/>
        </w:rPr>
        <w:t xml:space="preserve"> in addressing the identified human rights issues experienced by the right holders?</w:t>
      </w:r>
      <w:r w:rsidR="007F0024" w:rsidRPr="00902094">
        <w:rPr>
          <w:rFonts w:asciiTheme="minorHAnsi" w:hAnsiTheme="minorHAnsi" w:cstheme="minorHAnsi"/>
          <w:sz w:val="24"/>
          <w:szCs w:val="24"/>
        </w:rPr>
        <w:t xml:space="preserve"> </w:t>
      </w:r>
      <w:r w:rsidR="00EE0CB3">
        <w:rPr>
          <w:rFonts w:asciiTheme="minorHAnsi" w:hAnsiTheme="minorHAnsi" w:cstheme="minorHAnsi"/>
          <w:sz w:val="24"/>
          <w:szCs w:val="24"/>
        </w:rPr>
        <w:t xml:space="preserve">Are the human rights priorities identified been by the country program relevant for the target communities? What about the activities put in place at local and national levels? </w:t>
      </w:r>
      <w:r w:rsidR="007F0024" w:rsidRPr="00902094">
        <w:rPr>
          <w:rFonts w:asciiTheme="minorHAnsi" w:hAnsiTheme="minorHAnsi" w:cstheme="minorHAnsi"/>
          <w:sz w:val="24"/>
          <w:szCs w:val="24"/>
        </w:rPr>
        <w:t xml:space="preserve">Were the interventions </w:t>
      </w:r>
      <w:r w:rsidR="007C4E61" w:rsidRPr="00902094">
        <w:rPr>
          <w:rFonts w:asciiTheme="minorHAnsi" w:hAnsiTheme="minorHAnsi" w:cstheme="minorHAnsi"/>
          <w:sz w:val="24"/>
          <w:szCs w:val="24"/>
        </w:rPr>
        <w:t xml:space="preserve">and strategies realistic, adequate and </w:t>
      </w:r>
      <w:r w:rsidR="00FF56F9" w:rsidRPr="00902094">
        <w:rPr>
          <w:rFonts w:asciiTheme="minorHAnsi" w:hAnsiTheme="minorHAnsi" w:cstheme="minorHAnsi"/>
          <w:sz w:val="24"/>
          <w:szCs w:val="24"/>
        </w:rPr>
        <w:t xml:space="preserve">appropriate </w:t>
      </w:r>
      <w:r w:rsidR="007C4E61" w:rsidRPr="00902094">
        <w:rPr>
          <w:rFonts w:asciiTheme="minorHAnsi" w:hAnsiTheme="minorHAnsi" w:cstheme="minorHAnsi"/>
          <w:sz w:val="24"/>
          <w:szCs w:val="24"/>
        </w:rPr>
        <w:t>in order to achieve the planned results? Did the project align to the broader LWF strategy?</w:t>
      </w:r>
      <w:r w:rsidR="00EE0CB3">
        <w:rPr>
          <w:rFonts w:asciiTheme="minorHAnsi" w:hAnsiTheme="minorHAnsi" w:cstheme="minorHAnsi"/>
          <w:sz w:val="24"/>
          <w:szCs w:val="24"/>
        </w:rPr>
        <w:t xml:space="preserve"> Is the project relevant to the specific context of the country program? </w:t>
      </w:r>
    </w:p>
    <w:p w14:paraId="075AB7E5" w14:textId="47432728" w:rsidR="005100D7" w:rsidRPr="00902094" w:rsidRDefault="007F0024" w:rsidP="007E1F5F">
      <w:pPr>
        <w:pStyle w:val="ListParagraph"/>
        <w:numPr>
          <w:ilvl w:val="0"/>
          <w:numId w:val="13"/>
        </w:numPr>
        <w:spacing w:line="276" w:lineRule="auto"/>
        <w:jc w:val="both"/>
        <w:rPr>
          <w:rFonts w:asciiTheme="minorHAnsi" w:hAnsiTheme="minorHAnsi" w:cstheme="minorHAnsi"/>
          <w:sz w:val="24"/>
          <w:szCs w:val="24"/>
        </w:rPr>
      </w:pPr>
      <w:r w:rsidRPr="00902094">
        <w:rPr>
          <w:rFonts w:asciiTheme="minorHAnsi" w:hAnsiTheme="minorHAnsi" w:cstheme="minorHAnsi"/>
          <w:b/>
          <w:sz w:val="24"/>
          <w:szCs w:val="24"/>
        </w:rPr>
        <w:t>I</w:t>
      </w:r>
      <w:r w:rsidR="00C67D24" w:rsidRPr="00902094">
        <w:rPr>
          <w:rFonts w:asciiTheme="minorHAnsi" w:hAnsiTheme="minorHAnsi" w:cstheme="minorHAnsi"/>
          <w:b/>
          <w:sz w:val="24"/>
          <w:szCs w:val="24"/>
        </w:rPr>
        <w:t>mpact and results</w:t>
      </w:r>
      <w:r w:rsidRPr="00902094">
        <w:rPr>
          <w:rFonts w:asciiTheme="minorHAnsi" w:hAnsiTheme="minorHAnsi" w:cstheme="minorHAnsi"/>
          <w:b/>
          <w:sz w:val="24"/>
          <w:szCs w:val="24"/>
        </w:rPr>
        <w:t xml:space="preserve">: </w:t>
      </w:r>
      <w:r w:rsidR="007C4E61" w:rsidRPr="00902094">
        <w:rPr>
          <w:rFonts w:asciiTheme="minorHAnsi" w:hAnsiTheme="minorHAnsi" w:cstheme="minorHAnsi"/>
          <w:sz w:val="24"/>
          <w:szCs w:val="24"/>
        </w:rPr>
        <w:t xml:space="preserve">To what extent did the project bring about change for the target population/right holders? </w:t>
      </w:r>
      <w:r w:rsidR="00EE0CB3">
        <w:rPr>
          <w:rFonts w:asciiTheme="minorHAnsi" w:hAnsiTheme="minorHAnsi" w:cstheme="minorHAnsi"/>
          <w:sz w:val="24"/>
          <w:szCs w:val="24"/>
        </w:rPr>
        <w:t xml:space="preserve">To what extent have the target communities been empowered to lead advocacy efforts to claim their rights? Can we see concrete changes in the lives of rights-holders thanks to this initiative? </w:t>
      </w:r>
      <w:r w:rsidR="007C4E61" w:rsidRPr="00902094">
        <w:rPr>
          <w:rFonts w:asciiTheme="minorHAnsi" w:hAnsiTheme="minorHAnsi" w:cstheme="minorHAnsi"/>
          <w:sz w:val="24"/>
          <w:szCs w:val="24"/>
        </w:rPr>
        <w:t xml:space="preserve">What are the available </w:t>
      </w:r>
      <w:r w:rsidR="00C67D24" w:rsidRPr="00902094">
        <w:rPr>
          <w:rFonts w:asciiTheme="minorHAnsi" w:hAnsiTheme="minorHAnsi" w:cstheme="minorHAnsi"/>
          <w:sz w:val="24"/>
          <w:szCs w:val="24"/>
        </w:rPr>
        <w:t>sources of verifiable evidence of impact and results</w:t>
      </w:r>
      <w:r w:rsidR="00C67D24" w:rsidRPr="00902094">
        <w:rPr>
          <w:rFonts w:asciiTheme="minorHAnsi" w:hAnsiTheme="minorHAnsi" w:cstheme="minorHAnsi"/>
          <w:spacing w:val="-16"/>
          <w:sz w:val="24"/>
          <w:szCs w:val="24"/>
        </w:rPr>
        <w:t xml:space="preserve"> </w:t>
      </w:r>
      <w:r w:rsidR="00C67D24" w:rsidRPr="00902094">
        <w:rPr>
          <w:rFonts w:asciiTheme="minorHAnsi" w:hAnsiTheme="minorHAnsi" w:cstheme="minorHAnsi"/>
          <w:sz w:val="24"/>
          <w:szCs w:val="24"/>
        </w:rPr>
        <w:t>achievement</w:t>
      </w:r>
      <w:r w:rsidR="007C4E61" w:rsidRPr="00902094">
        <w:rPr>
          <w:rFonts w:asciiTheme="minorHAnsi" w:hAnsiTheme="minorHAnsi" w:cstheme="minorHAnsi"/>
          <w:sz w:val="24"/>
          <w:szCs w:val="24"/>
        </w:rPr>
        <w:t>?</w:t>
      </w:r>
      <w:r w:rsidR="003A05F7" w:rsidRPr="00902094">
        <w:rPr>
          <w:rFonts w:asciiTheme="minorHAnsi" w:hAnsiTheme="minorHAnsi" w:cstheme="minorHAnsi"/>
          <w:sz w:val="24"/>
          <w:szCs w:val="24"/>
        </w:rPr>
        <w:t xml:space="preserve"> To what level was the results attributable to the projects intervention?</w:t>
      </w:r>
    </w:p>
    <w:p w14:paraId="4DF0BE0E" w14:textId="55CA601F" w:rsidR="00E805B7" w:rsidRPr="00902094" w:rsidRDefault="007C4E61" w:rsidP="007E1F5F">
      <w:pPr>
        <w:pStyle w:val="ListParagraph"/>
        <w:numPr>
          <w:ilvl w:val="0"/>
          <w:numId w:val="13"/>
        </w:numPr>
        <w:spacing w:line="276" w:lineRule="auto"/>
        <w:jc w:val="both"/>
        <w:rPr>
          <w:rFonts w:asciiTheme="minorHAnsi" w:hAnsiTheme="minorHAnsi" w:cstheme="minorHAnsi"/>
          <w:sz w:val="24"/>
          <w:szCs w:val="24"/>
        </w:rPr>
      </w:pPr>
      <w:r w:rsidRPr="00902094">
        <w:rPr>
          <w:rFonts w:asciiTheme="minorHAnsi" w:hAnsiTheme="minorHAnsi" w:cstheme="minorHAnsi"/>
          <w:b/>
          <w:sz w:val="24"/>
          <w:szCs w:val="24"/>
        </w:rPr>
        <w:t>Efficiency</w:t>
      </w:r>
      <w:r w:rsidRPr="00902094">
        <w:rPr>
          <w:rFonts w:asciiTheme="minorHAnsi" w:hAnsiTheme="minorHAnsi" w:cstheme="minorHAnsi"/>
          <w:sz w:val="24"/>
          <w:szCs w:val="24"/>
        </w:rPr>
        <w:t xml:space="preserve">: </w:t>
      </w:r>
      <w:r w:rsidR="00E805B7" w:rsidRPr="00902094">
        <w:rPr>
          <w:rFonts w:asciiTheme="minorHAnsi" w:hAnsiTheme="minorHAnsi" w:cstheme="minorHAnsi"/>
          <w:sz w:val="24"/>
          <w:szCs w:val="24"/>
        </w:rPr>
        <w:t xml:space="preserve">To what </w:t>
      </w:r>
      <w:r w:rsidR="003A05F7" w:rsidRPr="00902094">
        <w:rPr>
          <w:rFonts w:asciiTheme="minorHAnsi" w:hAnsiTheme="minorHAnsi" w:cstheme="minorHAnsi"/>
          <w:sz w:val="24"/>
          <w:szCs w:val="24"/>
        </w:rPr>
        <w:t>degree</w:t>
      </w:r>
      <w:r w:rsidR="00E805B7" w:rsidRPr="00902094">
        <w:rPr>
          <w:rFonts w:asciiTheme="minorHAnsi" w:hAnsiTheme="minorHAnsi" w:cstheme="minorHAnsi"/>
          <w:sz w:val="24"/>
          <w:szCs w:val="24"/>
        </w:rPr>
        <w:t xml:space="preserve"> were the results (output) achieved in a timely manner? </w:t>
      </w:r>
      <w:r w:rsidR="007E1F5F" w:rsidRPr="00902094">
        <w:rPr>
          <w:rFonts w:asciiTheme="minorHAnsi" w:hAnsiTheme="minorHAnsi" w:cstheme="minorHAnsi"/>
          <w:sz w:val="24"/>
          <w:szCs w:val="24"/>
        </w:rPr>
        <w:t xml:space="preserve">Have financial and human resources been allocated sufficiently and strategically to achieve project outcomes? </w:t>
      </w:r>
      <w:r w:rsidR="001F6EA2" w:rsidRPr="00902094">
        <w:rPr>
          <w:rFonts w:asciiTheme="minorHAnsi" w:hAnsiTheme="minorHAnsi" w:cstheme="minorHAnsi"/>
          <w:sz w:val="24"/>
          <w:szCs w:val="24"/>
        </w:rPr>
        <w:t>How cost effective were the strategies and tools used in the implementation of the project?</w:t>
      </w:r>
      <w:r w:rsidR="001F6EA2">
        <w:rPr>
          <w:rFonts w:asciiTheme="minorHAnsi" w:hAnsiTheme="minorHAnsi" w:cstheme="minorHAnsi"/>
          <w:sz w:val="24"/>
          <w:szCs w:val="24"/>
        </w:rPr>
        <w:t xml:space="preserve"> </w:t>
      </w:r>
      <w:r w:rsidR="00E805B7" w:rsidRPr="00902094">
        <w:rPr>
          <w:rFonts w:asciiTheme="minorHAnsi" w:hAnsiTheme="minorHAnsi" w:cstheme="minorHAnsi"/>
          <w:sz w:val="24"/>
          <w:szCs w:val="24"/>
        </w:rPr>
        <w:t>Did the actual or expected results (outputs and outcomes) justify the costs incurred and represent value for money? What are the strengths and weaknesses of the project management approach? Was there appropriate balance of activities between global, regional and country levels</w:t>
      </w:r>
      <w:r w:rsidR="003A05F7" w:rsidRPr="00902094">
        <w:rPr>
          <w:rFonts w:asciiTheme="minorHAnsi" w:hAnsiTheme="minorHAnsi" w:cstheme="minorHAnsi"/>
          <w:sz w:val="24"/>
          <w:szCs w:val="24"/>
        </w:rPr>
        <w:t xml:space="preserve">? </w:t>
      </w:r>
      <w:r w:rsidR="00E805B7" w:rsidRPr="00902094">
        <w:rPr>
          <w:rFonts w:asciiTheme="minorHAnsi" w:hAnsiTheme="minorHAnsi" w:cstheme="minorHAnsi"/>
          <w:sz w:val="24"/>
          <w:szCs w:val="24"/>
        </w:rPr>
        <w:t>Were</w:t>
      </w:r>
      <w:r w:rsidR="004930BC" w:rsidRPr="00902094">
        <w:rPr>
          <w:rFonts w:asciiTheme="minorHAnsi" w:hAnsiTheme="minorHAnsi" w:cstheme="minorHAnsi"/>
          <w:sz w:val="24"/>
          <w:szCs w:val="24"/>
        </w:rPr>
        <w:t xml:space="preserve"> there critical factor influencing efficient implementation of the project? </w:t>
      </w:r>
    </w:p>
    <w:p w14:paraId="5AD915E5" w14:textId="68D68323" w:rsidR="00902094" w:rsidRPr="00902094" w:rsidRDefault="00E805B7" w:rsidP="00902094">
      <w:pPr>
        <w:pStyle w:val="ListParagraph"/>
        <w:numPr>
          <w:ilvl w:val="0"/>
          <w:numId w:val="13"/>
        </w:numPr>
        <w:spacing w:line="276" w:lineRule="auto"/>
        <w:jc w:val="both"/>
        <w:rPr>
          <w:rFonts w:asciiTheme="minorHAnsi" w:hAnsiTheme="minorHAnsi" w:cstheme="minorHAnsi"/>
          <w:sz w:val="24"/>
          <w:szCs w:val="24"/>
        </w:rPr>
      </w:pPr>
      <w:r w:rsidRPr="00902094">
        <w:rPr>
          <w:rFonts w:asciiTheme="minorHAnsi" w:hAnsiTheme="minorHAnsi" w:cstheme="minorHAnsi"/>
          <w:b/>
          <w:sz w:val="24"/>
          <w:szCs w:val="24"/>
        </w:rPr>
        <w:t>E</w:t>
      </w:r>
      <w:r w:rsidR="00C67D24" w:rsidRPr="00902094">
        <w:rPr>
          <w:rFonts w:asciiTheme="minorHAnsi" w:hAnsiTheme="minorHAnsi" w:cstheme="minorHAnsi"/>
          <w:b/>
          <w:sz w:val="24"/>
          <w:szCs w:val="24"/>
        </w:rPr>
        <w:t>ffectiveness of the regional project model and RBA L2G methodology</w:t>
      </w:r>
      <w:r w:rsidR="00B27D4E" w:rsidRPr="00902094">
        <w:rPr>
          <w:rFonts w:asciiTheme="minorHAnsi" w:hAnsiTheme="minorHAnsi" w:cstheme="minorHAnsi"/>
          <w:b/>
          <w:sz w:val="24"/>
          <w:szCs w:val="24"/>
        </w:rPr>
        <w:t xml:space="preserve">: </w:t>
      </w:r>
      <w:r w:rsidR="001F6EA2">
        <w:rPr>
          <w:rFonts w:asciiTheme="minorHAnsi" w:hAnsiTheme="minorHAnsi" w:cstheme="minorHAnsi"/>
          <w:sz w:val="24"/>
          <w:szCs w:val="24"/>
        </w:rPr>
        <w:t>Assess t</w:t>
      </w:r>
      <w:r w:rsidR="00B445AF" w:rsidRPr="001F6EA2">
        <w:rPr>
          <w:rFonts w:asciiTheme="minorHAnsi" w:hAnsiTheme="minorHAnsi" w:cstheme="minorHAnsi"/>
          <w:sz w:val="24"/>
          <w:szCs w:val="24"/>
        </w:rPr>
        <w:t xml:space="preserve">he extent of integration of the </w:t>
      </w:r>
      <w:r w:rsidR="00687518" w:rsidRPr="001F6EA2">
        <w:rPr>
          <w:rFonts w:asciiTheme="minorHAnsi" w:hAnsiTheme="minorHAnsi" w:cstheme="minorHAnsi"/>
          <w:sz w:val="24"/>
          <w:szCs w:val="24"/>
        </w:rPr>
        <w:t>RBA L2G methodology within the organizational set-</w:t>
      </w:r>
      <w:r w:rsidR="00C67D24" w:rsidRPr="001F6EA2">
        <w:rPr>
          <w:rFonts w:asciiTheme="minorHAnsi" w:hAnsiTheme="minorHAnsi" w:cstheme="minorHAnsi"/>
          <w:sz w:val="24"/>
          <w:szCs w:val="24"/>
        </w:rPr>
        <w:t>u</w:t>
      </w:r>
      <w:r w:rsidR="00C67D24" w:rsidRPr="00902094">
        <w:rPr>
          <w:rFonts w:asciiTheme="minorHAnsi" w:hAnsiTheme="minorHAnsi" w:cstheme="minorHAnsi"/>
          <w:sz w:val="24"/>
          <w:szCs w:val="24"/>
        </w:rPr>
        <w:t xml:space="preserve">p </w:t>
      </w:r>
      <w:r w:rsidR="00C67D24" w:rsidRPr="00902094">
        <w:rPr>
          <w:rFonts w:asciiTheme="minorHAnsi" w:hAnsiTheme="minorHAnsi" w:cstheme="minorHAnsi"/>
          <w:spacing w:val="-3"/>
          <w:sz w:val="24"/>
          <w:szCs w:val="24"/>
        </w:rPr>
        <w:t xml:space="preserve">at </w:t>
      </w:r>
      <w:r w:rsidR="00687518" w:rsidRPr="00902094">
        <w:rPr>
          <w:rFonts w:asciiTheme="minorHAnsi" w:hAnsiTheme="minorHAnsi" w:cstheme="minorHAnsi"/>
          <w:spacing w:val="-3"/>
          <w:sz w:val="24"/>
          <w:szCs w:val="24"/>
        </w:rPr>
        <w:t xml:space="preserve">local, national and global </w:t>
      </w:r>
      <w:r w:rsidR="00C67D24" w:rsidRPr="00902094">
        <w:rPr>
          <w:rFonts w:asciiTheme="minorHAnsi" w:hAnsiTheme="minorHAnsi" w:cstheme="minorHAnsi"/>
          <w:sz w:val="24"/>
          <w:szCs w:val="24"/>
        </w:rPr>
        <w:t>level</w:t>
      </w:r>
      <w:r w:rsidR="00687518" w:rsidRPr="00902094">
        <w:rPr>
          <w:rFonts w:asciiTheme="minorHAnsi" w:hAnsiTheme="minorHAnsi" w:cstheme="minorHAnsi"/>
          <w:sz w:val="24"/>
          <w:szCs w:val="24"/>
        </w:rPr>
        <w:t>?</w:t>
      </w:r>
      <w:r w:rsidRPr="00902094">
        <w:rPr>
          <w:rFonts w:asciiTheme="minorHAnsi" w:hAnsiTheme="minorHAnsi" w:cstheme="minorHAnsi"/>
          <w:sz w:val="24"/>
          <w:szCs w:val="24"/>
        </w:rPr>
        <w:t xml:space="preserve"> </w:t>
      </w:r>
      <w:r w:rsidR="00785C6F" w:rsidRPr="00902094">
        <w:rPr>
          <w:rFonts w:asciiTheme="minorHAnsi" w:hAnsiTheme="minorHAnsi" w:cstheme="minorHAnsi"/>
          <w:sz w:val="24"/>
          <w:szCs w:val="24"/>
        </w:rPr>
        <w:t>What were the major factors (enabling or hindering) that influenced achievement or non-achievement of the project’s outcomes?</w:t>
      </w:r>
      <w:r w:rsidR="003A05F7" w:rsidRPr="00902094">
        <w:rPr>
          <w:rFonts w:asciiTheme="minorHAnsi" w:hAnsiTheme="minorHAnsi" w:cstheme="minorHAnsi"/>
          <w:sz w:val="24"/>
          <w:szCs w:val="24"/>
        </w:rPr>
        <w:t xml:space="preserve"> </w:t>
      </w:r>
      <w:r w:rsidR="004930BC" w:rsidRPr="00902094">
        <w:rPr>
          <w:rFonts w:asciiTheme="minorHAnsi" w:hAnsiTheme="minorHAnsi" w:cstheme="minorHAnsi"/>
          <w:sz w:val="24"/>
          <w:szCs w:val="24"/>
        </w:rPr>
        <w:t xml:space="preserve">To what extent was collaboration with UN, civil society and other partners effective, complementary and in </w:t>
      </w:r>
      <w:r w:rsidR="003A05F7" w:rsidRPr="00902094">
        <w:rPr>
          <w:rFonts w:asciiTheme="minorHAnsi" w:hAnsiTheme="minorHAnsi" w:cstheme="minorHAnsi"/>
          <w:sz w:val="24"/>
          <w:szCs w:val="24"/>
        </w:rPr>
        <w:t xml:space="preserve">line with project objectives? </w:t>
      </w:r>
      <w:r w:rsidR="004930BC" w:rsidRPr="00902094">
        <w:rPr>
          <w:rFonts w:asciiTheme="minorHAnsi" w:hAnsiTheme="minorHAnsi" w:cstheme="minorHAnsi"/>
          <w:sz w:val="24"/>
          <w:szCs w:val="24"/>
        </w:rPr>
        <w:t xml:space="preserve">To what </w:t>
      </w:r>
      <w:r w:rsidR="00B445AF" w:rsidRPr="00902094">
        <w:rPr>
          <w:rFonts w:asciiTheme="minorHAnsi" w:hAnsiTheme="minorHAnsi" w:cstheme="minorHAnsi"/>
          <w:sz w:val="24"/>
          <w:szCs w:val="24"/>
        </w:rPr>
        <w:t>level</w:t>
      </w:r>
      <w:r w:rsidR="004930BC" w:rsidRPr="00902094">
        <w:rPr>
          <w:rFonts w:asciiTheme="minorHAnsi" w:hAnsiTheme="minorHAnsi" w:cstheme="minorHAnsi"/>
          <w:sz w:val="24"/>
          <w:szCs w:val="24"/>
        </w:rPr>
        <w:t xml:space="preserve"> </w:t>
      </w:r>
      <w:r w:rsidR="001F6EA2">
        <w:rPr>
          <w:rFonts w:asciiTheme="minorHAnsi" w:hAnsiTheme="minorHAnsi" w:cstheme="minorHAnsi"/>
          <w:sz w:val="24"/>
          <w:szCs w:val="24"/>
        </w:rPr>
        <w:t xml:space="preserve">was </w:t>
      </w:r>
      <w:r w:rsidR="004930BC" w:rsidRPr="00902094">
        <w:rPr>
          <w:rFonts w:asciiTheme="minorHAnsi" w:hAnsiTheme="minorHAnsi" w:cstheme="minorHAnsi"/>
          <w:sz w:val="24"/>
          <w:szCs w:val="24"/>
        </w:rPr>
        <w:t>partnership building; development and dissemination of technical tools; communications and advocacy (vi</w:t>
      </w:r>
      <w:r w:rsidR="003A05F7" w:rsidRPr="00902094">
        <w:rPr>
          <w:rFonts w:asciiTheme="minorHAnsi" w:hAnsiTheme="minorHAnsi" w:cstheme="minorHAnsi"/>
          <w:sz w:val="24"/>
          <w:szCs w:val="24"/>
        </w:rPr>
        <w:t>sibility and effectiveness)</w:t>
      </w:r>
      <w:r w:rsidR="00B445AF" w:rsidRPr="00902094">
        <w:rPr>
          <w:rFonts w:asciiTheme="minorHAnsi" w:hAnsiTheme="minorHAnsi" w:cstheme="minorHAnsi"/>
          <w:sz w:val="24"/>
          <w:szCs w:val="24"/>
        </w:rPr>
        <w:t xml:space="preserve"> approaches and modalities effective and impactful.</w:t>
      </w:r>
    </w:p>
    <w:p w14:paraId="7B2FAE84" w14:textId="77777777" w:rsidR="00902094" w:rsidRPr="00902094" w:rsidRDefault="004930BC" w:rsidP="00902094">
      <w:pPr>
        <w:pStyle w:val="ListParagraph"/>
        <w:numPr>
          <w:ilvl w:val="0"/>
          <w:numId w:val="13"/>
        </w:numPr>
        <w:spacing w:line="276" w:lineRule="auto"/>
        <w:jc w:val="both"/>
        <w:rPr>
          <w:rFonts w:asciiTheme="minorHAnsi" w:hAnsiTheme="minorHAnsi" w:cstheme="minorHAnsi"/>
          <w:sz w:val="24"/>
          <w:szCs w:val="24"/>
        </w:rPr>
      </w:pPr>
      <w:r w:rsidRPr="00902094">
        <w:rPr>
          <w:rFonts w:asciiTheme="minorHAnsi" w:hAnsiTheme="minorHAnsi" w:cstheme="minorHAnsi"/>
          <w:b/>
          <w:sz w:val="24"/>
          <w:szCs w:val="24"/>
        </w:rPr>
        <w:t xml:space="preserve">Sustainability and </w:t>
      </w:r>
      <w:r w:rsidR="00A115E3" w:rsidRPr="00902094">
        <w:rPr>
          <w:rFonts w:asciiTheme="minorHAnsi" w:hAnsiTheme="minorHAnsi" w:cstheme="minorHAnsi"/>
          <w:b/>
          <w:sz w:val="24"/>
          <w:szCs w:val="24"/>
        </w:rPr>
        <w:t>Replicability</w:t>
      </w:r>
      <w:r w:rsidR="000F1A60" w:rsidRPr="00902094">
        <w:rPr>
          <w:rFonts w:asciiTheme="minorHAnsi" w:hAnsiTheme="minorHAnsi" w:cstheme="minorHAnsi"/>
          <w:sz w:val="24"/>
          <w:szCs w:val="24"/>
        </w:rPr>
        <w:t xml:space="preserve"> - The extent</w:t>
      </w:r>
      <w:r w:rsidRPr="00902094">
        <w:rPr>
          <w:rFonts w:asciiTheme="minorHAnsi" w:hAnsiTheme="minorHAnsi" w:cstheme="minorHAnsi"/>
          <w:sz w:val="24"/>
          <w:szCs w:val="24"/>
        </w:rPr>
        <w:t xml:space="preserve"> to which the intervention</w:t>
      </w:r>
      <w:r w:rsidR="000F1A60" w:rsidRPr="00902094">
        <w:rPr>
          <w:rFonts w:asciiTheme="minorHAnsi" w:hAnsiTheme="minorHAnsi" w:cstheme="minorHAnsi"/>
          <w:sz w:val="24"/>
          <w:szCs w:val="24"/>
        </w:rPr>
        <w:t xml:space="preserve">s are </w:t>
      </w:r>
      <w:r w:rsidRPr="00902094">
        <w:rPr>
          <w:rFonts w:asciiTheme="minorHAnsi" w:hAnsiTheme="minorHAnsi" w:cstheme="minorHAnsi"/>
          <w:sz w:val="24"/>
          <w:szCs w:val="24"/>
        </w:rPr>
        <w:t>institutionalized at indivi</w:t>
      </w:r>
      <w:r w:rsidR="000F1A60" w:rsidRPr="00902094">
        <w:rPr>
          <w:rFonts w:asciiTheme="minorHAnsi" w:hAnsiTheme="minorHAnsi" w:cstheme="minorHAnsi"/>
          <w:sz w:val="24"/>
          <w:szCs w:val="24"/>
        </w:rPr>
        <w:t xml:space="preserve">dual and organizational level? How are the </w:t>
      </w:r>
      <w:r w:rsidRPr="00902094">
        <w:rPr>
          <w:rFonts w:asciiTheme="minorHAnsi" w:hAnsiTheme="minorHAnsi" w:cstheme="minorHAnsi"/>
          <w:sz w:val="24"/>
          <w:szCs w:val="24"/>
        </w:rPr>
        <w:t>benefits of the project likely to be sustained after the completion of the project</w:t>
      </w:r>
      <w:r w:rsidR="000F1A60" w:rsidRPr="00902094">
        <w:rPr>
          <w:rFonts w:asciiTheme="minorHAnsi" w:hAnsiTheme="minorHAnsi" w:cstheme="minorHAnsi"/>
          <w:sz w:val="24"/>
          <w:szCs w:val="24"/>
        </w:rPr>
        <w:t xml:space="preserve">? What are </w:t>
      </w:r>
      <w:r w:rsidRPr="00902094">
        <w:rPr>
          <w:rFonts w:asciiTheme="minorHAnsi" w:hAnsiTheme="minorHAnsi" w:cstheme="minorHAnsi"/>
          <w:sz w:val="24"/>
          <w:szCs w:val="24"/>
        </w:rPr>
        <w:t xml:space="preserve">key factors that will require attention in order to improve prospects of sustainability of project outcomes and potential replication of the approach? </w:t>
      </w:r>
      <w:r w:rsidR="000F1A60" w:rsidRPr="00902094">
        <w:rPr>
          <w:rFonts w:asciiTheme="minorHAnsi" w:hAnsiTheme="minorHAnsi" w:cstheme="minorHAnsi"/>
          <w:sz w:val="24"/>
          <w:szCs w:val="24"/>
        </w:rPr>
        <w:t xml:space="preserve">What illustratable </w:t>
      </w:r>
      <w:r w:rsidRPr="00902094">
        <w:rPr>
          <w:rFonts w:asciiTheme="minorHAnsi" w:hAnsiTheme="minorHAnsi" w:cstheme="minorHAnsi"/>
          <w:sz w:val="24"/>
          <w:szCs w:val="24"/>
        </w:rPr>
        <w:t>lessons have emerged, and how these can help inform future planning</w:t>
      </w:r>
      <w:r w:rsidR="000F1A60" w:rsidRPr="00902094">
        <w:rPr>
          <w:rFonts w:asciiTheme="minorHAnsi" w:hAnsiTheme="minorHAnsi" w:cstheme="minorHAnsi"/>
          <w:sz w:val="24"/>
          <w:szCs w:val="24"/>
        </w:rPr>
        <w:t>,</w:t>
      </w:r>
      <w:r w:rsidRPr="00902094">
        <w:rPr>
          <w:rFonts w:asciiTheme="minorHAnsi" w:hAnsiTheme="minorHAnsi" w:cstheme="minorHAnsi"/>
          <w:sz w:val="24"/>
          <w:szCs w:val="24"/>
        </w:rPr>
        <w:t xml:space="preserve"> programming</w:t>
      </w:r>
      <w:r w:rsidR="000F1A60" w:rsidRPr="00902094">
        <w:rPr>
          <w:rFonts w:asciiTheme="minorHAnsi" w:hAnsiTheme="minorHAnsi" w:cstheme="minorHAnsi"/>
          <w:sz w:val="24"/>
          <w:szCs w:val="24"/>
        </w:rPr>
        <w:t xml:space="preserve"> and potential for replication.</w:t>
      </w:r>
    </w:p>
    <w:p w14:paraId="6578A80F" w14:textId="77777777" w:rsidR="004C7F06" w:rsidRDefault="004C7F06" w:rsidP="004C7F06">
      <w:pPr>
        <w:spacing w:line="276" w:lineRule="auto"/>
        <w:ind w:left="480"/>
        <w:jc w:val="both"/>
        <w:rPr>
          <w:rFonts w:asciiTheme="minorHAnsi" w:hAnsiTheme="minorHAnsi" w:cstheme="minorHAnsi"/>
          <w:sz w:val="24"/>
          <w:szCs w:val="24"/>
        </w:rPr>
      </w:pPr>
    </w:p>
    <w:p w14:paraId="5353A1BE" w14:textId="32DE92A5" w:rsidR="00A115E3" w:rsidRPr="004C7F06" w:rsidRDefault="004C7F06" w:rsidP="004C7F06">
      <w:pPr>
        <w:spacing w:line="276" w:lineRule="auto"/>
        <w:ind w:left="480" w:hanging="480"/>
        <w:jc w:val="both"/>
        <w:rPr>
          <w:rFonts w:asciiTheme="minorHAnsi" w:hAnsiTheme="minorHAnsi" w:cstheme="minorHAnsi"/>
          <w:sz w:val="24"/>
          <w:szCs w:val="24"/>
          <w:highlight w:val="yellow"/>
        </w:rPr>
      </w:pPr>
      <w:r>
        <w:rPr>
          <w:rFonts w:asciiTheme="minorHAnsi" w:hAnsiTheme="minorHAnsi" w:cstheme="minorHAnsi"/>
          <w:sz w:val="24"/>
          <w:szCs w:val="24"/>
        </w:rPr>
        <w:t>VI.</w:t>
      </w:r>
      <w:r>
        <w:rPr>
          <w:rFonts w:asciiTheme="minorHAnsi" w:hAnsiTheme="minorHAnsi" w:cstheme="minorHAnsi"/>
          <w:sz w:val="24"/>
          <w:szCs w:val="24"/>
        </w:rPr>
        <w:tab/>
      </w:r>
      <w:r w:rsidR="00C67D24" w:rsidRPr="004C7F06">
        <w:rPr>
          <w:rFonts w:asciiTheme="minorHAnsi" w:hAnsiTheme="minorHAnsi" w:cstheme="minorHAnsi"/>
          <w:sz w:val="24"/>
          <w:szCs w:val="24"/>
        </w:rPr>
        <w:t xml:space="preserve">Propose </w:t>
      </w:r>
      <w:r w:rsidR="00C67D24" w:rsidRPr="004C7F06">
        <w:rPr>
          <w:rFonts w:asciiTheme="minorHAnsi" w:hAnsiTheme="minorHAnsi" w:cstheme="minorHAnsi"/>
          <w:b/>
          <w:sz w:val="24"/>
          <w:szCs w:val="24"/>
        </w:rPr>
        <w:t>recommendations for the next phase of the UPR project in the region</w:t>
      </w:r>
      <w:r w:rsidR="00C67D24" w:rsidRPr="004C7F06">
        <w:rPr>
          <w:rFonts w:asciiTheme="minorHAnsi" w:hAnsiTheme="minorHAnsi" w:cstheme="minorHAnsi"/>
          <w:sz w:val="24"/>
          <w:szCs w:val="24"/>
        </w:rPr>
        <w:t xml:space="preserve">, as well as for potential new initiatives in other areas </w:t>
      </w:r>
      <w:r w:rsidR="000F1A60" w:rsidRPr="004C7F06">
        <w:rPr>
          <w:rFonts w:asciiTheme="minorHAnsi" w:hAnsiTheme="minorHAnsi" w:cstheme="minorHAnsi"/>
          <w:sz w:val="24"/>
          <w:szCs w:val="24"/>
        </w:rPr>
        <w:t xml:space="preserve">especially in the context or regionalization, while </w:t>
      </w:r>
      <w:r w:rsidR="00C67D24" w:rsidRPr="004C7F06">
        <w:rPr>
          <w:rFonts w:asciiTheme="minorHAnsi" w:hAnsiTheme="minorHAnsi" w:cstheme="minorHAnsi"/>
          <w:sz w:val="24"/>
          <w:szCs w:val="24"/>
        </w:rPr>
        <w:t>taking in to account the specific contexts of the</w:t>
      </w:r>
      <w:r w:rsidR="00C67D24" w:rsidRPr="004C7F06">
        <w:rPr>
          <w:rFonts w:asciiTheme="minorHAnsi" w:hAnsiTheme="minorHAnsi" w:cstheme="minorHAnsi"/>
          <w:spacing w:val="-24"/>
          <w:sz w:val="24"/>
          <w:szCs w:val="24"/>
        </w:rPr>
        <w:t xml:space="preserve"> </w:t>
      </w:r>
      <w:r w:rsidR="00C67D24" w:rsidRPr="004C7F06">
        <w:rPr>
          <w:rFonts w:asciiTheme="minorHAnsi" w:hAnsiTheme="minorHAnsi" w:cstheme="minorHAnsi"/>
          <w:sz w:val="24"/>
          <w:szCs w:val="24"/>
        </w:rPr>
        <w:t>countries.</w:t>
      </w:r>
    </w:p>
    <w:p w14:paraId="64D586D1" w14:textId="77777777" w:rsidR="005100D7" w:rsidRPr="007E1F5F" w:rsidRDefault="005100D7" w:rsidP="007E1F5F">
      <w:pPr>
        <w:pStyle w:val="BodyText"/>
        <w:spacing w:before="2" w:line="276" w:lineRule="auto"/>
        <w:jc w:val="both"/>
        <w:rPr>
          <w:rFonts w:asciiTheme="minorHAnsi" w:hAnsiTheme="minorHAnsi" w:cstheme="minorHAnsi"/>
          <w:sz w:val="24"/>
          <w:szCs w:val="24"/>
          <w:highlight w:val="yellow"/>
        </w:rPr>
      </w:pPr>
    </w:p>
    <w:p w14:paraId="6EA1DCC2" w14:textId="77777777" w:rsidR="005100D7" w:rsidRPr="007E1F5F" w:rsidRDefault="00C67D24" w:rsidP="00184EC1">
      <w:pPr>
        <w:pStyle w:val="Heading1"/>
        <w:numPr>
          <w:ilvl w:val="0"/>
          <w:numId w:val="16"/>
        </w:numPr>
        <w:tabs>
          <w:tab w:val="left" w:pos="840"/>
        </w:tabs>
        <w:spacing w:before="1" w:line="276" w:lineRule="auto"/>
        <w:jc w:val="both"/>
        <w:rPr>
          <w:rFonts w:asciiTheme="minorHAnsi" w:hAnsiTheme="minorHAnsi" w:cstheme="minorHAnsi"/>
          <w:sz w:val="24"/>
          <w:szCs w:val="24"/>
        </w:rPr>
      </w:pPr>
      <w:r w:rsidRPr="007E1F5F">
        <w:rPr>
          <w:rFonts w:asciiTheme="minorHAnsi" w:hAnsiTheme="minorHAnsi" w:cstheme="minorHAnsi"/>
          <w:sz w:val="24"/>
          <w:szCs w:val="24"/>
          <w:u w:val="single"/>
        </w:rPr>
        <w:t>Methodology</w:t>
      </w:r>
    </w:p>
    <w:p w14:paraId="1CCB9026" w14:textId="77777777" w:rsidR="001F6EA2" w:rsidRDefault="001F6EA2" w:rsidP="007E1F5F">
      <w:pPr>
        <w:spacing w:line="360" w:lineRule="auto"/>
        <w:jc w:val="both"/>
        <w:rPr>
          <w:rFonts w:asciiTheme="minorHAnsi" w:hAnsiTheme="minorHAnsi" w:cstheme="minorHAnsi"/>
          <w:b/>
          <w:sz w:val="24"/>
          <w:szCs w:val="24"/>
        </w:rPr>
      </w:pPr>
    </w:p>
    <w:p w14:paraId="68C4A7FD" w14:textId="05A8EFBA" w:rsidR="006C11D4" w:rsidRPr="00337AE3" w:rsidRDefault="006C11D4" w:rsidP="00337AE3">
      <w:pPr>
        <w:pStyle w:val="BodyText"/>
        <w:spacing w:before="57" w:line="276" w:lineRule="auto"/>
        <w:ind w:left="119" w:right="109"/>
        <w:jc w:val="both"/>
        <w:rPr>
          <w:rFonts w:asciiTheme="minorHAnsi" w:hAnsiTheme="minorHAnsi" w:cstheme="minorHAnsi"/>
          <w:sz w:val="24"/>
          <w:szCs w:val="24"/>
        </w:rPr>
      </w:pPr>
      <w:r w:rsidRPr="007E1F5F">
        <w:rPr>
          <w:rFonts w:asciiTheme="minorHAnsi" w:hAnsiTheme="minorHAnsi" w:cstheme="minorHAnsi"/>
          <w:bCs/>
          <w:sz w:val="24"/>
          <w:szCs w:val="24"/>
        </w:rPr>
        <w:t xml:space="preserve"> </w:t>
      </w:r>
      <w:r w:rsidRPr="00337AE3">
        <w:rPr>
          <w:rFonts w:asciiTheme="minorHAnsi" w:hAnsiTheme="minorHAnsi" w:cstheme="minorHAnsi"/>
          <w:sz w:val="24"/>
          <w:szCs w:val="24"/>
        </w:rPr>
        <w:t>The successful consultant shall provide a detailed methodolog</w:t>
      </w:r>
      <w:r w:rsidR="00900A1C">
        <w:rPr>
          <w:rFonts w:asciiTheme="minorHAnsi" w:hAnsiTheme="minorHAnsi" w:cstheme="minorHAnsi"/>
          <w:sz w:val="24"/>
          <w:szCs w:val="24"/>
        </w:rPr>
        <w:t xml:space="preserve">y that supports a participatory </w:t>
      </w:r>
      <w:r w:rsidRPr="00337AE3">
        <w:rPr>
          <w:rFonts w:asciiTheme="minorHAnsi" w:hAnsiTheme="minorHAnsi" w:cstheme="minorHAnsi"/>
          <w:sz w:val="24"/>
          <w:szCs w:val="24"/>
        </w:rPr>
        <w:t xml:space="preserve">approach. The methodology will be conscious of the multi-cultural and national </w:t>
      </w:r>
      <w:r w:rsidR="00C04A43" w:rsidRPr="00337AE3">
        <w:rPr>
          <w:rFonts w:asciiTheme="minorHAnsi" w:hAnsiTheme="minorHAnsi" w:cstheme="minorHAnsi"/>
          <w:sz w:val="24"/>
          <w:szCs w:val="24"/>
        </w:rPr>
        <w:t>na</w:t>
      </w:r>
      <w:r w:rsidR="001F6EA2" w:rsidRPr="00337AE3">
        <w:rPr>
          <w:rFonts w:asciiTheme="minorHAnsi" w:hAnsiTheme="minorHAnsi" w:cstheme="minorHAnsi"/>
          <w:sz w:val="24"/>
          <w:szCs w:val="24"/>
        </w:rPr>
        <w:t>ture of the right</w:t>
      </w:r>
      <w:r w:rsidR="00A25CF8" w:rsidRPr="00337AE3">
        <w:rPr>
          <w:rFonts w:asciiTheme="minorHAnsi" w:hAnsiTheme="minorHAnsi" w:cstheme="minorHAnsi"/>
          <w:sz w:val="24"/>
          <w:szCs w:val="24"/>
        </w:rPr>
        <w:t>s-</w:t>
      </w:r>
      <w:r w:rsidR="001F6EA2" w:rsidRPr="00337AE3">
        <w:rPr>
          <w:rFonts w:asciiTheme="minorHAnsi" w:hAnsiTheme="minorHAnsi" w:cstheme="minorHAnsi"/>
          <w:sz w:val="24"/>
          <w:szCs w:val="24"/>
        </w:rPr>
        <w:t xml:space="preserve">holders, hence </w:t>
      </w:r>
      <w:r w:rsidRPr="00337AE3">
        <w:rPr>
          <w:rFonts w:asciiTheme="minorHAnsi" w:hAnsiTheme="minorHAnsi" w:cstheme="minorHAnsi"/>
          <w:sz w:val="24"/>
          <w:szCs w:val="24"/>
        </w:rPr>
        <w:t>data collection tools must be suitable and sensitive to the diverse communities and nationalities that wi</w:t>
      </w:r>
      <w:r w:rsidR="00900A1C">
        <w:rPr>
          <w:rFonts w:asciiTheme="minorHAnsi" w:hAnsiTheme="minorHAnsi" w:cstheme="minorHAnsi"/>
          <w:sz w:val="24"/>
          <w:szCs w:val="24"/>
        </w:rPr>
        <w:t>ll form part of the respondents.</w:t>
      </w:r>
    </w:p>
    <w:p w14:paraId="54D008AF" w14:textId="75E4E979" w:rsidR="00A45D6F" w:rsidRPr="00337AE3" w:rsidRDefault="00A45D6F" w:rsidP="00337AE3">
      <w:pPr>
        <w:pStyle w:val="BodyText"/>
        <w:spacing w:before="57" w:line="276" w:lineRule="auto"/>
        <w:ind w:left="119" w:right="109"/>
        <w:jc w:val="both"/>
        <w:rPr>
          <w:rFonts w:asciiTheme="minorHAnsi" w:hAnsiTheme="minorHAnsi" w:cstheme="minorHAnsi"/>
          <w:sz w:val="24"/>
          <w:szCs w:val="24"/>
        </w:rPr>
      </w:pPr>
      <w:r w:rsidRPr="00337AE3">
        <w:rPr>
          <w:rFonts w:asciiTheme="minorHAnsi" w:hAnsiTheme="minorHAnsi" w:cstheme="minorHAnsi"/>
          <w:sz w:val="24"/>
          <w:szCs w:val="24"/>
        </w:rPr>
        <w:t xml:space="preserve">In the previous phase of the UPR East and Horn project, a team of 2 consultants </w:t>
      </w:r>
      <w:r w:rsidR="00A25CF8" w:rsidRPr="00337AE3">
        <w:rPr>
          <w:rFonts w:asciiTheme="minorHAnsi" w:hAnsiTheme="minorHAnsi" w:cstheme="minorHAnsi"/>
          <w:sz w:val="24"/>
          <w:szCs w:val="24"/>
        </w:rPr>
        <w:t>conducted</w:t>
      </w:r>
      <w:r w:rsidRPr="00337AE3">
        <w:rPr>
          <w:rFonts w:asciiTheme="minorHAnsi" w:hAnsiTheme="minorHAnsi" w:cstheme="minorHAnsi"/>
          <w:sz w:val="24"/>
          <w:szCs w:val="24"/>
        </w:rPr>
        <w:t xml:space="preserve"> the evaluation in Geneva, as well as in the 4 countries, including travel to field locations to meet with community members, partners, staff members etc. This team of consultants then drafted one evaluation report for the project.</w:t>
      </w:r>
    </w:p>
    <w:p w14:paraId="4BEA0873" w14:textId="1BF38A08" w:rsidR="00A45D6F" w:rsidRPr="00337AE3" w:rsidRDefault="00A45D6F" w:rsidP="00337AE3">
      <w:pPr>
        <w:pStyle w:val="BodyText"/>
        <w:spacing w:before="57" w:line="276" w:lineRule="auto"/>
        <w:ind w:left="119" w:right="109"/>
        <w:jc w:val="both"/>
        <w:rPr>
          <w:rFonts w:asciiTheme="minorHAnsi" w:hAnsiTheme="minorHAnsi" w:cstheme="minorHAnsi"/>
          <w:sz w:val="24"/>
          <w:szCs w:val="24"/>
        </w:rPr>
      </w:pPr>
      <w:r w:rsidRPr="00337AE3">
        <w:rPr>
          <w:rFonts w:asciiTheme="minorHAnsi" w:hAnsiTheme="minorHAnsi" w:cstheme="minorHAnsi"/>
          <w:sz w:val="24"/>
          <w:szCs w:val="24"/>
        </w:rPr>
        <w:t xml:space="preserve">Taking into account the current restrictions and health measures linked to Covid-19, this usual set up of contracting a consultant or a team of consultants to conduct the external evaluation is being challenged. </w:t>
      </w:r>
      <w:r w:rsidR="000D3067" w:rsidRPr="00337AE3">
        <w:rPr>
          <w:rFonts w:asciiTheme="minorHAnsi" w:hAnsiTheme="minorHAnsi" w:cstheme="minorHAnsi"/>
          <w:sz w:val="24"/>
          <w:szCs w:val="24"/>
        </w:rPr>
        <w:t>Indeed,</w:t>
      </w:r>
      <w:r w:rsidRPr="00337AE3">
        <w:rPr>
          <w:rFonts w:asciiTheme="minorHAnsi" w:hAnsiTheme="minorHAnsi" w:cstheme="minorHAnsi"/>
          <w:sz w:val="24"/>
          <w:szCs w:val="24"/>
        </w:rPr>
        <w:t xml:space="preserve"> international travel is complicated, with some countries still not allowing international travel in or out, and with domestic travel also challenging to some of our project areas.</w:t>
      </w:r>
    </w:p>
    <w:p w14:paraId="26FB5455" w14:textId="64BE4520" w:rsidR="00A45D6F" w:rsidRPr="00337AE3" w:rsidRDefault="00A45D6F" w:rsidP="00337AE3">
      <w:pPr>
        <w:pStyle w:val="BodyText"/>
        <w:spacing w:before="57" w:line="276" w:lineRule="auto"/>
        <w:ind w:left="119" w:right="109"/>
        <w:jc w:val="both"/>
        <w:rPr>
          <w:rFonts w:asciiTheme="minorHAnsi" w:hAnsiTheme="minorHAnsi" w:cstheme="minorHAnsi"/>
          <w:sz w:val="24"/>
          <w:szCs w:val="24"/>
        </w:rPr>
      </w:pPr>
      <w:r w:rsidRPr="00337AE3">
        <w:rPr>
          <w:rFonts w:asciiTheme="minorHAnsi" w:hAnsiTheme="minorHAnsi" w:cstheme="minorHAnsi"/>
          <w:sz w:val="24"/>
          <w:szCs w:val="24"/>
        </w:rPr>
        <w:t>Taking into account these challenges, LWF proposes the following suggestions for the upcoming evaluation:</w:t>
      </w:r>
    </w:p>
    <w:p w14:paraId="12DEF781" w14:textId="2577118F" w:rsidR="00A45D6F" w:rsidRPr="001A70AF" w:rsidRDefault="00A45D6F" w:rsidP="00337AE3">
      <w:pPr>
        <w:pStyle w:val="ListParagraph"/>
        <w:numPr>
          <w:ilvl w:val="0"/>
          <w:numId w:val="5"/>
        </w:numPr>
        <w:jc w:val="both"/>
        <w:rPr>
          <w:sz w:val="24"/>
          <w:szCs w:val="24"/>
        </w:rPr>
      </w:pPr>
      <w:r w:rsidRPr="00337AE3">
        <w:rPr>
          <w:sz w:val="24"/>
          <w:szCs w:val="24"/>
        </w:rPr>
        <w:t xml:space="preserve">Avoid </w:t>
      </w:r>
      <w:r w:rsidRPr="00337AE3">
        <w:rPr>
          <w:rFonts w:asciiTheme="minorHAnsi" w:hAnsiTheme="minorHAnsi" w:cstheme="minorHAnsi"/>
          <w:bCs/>
          <w:sz w:val="24"/>
          <w:szCs w:val="24"/>
        </w:rPr>
        <w:t>international</w:t>
      </w:r>
      <w:r w:rsidRPr="00337AE3">
        <w:rPr>
          <w:sz w:val="24"/>
          <w:szCs w:val="24"/>
        </w:rPr>
        <w:t xml:space="preserve"> travel for consultants or LWF staff</w:t>
      </w:r>
      <w:r w:rsidR="004C154A">
        <w:rPr>
          <w:sz w:val="24"/>
          <w:szCs w:val="24"/>
        </w:rPr>
        <w:t xml:space="preserve"> </w:t>
      </w:r>
      <w:r w:rsidR="004C154A" w:rsidRPr="001A70AF">
        <w:rPr>
          <w:sz w:val="24"/>
          <w:szCs w:val="24"/>
        </w:rPr>
        <w:t>as much as possible.</w:t>
      </w:r>
    </w:p>
    <w:p w14:paraId="0EC9D34D" w14:textId="7BCF755B" w:rsidR="00A45D6F" w:rsidRPr="00337AE3" w:rsidRDefault="00A45D6F" w:rsidP="00337AE3">
      <w:pPr>
        <w:pStyle w:val="ListParagraph"/>
        <w:numPr>
          <w:ilvl w:val="0"/>
          <w:numId w:val="5"/>
        </w:numPr>
        <w:jc w:val="both"/>
        <w:rPr>
          <w:sz w:val="24"/>
          <w:szCs w:val="24"/>
        </w:rPr>
      </w:pPr>
      <w:r w:rsidRPr="001A70AF">
        <w:rPr>
          <w:sz w:val="24"/>
          <w:szCs w:val="24"/>
        </w:rPr>
        <w:t>Recruit local consultants in each country, with one</w:t>
      </w:r>
      <w:r w:rsidR="00516218" w:rsidRPr="001A70AF">
        <w:rPr>
          <w:sz w:val="24"/>
          <w:szCs w:val="24"/>
        </w:rPr>
        <w:t xml:space="preserve"> lead</w:t>
      </w:r>
      <w:r w:rsidRPr="001A70AF">
        <w:rPr>
          <w:sz w:val="24"/>
          <w:szCs w:val="24"/>
        </w:rPr>
        <w:t xml:space="preserve"> consultant coordinating</w:t>
      </w:r>
      <w:r w:rsidRPr="00337AE3">
        <w:rPr>
          <w:sz w:val="24"/>
          <w:szCs w:val="24"/>
        </w:rPr>
        <w:t xml:space="preserve"> the overall process remotely and ensuring that one coherent evaluation report is drafted for the project</w:t>
      </w:r>
    </w:p>
    <w:p w14:paraId="6FBBF6BA" w14:textId="57B7E063" w:rsidR="00A45D6F" w:rsidRPr="00337AE3" w:rsidRDefault="00A45D6F" w:rsidP="00337AE3">
      <w:pPr>
        <w:pStyle w:val="ListParagraph"/>
        <w:numPr>
          <w:ilvl w:val="0"/>
          <w:numId w:val="5"/>
        </w:numPr>
        <w:jc w:val="both"/>
        <w:rPr>
          <w:sz w:val="24"/>
          <w:szCs w:val="24"/>
        </w:rPr>
      </w:pPr>
      <w:r w:rsidRPr="00337AE3">
        <w:rPr>
          <w:sz w:val="24"/>
          <w:szCs w:val="24"/>
        </w:rPr>
        <w:t>In each country the evaluation will follow the local health measures and restrictions, and the evaluation methodology will be adapted as needed (online interviews instead of face-to-face etc.)</w:t>
      </w:r>
    </w:p>
    <w:p w14:paraId="08699C27" w14:textId="64373A1F" w:rsidR="00A45D6F" w:rsidRPr="00337AE3" w:rsidRDefault="00A25CF8" w:rsidP="00337AE3">
      <w:pPr>
        <w:pStyle w:val="BodyText"/>
        <w:spacing w:before="57" w:line="276" w:lineRule="auto"/>
        <w:ind w:left="119" w:right="109"/>
        <w:jc w:val="both"/>
        <w:rPr>
          <w:rFonts w:asciiTheme="minorHAnsi" w:hAnsiTheme="minorHAnsi" w:cstheme="minorHAnsi"/>
          <w:sz w:val="24"/>
          <w:szCs w:val="24"/>
        </w:rPr>
      </w:pPr>
      <w:r w:rsidRPr="00337AE3">
        <w:rPr>
          <w:rFonts w:asciiTheme="minorHAnsi" w:hAnsiTheme="minorHAnsi" w:cstheme="minorHAnsi"/>
          <w:sz w:val="24"/>
          <w:szCs w:val="24"/>
        </w:rPr>
        <w:t xml:space="preserve">This is why LWF will be recruiting a consultant in each country, to conduct country-based evaluations in </w:t>
      </w:r>
      <w:r w:rsidR="00A011BF" w:rsidRPr="00337AE3">
        <w:rPr>
          <w:rFonts w:asciiTheme="minorHAnsi" w:hAnsiTheme="minorHAnsi" w:cstheme="minorHAnsi"/>
          <w:sz w:val="24"/>
          <w:szCs w:val="24"/>
        </w:rPr>
        <w:t xml:space="preserve">South Sudan, Ethiopia, Kenya, </w:t>
      </w:r>
      <w:r w:rsidRPr="00337AE3">
        <w:rPr>
          <w:rFonts w:asciiTheme="minorHAnsi" w:hAnsiTheme="minorHAnsi" w:cstheme="minorHAnsi"/>
          <w:sz w:val="24"/>
          <w:szCs w:val="24"/>
        </w:rPr>
        <w:t>and Uganda. One</w:t>
      </w:r>
      <w:r w:rsidR="0013264B" w:rsidRPr="00337AE3">
        <w:rPr>
          <w:rFonts w:asciiTheme="minorHAnsi" w:hAnsiTheme="minorHAnsi" w:cstheme="minorHAnsi"/>
          <w:sz w:val="24"/>
          <w:szCs w:val="24"/>
        </w:rPr>
        <w:t xml:space="preserve"> lead</w:t>
      </w:r>
      <w:r w:rsidRPr="00337AE3">
        <w:rPr>
          <w:rFonts w:asciiTheme="minorHAnsi" w:hAnsiTheme="minorHAnsi" w:cstheme="minorHAnsi"/>
          <w:sz w:val="24"/>
          <w:szCs w:val="24"/>
        </w:rPr>
        <w:t xml:space="preserve"> consultant</w:t>
      </w:r>
      <w:r w:rsidR="00B8632D" w:rsidRPr="00337AE3">
        <w:rPr>
          <w:rFonts w:asciiTheme="minorHAnsi" w:hAnsiTheme="minorHAnsi" w:cstheme="minorHAnsi"/>
          <w:sz w:val="24"/>
          <w:szCs w:val="24"/>
        </w:rPr>
        <w:t>, who</w:t>
      </w:r>
      <w:r w:rsidR="005D43E4" w:rsidRPr="00337AE3">
        <w:rPr>
          <w:rFonts w:asciiTheme="minorHAnsi" w:hAnsiTheme="minorHAnsi" w:cstheme="minorHAnsi"/>
          <w:sz w:val="24"/>
          <w:szCs w:val="24"/>
        </w:rPr>
        <w:t xml:space="preserve"> was already identified in Uganda,</w:t>
      </w:r>
      <w:r w:rsidRPr="00337AE3">
        <w:rPr>
          <w:rFonts w:asciiTheme="minorHAnsi" w:hAnsiTheme="minorHAnsi" w:cstheme="minorHAnsi"/>
          <w:sz w:val="24"/>
          <w:szCs w:val="24"/>
        </w:rPr>
        <w:t xml:space="preserve"> will also be responsible for the overall coordination of the evaluation process, and for compiling one regional evaluation report. It is expected that the </w:t>
      </w:r>
      <w:r w:rsidR="00A916CE" w:rsidRPr="00337AE3">
        <w:rPr>
          <w:rFonts w:asciiTheme="minorHAnsi" w:hAnsiTheme="minorHAnsi" w:cstheme="minorHAnsi"/>
          <w:sz w:val="24"/>
          <w:szCs w:val="24"/>
        </w:rPr>
        <w:t>country-</w:t>
      </w:r>
      <w:r w:rsidRPr="00337AE3">
        <w:rPr>
          <w:rFonts w:asciiTheme="minorHAnsi" w:hAnsiTheme="minorHAnsi" w:cstheme="minorHAnsi"/>
          <w:sz w:val="24"/>
          <w:szCs w:val="24"/>
        </w:rPr>
        <w:t xml:space="preserve">consultants will coordinate </w:t>
      </w:r>
      <w:r w:rsidR="00A916CE" w:rsidRPr="00337AE3">
        <w:rPr>
          <w:rFonts w:asciiTheme="minorHAnsi" w:hAnsiTheme="minorHAnsi" w:cstheme="minorHAnsi"/>
          <w:sz w:val="24"/>
          <w:szCs w:val="24"/>
        </w:rPr>
        <w:t xml:space="preserve">with the lead consultant </w:t>
      </w:r>
      <w:r w:rsidRPr="00337AE3">
        <w:rPr>
          <w:rFonts w:asciiTheme="minorHAnsi" w:hAnsiTheme="minorHAnsi" w:cstheme="minorHAnsi"/>
          <w:sz w:val="24"/>
          <w:szCs w:val="24"/>
        </w:rPr>
        <w:t>ahead of conducting the country-based evaluation so there is coherence in the evaluation methodology applied in each country, taking into account the specificity of each context, and the specific Covid 19 restrictions in place in each country.</w:t>
      </w:r>
    </w:p>
    <w:p w14:paraId="21F5E448" w14:textId="77777777" w:rsidR="005100D7" w:rsidRPr="007E1F5F" w:rsidRDefault="00C67D24" w:rsidP="00337AE3">
      <w:pPr>
        <w:pStyle w:val="ListParagraph"/>
        <w:numPr>
          <w:ilvl w:val="0"/>
          <w:numId w:val="14"/>
        </w:numPr>
        <w:tabs>
          <w:tab w:val="left" w:pos="1560"/>
        </w:tabs>
        <w:spacing w:before="115"/>
        <w:ind w:right="110"/>
        <w:jc w:val="both"/>
        <w:rPr>
          <w:rFonts w:asciiTheme="minorHAnsi" w:hAnsiTheme="minorHAnsi" w:cstheme="minorHAnsi"/>
          <w:sz w:val="24"/>
          <w:szCs w:val="24"/>
        </w:rPr>
      </w:pPr>
      <w:r w:rsidRPr="007E1F5F">
        <w:rPr>
          <w:rFonts w:asciiTheme="minorHAnsi" w:hAnsiTheme="minorHAnsi" w:cstheme="minorHAnsi"/>
          <w:sz w:val="24"/>
          <w:szCs w:val="24"/>
        </w:rPr>
        <w:t xml:space="preserve">In relation to the </w:t>
      </w:r>
      <w:r w:rsidRPr="007E1F5F">
        <w:rPr>
          <w:rFonts w:asciiTheme="minorHAnsi" w:hAnsiTheme="minorHAnsi" w:cstheme="minorHAnsi"/>
          <w:b/>
          <w:sz w:val="24"/>
          <w:szCs w:val="24"/>
        </w:rPr>
        <w:t>global level coordination</w:t>
      </w:r>
      <w:r w:rsidRPr="007E1F5F">
        <w:rPr>
          <w:rFonts w:asciiTheme="minorHAnsi" w:hAnsiTheme="minorHAnsi" w:cstheme="minorHAnsi"/>
          <w:b/>
          <w:spacing w:val="-21"/>
          <w:sz w:val="24"/>
          <w:szCs w:val="24"/>
        </w:rPr>
        <w:t xml:space="preserve"> </w:t>
      </w:r>
      <w:r w:rsidRPr="007E1F5F">
        <w:rPr>
          <w:rFonts w:asciiTheme="minorHAnsi" w:hAnsiTheme="minorHAnsi" w:cstheme="minorHAnsi"/>
          <w:b/>
          <w:sz w:val="24"/>
          <w:szCs w:val="24"/>
        </w:rPr>
        <w:t>(Geneva)</w:t>
      </w:r>
      <w:r w:rsidRPr="007E1F5F">
        <w:rPr>
          <w:rFonts w:asciiTheme="minorHAnsi" w:hAnsiTheme="minorHAnsi" w:cstheme="minorHAnsi"/>
          <w:sz w:val="24"/>
          <w:szCs w:val="24"/>
        </w:rPr>
        <w:t>:</w:t>
      </w:r>
    </w:p>
    <w:p w14:paraId="1D85BE29" w14:textId="77777777" w:rsidR="00B8632D" w:rsidRDefault="00C67D24" w:rsidP="00337AE3">
      <w:pPr>
        <w:pStyle w:val="BodyText"/>
        <w:spacing w:before="57" w:line="276" w:lineRule="auto"/>
        <w:ind w:left="119" w:right="109"/>
        <w:jc w:val="both"/>
        <w:rPr>
          <w:rFonts w:asciiTheme="minorHAnsi" w:hAnsiTheme="minorHAnsi" w:cstheme="minorHAnsi"/>
          <w:sz w:val="24"/>
          <w:szCs w:val="24"/>
        </w:rPr>
      </w:pPr>
      <w:r w:rsidRPr="007E1F5F">
        <w:rPr>
          <w:rFonts w:asciiTheme="minorHAnsi" w:hAnsiTheme="minorHAnsi" w:cstheme="minorHAnsi"/>
          <w:sz w:val="24"/>
          <w:szCs w:val="24"/>
        </w:rPr>
        <w:t xml:space="preserve">It is </w:t>
      </w:r>
      <w:r w:rsidRPr="00337AE3">
        <w:rPr>
          <w:rFonts w:asciiTheme="minorHAnsi" w:hAnsiTheme="minorHAnsi" w:cstheme="minorHAnsi"/>
          <w:sz w:val="24"/>
          <w:szCs w:val="24"/>
        </w:rPr>
        <w:t>expected</w:t>
      </w:r>
      <w:r w:rsidRPr="007E1F5F">
        <w:rPr>
          <w:rFonts w:asciiTheme="minorHAnsi" w:hAnsiTheme="minorHAnsi" w:cstheme="minorHAnsi"/>
          <w:sz w:val="24"/>
          <w:szCs w:val="24"/>
        </w:rPr>
        <w:t xml:space="preserve"> that relevant stakeholders be interviewed in the LWF </w:t>
      </w:r>
      <w:r w:rsidR="0013264B">
        <w:rPr>
          <w:rFonts w:asciiTheme="minorHAnsi" w:hAnsiTheme="minorHAnsi" w:cstheme="minorHAnsi"/>
          <w:sz w:val="24"/>
          <w:szCs w:val="24"/>
        </w:rPr>
        <w:t xml:space="preserve">headquarters through online interviews (due to the current health measures in place). </w:t>
      </w:r>
    </w:p>
    <w:p w14:paraId="42E9941F" w14:textId="6987E5BF" w:rsidR="005100D7" w:rsidRPr="00B8632D" w:rsidRDefault="00C67D24" w:rsidP="00337AE3">
      <w:pPr>
        <w:pStyle w:val="ListParagraph"/>
        <w:numPr>
          <w:ilvl w:val="0"/>
          <w:numId w:val="14"/>
        </w:numPr>
        <w:tabs>
          <w:tab w:val="left" w:pos="1560"/>
        </w:tabs>
        <w:spacing w:before="115"/>
        <w:ind w:right="110"/>
        <w:jc w:val="both"/>
        <w:rPr>
          <w:rFonts w:asciiTheme="minorHAnsi" w:hAnsiTheme="minorHAnsi" w:cstheme="minorHAnsi"/>
          <w:b/>
          <w:sz w:val="24"/>
          <w:szCs w:val="24"/>
        </w:rPr>
      </w:pPr>
      <w:r w:rsidRPr="00B8632D">
        <w:rPr>
          <w:rFonts w:asciiTheme="minorHAnsi" w:hAnsiTheme="minorHAnsi" w:cstheme="minorHAnsi"/>
          <w:sz w:val="24"/>
          <w:szCs w:val="24"/>
        </w:rPr>
        <w:t xml:space="preserve">With regards to the </w:t>
      </w:r>
      <w:r w:rsidRPr="00B8632D">
        <w:rPr>
          <w:rFonts w:asciiTheme="minorHAnsi" w:hAnsiTheme="minorHAnsi" w:cstheme="minorHAnsi"/>
          <w:b/>
          <w:sz w:val="24"/>
          <w:szCs w:val="24"/>
        </w:rPr>
        <w:t>4 country</w:t>
      </w:r>
      <w:r w:rsidRPr="00B8632D">
        <w:rPr>
          <w:rFonts w:asciiTheme="minorHAnsi" w:hAnsiTheme="minorHAnsi" w:cstheme="minorHAnsi"/>
          <w:b/>
          <w:spacing w:val="-16"/>
          <w:sz w:val="24"/>
          <w:szCs w:val="24"/>
        </w:rPr>
        <w:t xml:space="preserve"> </w:t>
      </w:r>
      <w:r w:rsidRPr="00B8632D">
        <w:rPr>
          <w:rFonts w:asciiTheme="minorHAnsi" w:hAnsiTheme="minorHAnsi" w:cstheme="minorHAnsi"/>
          <w:b/>
          <w:sz w:val="24"/>
          <w:szCs w:val="24"/>
        </w:rPr>
        <w:t>programs:</w:t>
      </w:r>
    </w:p>
    <w:p w14:paraId="108DB1A5" w14:textId="02C05C2C" w:rsidR="00870B95" w:rsidRPr="00337AE3" w:rsidRDefault="00111132" w:rsidP="00337AE3">
      <w:pPr>
        <w:pStyle w:val="BodyText"/>
        <w:spacing w:before="57" w:line="276" w:lineRule="auto"/>
        <w:ind w:left="119" w:right="109"/>
        <w:jc w:val="both"/>
        <w:rPr>
          <w:rFonts w:asciiTheme="minorHAnsi" w:hAnsiTheme="minorHAnsi" w:cstheme="minorHAnsi"/>
          <w:sz w:val="24"/>
          <w:szCs w:val="24"/>
        </w:rPr>
      </w:pPr>
      <w:r w:rsidRPr="007E1F5F">
        <w:rPr>
          <w:rFonts w:asciiTheme="minorHAnsi" w:hAnsiTheme="minorHAnsi" w:cstheme="minorHAnsi"/>
          <w:sz w:val="24"/>
          <w:szCs w:val="24"/>
        </w:rPr>
        <w:t xml:space="preserve">Taking into account the current restrictions and health measures </w:t>
      </w:r>
      <w:r w:rsidR="006C11D4" w:rsidRPr="007E1F5F">
        <w:rPr>
          <w:rFonts w:asciiTheme="minorHAnsi" w:hAnsiTheme="minorHAnsi" w:cstheme="minorHAnsi"/>
          <w:sz w:val="24"/>
          <w:szCs w:val="24"/>
        </w:rPr>
        <w:t xml:space="preserve">associated with the </w:t>
      </w:r>
      <w:r w:rsidRPr="007E1F5F">
        <w:rPr>
          <w:rFonts w:asciiTheme="minorHAnsi" w:hAnsiTheme="minorHAnsi" w:cstheme="minorHAnsi"/>
          <w:sz w:val="24"/>
          <w:szCs w:val="24"/>
        </w:rPr>
        <w:t xml:space="preserve">Covid-19, </w:t>
      </w:r>
      <w:r w:rsidR="006C11D4" w:rsidRPr="007E1F5F">
        <w:rPr>
          <w:rFonts w:asciiTheme="minorHAnsi" w:hAnsiTheme="minorHAnsi" w:cstheme="minorHAnsi"/>
          <w:sz w:val="24"/>
          <w:szCs w:val="24"/>
        </w:rPr>
        <w:t xml:space="preserve">it is expected </w:t>
      </w:r>
      <w:r w:rsidR="006C11D4" w:rsidRPr="00337AE3">
        <w:rPr>
          <w:rFonts w:asciiTheme="minorHAnsi" w:hAnsiTheme="minorHAnsi" w:cstheme="minorHAnsi"/>
          <w:sz w:val="24"/>
          <w:szCs w:val="24"/>
        </w:rPr>
        <w:t>that</w:t>
      </w:r>
      <w:r w:rsidR="006C11D4" w:rsidRPr="007E1F5F">
        <w:rPr>
          <w:rFonts w:asciiTheme="minorHAnsi" w:hAnsiTheme="minorHAnsi" w:cstheme="minorHAnsi"/>
          <w:sz w:val="24"/>
          <w:szCs w:val="24"/>
        </w:rPr>
        <w:t xml:space="preserve"> a hybrid methodology of both virtual and physical evaluation undertaking to be employed</w:t>
      </w:r>
      <w:r w:rsidR="006C11D4" w:rsidRPr="00337AE3">
        <w:rPr>
          <w:rFonts w:asciiTheme="minorHAnsi" w:hAnsiTheme="minorHAnsi" w:cstheme="minorHAnsi"/>
          <w:sz w:val="24"/>
          <w:szCs w:val="24"/>
        </w:rPr>
        <w:t>.</w:t>
      </w:r>
      <w:r w:rsidR="003318C0" w:rsidRPr="00337AE3">
        <w:rPr>
          <w:rFonts w:asciiTheme="minorHAnsi" w:hAnsiTheme="minorHAnsi" w:cstheme="minorHAnsi"/>
          <w:sz w:val="24"/>
          <w:szCs w:val="24"/>
        </w:rPr>
        <w:t xml:space="preserve"> The consultant is expected to engage</w:t>
      </w:r>
      <w:r w:rsidR="00695795" w:rsidRPr="00337AE3">
        <w:rPr>
          <w:rFonts w:asciiTheme="minorHAnsi" w:hAnsiTheme="minorHAnsi" w:cstheme="minorHAnsi"/>
          <w:sz w:val="24"/>
          <w:szCs w:val="24"/>
        </w:rPr>
        <w:t xml:space="preserve"> in physical meetings</w:t>
      </w:r>
      <w:r w:rsidR="003318C0" w:rsidRPr="00337AE3">
        <w:rPr>
          <w:rFonts w:asciiTheme="minorHAnsi" w:hAnsiTheme="minorHAnsi" w:cstheme="minorHAnsi"/>
          <w:sz w:val="24"/>
          <w:szCs w:val="24"/>
        </w:rPr>
        <w:t xml:space="preserve"> </w:t>
      </w:r>
      <w:r w:rsidR="0060532D" w:rsidRPr="00337AE3">
        <w:rPr>
          <w:rFonts w:asciiTheme="minorHAnsi" w:hAnsiTheme="minorHAnsi" w:cstheme="minorHAnsi"/>
          <w:sz w:val="24"/>
          <w:szCs w:val="24"/>
        </w:rPr>
        <w:t>in Juba and</w:t>
      </w:r>
      <w:r w:rsidR="00695795" w:rsidRPr="00337AE3">
        <w:rPr>
          <w:rFonts w:asciiTheme="minorHAnsi" w:hAnsiTheme="minorHAnsi" w:cstheme="minorHAnsi"/>
          <w:sz w:val="24"/>
          <w:szCs w:val="24"/>
        </w:rPr>
        <w:t xml:space="preserve"> in the field</w:t>
      </w:r>
      <w:r w:rsidR="0060532D" w:rsidRPr="00337AE3">
        <w:rPr>
          <w:rFonts w:asciiTheme="minorHAnsi" w:hAnsiTheme="minorHAnsi" w:cstheme="minorHAnsi"/>
          <w:sz w:val="24"/>
          <w:szCs w:val="24"/>
        </w:rPr>
        <w:t xml:space="preserve"> locations </w:t>
      </w:r>
      <w:r w:rsidR="00695795" w:rsidRPr="00337AE3">
        <w:rPr>
          <w:rFonts w:asciiTheme="minorHAnsi" w:hAnsiTheme="minorHAnsi" w:cstheme="minorHAnsi"/>
          <w:sz w:val="24"/>
          <w:szCs w:val="24"/>
        </w:rPr>
        <w:t>(Magwi &amp; Ajuong</w:t>
      </w:r>
      <w:r w:rsidR="0060532D" w:rsidRPr="00337AE3">
        <w:rPr>
          <w:rFonts w:asciiTheme="minorHAnsi" w:hAnsiTheme="minorHAnsi" w:cstheme="minorHAnsi"/>
          <w:sz w:val="24"/>
          <w:szCs w:val="24"/>
        </w:rPr>
        <w:t xml:space="preserve"> </w:t>
      </w:r>
      <w:r w:rsidR="00695795" w:rsidRPr="00337AE3">
        <w:rPr>
          <w:rFonts w:asciiTheme="minorHAnsi" w:hAnsiTheme="minorHAnsi" w:cstheme="minorHAnsi"/>
          <w:sz w:val="24"/>
          <w:szCs w:val="24"/>
        </w:rPr>
        <w:t>Thok) following</w:t>
      </w:r>
      <w:r w:rsidR="003318C0" w:rsidRPr="00337AE3">
        <w:rPr>
          <w:rFonts w:asciiTheme="minorHAnsi" w:hAnsiTheme="minorHAnsi" w:cstheme="minorHAnsi"/>
          <w:sz w:val="24"/>
          <w:szCs w:val="24"/>
        </w:rPr>
        <w:t xml:space="preserve"> COVID -19 national guidelines as put forward by the Ministry of </w:t>
      </w:r>
      <w:r w:rsidR="0060532D" w:rsidRPr="00337AE3">
        <w:rPr>
          <w:rFonts w:asciiTheme="minorHAnsi" w:hAnsiTheme="minorHAnsi" w:cstheme="minorHAnsi"/>
          <w:sz w:val="24"/>
          <w:szCs w:val="24"/>
        </w:rPr>
        <w:t>Health and LWF’s Standard Operating Procedures on safe community activities.</w:t>
      </w:r>
      <w:r w:rsidR="003318C0" w:rsidRPr="00337AE3">
        <w:rPr>
          <w:rFonts w:asciiTheme="minorHAnsi" w:hAnsiTheme="minorHAnsi" w:cstheme="minorHAnsi"/>
          <w:sz w:val="24"/>
          <w:szCs w:val="24"/>
        </w:rPr>
        <w:t xml:space="preserve"> Inter-state travel both by road and air in South Sudan does not require a COVID 19 medical certificate a</w:t>
      </w:r>
      <w:r w:rsidR="0060532D" w:rsidRPr="00337AE3">
        <w:rPr>
          <w:rFonts w:asciiTheme="minorHAnsi" w:hAnsiTheme="minorHAnsi" w:cstheme="minorHAnsi"/>
          <w:sz w:val="24"/>
          <w:szCs w:val="24"/>
        </w:rPr>
        <w:t>nd therefore the Consultant shall travel</w:t>
      </w:r>
      <w:r w:rsidR="003318C0" w:rsidRPr="00337AE3">
        <w:rPr>
          <w:rFonts w:asciiTheme="minorHAnsi" w:hAnsiTheme="minorHAnsi" w:cstheme="minorHAnsi"/>
          <w:sz w:val="24"/>
          <w:szCs w:val="24"/>
        </w:rPr>
        <w:t xml:space="preserve"> </w:t>
      </w:r>
      <w:r w:rsidR="00695795" w:rsidRPr="00337AE3">
        <w:rPr>
          <w:rFonts w:asciiTheme="minorHAnsi" w:hAnsiTheme="minorHAnsi" w:cstheme="minorHAnsi"/>
          <w:sz w:val="24"/>
          <w:szCs w:val="24"/>
        </w:rPr>
        <w:t xml:space="preserve">to the field location observing </w:t>
      </w:r>
      <w:r w:rsidR="003318C0" w:rsidRPr="00337AE3">
        <w:rPr>
          <w:rFonts w:asciiTheme="minorHAnsi" w:hAnsiTheme="minorHAnsi" w:cstheme="minorHAnsi"/>
          <w:sz w:val="24"/>
          <w:szCs w:val="24"/>
        </w:rPr>
        <w:t>SOP’s by U</w:t>
      </w:r>
      <w:r w:rsidR="0060532D" w:rsidRPr="00337AE3">
        <w:rPr>
          <w:rFonts w:asciiTheme="minorHAnsi" w:hAnsiTheme="minorHAnsi" w:cstheme="minorHAnsi"/>
          <w:sz w:val="24"/>
          <w:szCs w:val="24"/>
        </w:rPr>
        <w:t xml:space="preserve">nited Nations </w:t>
      </w:r>
      <w:r w:rsidR="006C1E46" w:rsidRPr="00337AE3">
        <w:rPr>
          <w:rFonts w:asciiTheme="minorHAnsi" w:hAnsiTheme="minorHAnsi" w:cstheme="minorHAnsi"/>
          <w:sz w:val="24"/>
          <w:szCs w:val="24"/>
        </w:rPr>
        <w:t>Humanitarian</w:t>
      </w:r>
      <w:r w:rsidR="0060532D" w:rsidRPr="00337AE3">
        <w:rPr>
          <w:rFonts w:asciiTheme="minorHAnsi" w:hAnsiTheme="minorHAnsi" w:cstheme="minorHAnsi"/>
          <w:sz w:val="24"/>
          <w:szCs w:val="24"/>
        </w:rPr>
        <w:t xml:space="preserve"> Air Service (U</w:t>
      </w:r>
      <w:r w:rsidR="003318C0" w:rsidRPr="00337AE3">
        <w:rPr>
          <w:rFonts w:asciiTheme="minorHAnsi" w:hAnsiTheme="minorHAnsi" w:cstheme="minorHAnsi"/>
          <w:sz w:val="24"/>
          <w:szCs w:val="24"/>
        </w:rPr>
        <w:t>NHAS</w:t>
      </w:r>
      <w:r w:rsidR="0060532D" w:rsidRPr="00337AE3">
        <w:rPr>
          <w:rFonts w:asciiTheme="minorHAnsi" w:hAnsiTheme="minorHAnsi" w:cstheme="minorHAnsi"/>
          <w:sz w:val="24"/>
          <w:szCs w:val="24"/>
        </w:rPr>
        <w:t>).</w:t>
      </w:r>
      <w:r w:rsidR="00516218" w:rsidRPr="00337AE3">
        <w:rPr>
          <w:rFonts w:asciiTheme="minorHAnsi" w:hAnsiTheme="minorHAnsi" w:cstheme="minorHAnsi"/>
          <w:sz w:val="24"/>
          <w:szCs w:val="24"/>
        </w:rPr>
        <w:t xml:space="preserve"> </w:t>
      </w:r>
      <w:r w:rsidR="00870B95" w:rsidRPr="00337AE3">
        <w:rPr>
          <w:rFonts w:asciiTheme="minorHAnsi" w:hAnsiTheme="minorHAnsi" w:cstheme="minorHAnsi"/>
          <w:sz w:val="24"/>
          <w:szCs w:val="24"/>
        </w:rPr>
        <w:t xml:space="preserve">A Peer learning process could still be designed even in the context of the Covid-19 </w:t>
      </w:r>
      <w:r w:rsidR="006C1E46" w:rsidRPr="00337AE3">
        <w:rPr>
          <w:rFonts w:asciiTheme="minorHAnsi" w:hAnsiTheme="minorHAnsi" w:cstheme="minorHAnsi"/>
          <w:sz w:val="24"/>
          <w:szCs w:val="24"/>
        </w:rPr>
        <w:t>restrictions however the</w:t>
      </w:r>
      <w:r w:rsidR="0060532D" w:rsidRPr="00337AE3">
        <w:rPr>
          <w:rFonts w:asciiTheme="minorHAnsi" w:hAnsiTheme="minorHAnsi" w:cstheme="minorHAnsi"/>
          <w:sz w:val="24"/>
          <w:szCs w:val="24"/>
        </w:rPr>
        <w:t xml:space="preserve"> </w:t>
      </w:r>
      <w:r w:rsidR="00B732CE" w:rsidRPr="00337AE3">
        <w:rPr>
          <w:rFonts w:asciiTheme="minorHAnsi" w:hAnsiTheme="minorHAnsi" w:cstheme="minorHAnsi"/>
          <w:sz w:val="24"/>
          <w:szCs w:val="24"/>
        </w:rPr>
        <w:t xml:space="preserve">Covid-19 risk in South Sudan is considered to be high and therefore essential travel to South Sudan should be on grounds of humanitarian aid, work and medical reasons to mention but a few. All passengers are required to present medical certificates with Negative test results and subject to quarantine for 14 days. </w:t>
      </w:r>
    </w:p>
    <w:p w14:paraId="34AA4858" w14:textId="62D8E496" w:rsidR="00111132" w:rsidRPr="007E1F5F" w:rsidRDefault="00111132" w:rsidP="00337AE3">
      <w:pPr>
        <w:jc w:val="both"/>
        <w:rPr>
          <w:rFonts w:asciiTheme="minorHAnsi" w:hAnsiTheme="minorHAnsi" w:cstheme="minorHAnsi"/>
          <w:sz w:val="24"/>
          <w:szCs w:val="24"/>
        </w:rPr>
      </w:pPr>
    </w:p>
    <w:p w14:paraId="77C6C330" w14:textId="77777777" w:rsidR="00A20D2D" w:rsidRPr="007E1F5F" w:rsidRDefault="00A20D2D" w:rsidP="007E1F5F">
      <w:pPr>
        <w:spacing w:line="276" w:lineRule="auto"/>
        <w:jc w:val="both"/>
        <w:rPr>
          <w:rFonts w:asciiTheme="minorHAnsi" w:hAnsiTheme="minorHAnsi" w:cstheme="minorHAnsi"/>
          <w:b/>
          <w:sz w:val="24"/>
          <w:szCs w:val="24"/>
        </w:rPr>
      </w:pPr>
    </w:p>
    <w:p w14:paraId="537F0248" w14:textId="77777777" w:rsidR="005100D7" w:rsidRPr="007E1F5F" w:rsidRDefault="00C67D24" w:rsidP="00184EC1">
      <w:pPr>
        <w:pStyle w:val="Heading1"/>
        <w:numPr>
          <w:ilvl w:val="0"/>
          <w:numId w:val="16"/>
        </w:numPr>
        <w:tabs>
          <w:tab w:val="left" w:pos="820"/>
        </w:tabs>
        <w:spacing w:line="276" w:lineRule="auto"/>
        <w:jc w:val="both"/>
        <w:rPr>
          <w:rFonts w:asciiTheme="minorHAnsi" w:hAnsiTheme="minorHAnsi" w:cstheme="minorHAnsi"/>
          <w:sz w:val="24"/>
          <w:szCs w:val="24"/>
        </w:rPr>
      </w:pPr>
      <w:r w:rsidRPr="007E1F5F">
        <w:rPr>
          <w:rFonts w:asciiTheme="minorHAnsi" w:hAnsiTheme="minorHAnsi" w:cstheme="minorHAnsi"/>
          <w:sz w:val="24"/>
          <w:szCs w:val="24"/>
          <w:u w:val="single"/>
        </w:rPr>
        <w:t>Evaluation</w:t>
      </w:r>
      <w:r w:rsidRPr="007E1F5F">
        <w:rPr>
          <w:rFonts w:asciiTheme="minorHAnsi" w:hAnsiTheme="minorHAnsi" w:cstheme="minorHAnsi"/>
          <w:spacing w:val="-3"/>
          <w:sz w:val="24"/>
          <w:szCs w:val="24"/>
          <w:u w:val="single"/>
        </w:rPr>
        <w:t xml:space="preserve"> </w:t>
      </w:r>
      <w:r w:rsidRPr="007E1F5F">
        <w:rPr>
          <w:rFonts w:asciiTheme="minorHAnsi" w:hAnsiTheme="minorHAnsi" w:cstheme="minorHAnsi"/>
          <w:sz w:val="24"/>
          <w:szCs w:val="24"/>
          <w:u w:val="single"/>
        </w:rPr>
        <w:t>timeline</w:t>
      </w:r>
    </w:p>
    <w:p w14:paraId="4A8755C1" w14:textId="77777777" w:rsidR="005100D7" w:rsidRPr="007E1F5F" w:rsidRDefault="005100D7" w:rsidP="007E1F5F">
      <w:pPr>
        <w:pStyle w:val="BodyText"/>
        <w:spacing w:before="8" w:after="1" w:line="276" w:lineRule="auto"/>
        <w:jc w:val="both"/>
        <w:rPr>
          <w:rFonts w:asciiTheme="minorHAnsi" w:hAnsiTheme="minorHAnsi" w:cstheme="minorHAnsi"/>
          <w:b/>
          <w:sz w:val="24"/>
          <w:szCs w:val="24"/>
        </w:rPr>
      </w:pPr>
    </w:p>
    <w:tbl>
      <w:tblPr>
        <w:tblW w:w="9137"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7"/>
        <w:gridCol w:w="3870"/>
      </w:tblGrid>
      <w:tr w:rsidR="005100D7" w:rsidRPr="007E1F5F" w14:paraId="0EA3D348" w14:textId="77777777" w:rsidTr="00337AE3">
        <w:trPr>
          <w:trHeight w:hRule="exact" w:val="264"/>
        </w:trPr>
        <w:tc>
          <w:tcPr>
            <w:tcW w:w="5267" w:type="dxa"/>
            <w:shd w:val="clear" w:color="auto" w:fill="B6DDE8"/>
          </w:tcPr>
          <w:p w14:paraId="44F19F89" w14:textId="77777777" w:rsidR="005100D7" w:rsidRPr="007E1F5F" w:rsidRDefault="00C67D24" w:rsidP="007E1F5F">
            <w:pPr>
              <w:pStyle w:val="TableParagraph"/>
              <w:spacing w:line="276" w:lineRule="auto"/>
              <w:jc w:val="both"/>
              <w:rPr>
                <w:rFonts w:asciiTheme="minorHAnsi" w:hAnsiTheme="minorHAnsi" w:cstheme="minorHAnsi"/>
                <w:b/>
                <w:sz w:val="24"/>
                <w:szCs w:val="24"/>
              </w:rPr>
            </w:pPr>
            <w:r w:rsidRPr="007E1F5F">
              <w:rPr>
                <w:rFonts w:asciiTheme="minorHAnsi" w:hAnsiTheme="minorHAnsi" w:cstheme="minorHAnsi"/>
                <w:b/>
                <w:sz w:val="24"/>
                <w:szCs w:val="24"/>
              </w:rPr>
              <w:t>Action</w:t>
            </w:r>
          </w:p>
        </w:tc>
        <w:tc>
          <w:tcPr>
            <w:tcW w:w="3870" w:type="dxa"/>
            <w:shd w:val="clear" w:color="auto" w:fill="B6DDE8"/>
          </w:tcPr>
          <w:p w14:paraId="04821D1F" w14:textId="77777777" w:rsidR="005100D7" w:rsidRPr="007E1F5F" w:rsidRDefault="00C67D24" w:rsidP="007E1F5F">
            <w:pPr>
              <w:pStyle w:val="TableParagraph"/>
              <w:spacing w:line="276" w:lineRule="auto"/>
              <w:jc w:val="both"/>
              <w:rPr>
                <w:rFonts w:asciiTheme="minorHAnsi" w:hAnsiTheme="minorHAnsi" w:cstheme="minorHAnsi"/>
                <w:b/>
                <w:sz w:val="24"/>
                <w:szCs w:val="24"/>
              </w:rPr>
            </w:pPr>
            <w:r w:rsidRPr="007E1F5F">
              <w:rPr>
                <w:rFonts w:asciiTheme="minorHAnsi" w:hAnsiTheme="minorHAnsi" w:cstheme="minorHAnsi"/>
                <w:b/>
                <w:sz w:val="24"/>
                <w:szCs w:val="24"/>
              </w:rPr>
              <w:t>Date</w:t>
            </w:r>
          </w:p>
        </w:tc>
      </w:tr>
      <w:tr w:rsidR="005100D7" w:rsidRPr="007E1F5F" w14:paraId="15FAD529" w14:textId="77777777" w:rsidTr="00337AE3">
        <w:trPr>
          <w:trHeight w:hRule="exact" w:val="398"/>
        </w:trPr>
        <w:tc>
          <w:tcPr>
            <w:tcW w:w="5267" w:type="dxa"/>
          </w:tcPr>
          <w:p w14:paraId="3DED1A4B" w14:textId="65F900A4" w:rsidR="005100D7" w:rsidRPr="007E1F5F" w:rsidRDefault="00C67D24" w:rsidP="007E1F5F">
            <w:pPr>
              <w:pStyle w:val="TableParagraph"/>
              <w:spacing w:line="276" w:lineRule="auto"/>
              <w:jc w:val="both"/>
              <w:rPr>
                <w:rFonts w:asciiTheme="minorHAnsi" w:hAnsiTheme="minorHAnsi" w:cstheme="minorHAnsi"/>
                <w:sz w:val="24"/>
                <w:szCs w:val="24"/>
              </w:rPr>
            </w:pPr>
            <w:r w:rsidRPr="007E1F5F">
              <w:rPr>
                <w:rFonts w:asciiTheme="minorHAnsi" w:hAnsiTheme="minorHAnsi" w:cstheme="minorHAnsi"/>
                <w:sz w:val="24"/>
                <w:szCs w:val="24"/>
              </w:rPr>
              <w:t>Recruitment of the consultant</w:t>
            </w:r>
            <w:r w:rsidR="00DD52BE">
              <w:rPr>
                <w:rFonts w:asciiTheme="minorHAnsi" w:hAnsiTheme="minorHAnsi" w:cstheme="minorHAnsi"/>
                <w:sz w:val="24"/>
                <w:szCs w:val="24"/>
              </w:rPr>
              <w:t>s</w:t>
            </w:r>
          </w:p>
        </w:tc>
        <w:tc>
          <w:tcPr>
            <w:tcW w:w="3870" w:type="dxa"/>
          </w:tcPr>
          <w:p w14:paraId="4C167E5F" w14:textId="788E204C" w:rsidR="005100D7" w:rsidRPr="00340226" w:rsidRDefault="00B76291" w:rsidP="00337AE3">
            <w:pPr>
              <w:pStyle w:val="TableParagraph"/>
              <w:spacing w:line="276" w:lineRule="auto"/>
              <w:ind w:left="0"/>
              <w:jc w:val="both"/>
              <w:rPr>
                <w:rFonts w:asciiTheme="minorHAnsi" w:hAnsiTheme="minorHAnsi" w:cstheme="minorHAnsi"/>
                <w:sz w:val="24"/>
                <w:szCs w:val="24"/>
              </w:rPr>
            </w:pPr>
            <w:r w:rsidRPr="00340226">
              <w:rPr>
                <w:rFonts w:asciiTheme="minorHAnsi" w:hAnsiTheme="minorHAnsi" w:cstheme="minorHAnsi"/>
                <w:sz w:val="24"/>
                <w:szCs w:val="24"/>
              </w:rPr>
              <w:t xml:space="preserve"> By </w:t>
            </w:r>
            <w:r w:rsidR="00D873FB" w:rsidRPr="00340226">
              <w:rPr>
                <w:rFonts w:asciiTheme="minorHAnsi" w:hAnsiTheme="minorHAnsi" w:cstheme="minorHAnsi"/>
                <w:sz w:val="24"/>
                <w:szCs w:val="24"/>
              </w:rPr>
              <w:t>1</w:t>
            </w:r>
            <w:r w:rsidR="00D873FB" w:rsidRPr="00340226">
              <w:rPr>
                <w:rFonts w:asciiTheme="minorHAnsi" w:hAnsiTheme="minorHAnsi" w:cstheme="minorHAnsi"/>
                <w:sz w:val="24"/>
                <w:szCs w:val="24"/>
                <w:vertAlign w:val="superscript"/>
              </w:rPr>
              <w:t>st</w:t>
            </w:r>
            <w:r w:rsidR="00D873FB" w:rsidRPr="00340226">
              <w:rPr>
                <w:rFonts w:asciiTheme="minorHAnsi" w:hAnsiTheme="minorHAnsi" w:cstheme="minorHAnsi"/>
                <w:sz w:val="24"/>
                <w:szCs w:val="24"/>
              </w:rPr>
              <w:t xml:space="preserve"> week of November 2020 </w:t>
            </w:r>
          </w:p>
        </w:tc>
      </w:tr>
      <w:tr w:rsidR="0013264B" w:rsidRPr="007E1F5F" w14:paraId="721D047C" w14:textId="77777777" w:rsidTr="00337AE3">
        <w:trPr>
          <w:trHeight w:hRule="exact" w:val="398"/>
        </w:trPr>
        <w:tc>
          <w:tcPr>
            <w:tcW w:w="5267" w:type="dxa"/>
          </w:tcPr>
          <w:p w14:paraId="25A24D66" w14:textId="13C58B29" w:rsidR="0013264B" w:rsidRDefault="0013264B" w:rsidP="007E1F5F">
            <w:pPr>
              <w:pStyle w:val="TableParagraph"/>
              <w:spacing w:line="276" w:lineRule="auto"/>
              <w:jc w:val="both"/>
              <w:rPr>
                <w:rFonts w:asciiTheme="minorHAnsi" w:hAnsiTheme="minorHAnsi" w:cstheme="minorHAnsi"/>
                <w:sz w:val="24"/>
                <w:szCs w:val="24"/>
              </w:rPr>
            </w:pPr>
            <w:r>
              <w:rPr>
                <w:rFonts w:asciiTheme="minorHAnsi" w:hAnsiTheme="minorHAnsi" w:cstheme="minorHAnsi"/>
                <w:sz w:val="24"/>
                <w:szCs w:val="24"/>
              </w:rPr>
              <w:t>Coordination meeting among the 4 consultants</w:t>
            </w:r>
          </w:p>
        </w:tc>
        <w:tc>
          <w:tcPr>
            <w:tcW w:w="3870" w:type="dxa"/>
          </w:tcPr>
          <w:p w14:paraId="5E80111A" w14:textId="0F1BF9D4" w:rsidR="0013264B" w:rsidRPr="00340226" w:rsidRDefault="00E07BE1" w:rsidP="00337AE3">
            <w:pPr>
              <w:pStyle w:val="TableParagraph"/>
              <w:spacing w:line="276" w:lineRule="auto"/>
              <w:ind w:left="0"/>
              <w:jc w:val="both"/>
              <w:rPr>
                <w:rFonts w:asciiTheme="minorHAnsi" w:hAnsiTheme="minorHAnsi" w:cstheme="minorHAnsi"/>
                <w:sz w:val="24"/>
                <w:szCs w:val="24"/>
              </w:rPr>
            </w:pPr>
            <w:r w:rsidRPr="00340226">
              <w:rPr>
                <w:rFonts w:asciiTheme="minorHAnsi" w:hAnsiTheme="minorHAnsi" w:cstheme="minorHAnsi"/>
                <w:sz w:val="24"/>
                <w:szCs w:val="24"/>
              </w:rPr>
              <w:t>1</w:t>
            </w:r>
            <w:r w:rsidR="004C7F06" w:rsidRPr="00340226">
              <w:rPr>
                <w:rFonts w:asciiTheme="minorHAnsi" w:hAnsiTheme="minorHAnsi" w:cstheme="minorHAnsi"/>
                <w:sz w:val="24"/>
                <w:szCs w:val="24"/>
                <w:vertAlign w:val="superscript"/>
              </w:rPr>
              <w:t>st</w:t>
            </w:r>
            <w:r w:rsidR="004C7F06" w:rsidRPr="00340226">
              <w:rPr>
                <w:rFonts w:asciiTheme="minorHAnsi" w:hAnsiTheme="minorHAnsi" w:cstheme="minorHAnsi"/>
                <w:sz w:val="24"/>
                <w:szCs w:val="24"/>
              </w:rPr>
              <w:t xml:space="preserve"> week</w:t>
            </w:r>
            <w:r w:rsidR="00D873FB" w:rsidRPr="00340226">
              <w:rPr>
                <w:rFonts w:asciiTheme="minorHAnsi" w:hAnsiTheme="minorHAnsi" w:cstheme="minorHAnsi"/>
                <w:sz w:val="24"/>
                <w:szCs w:val="24"/>
              </w:rPr>
              <w:t xml:space="preserve"> of November 2020</w:t>
            </w:r>
            <w:r w:rsidR="00B8632D" w:rsidRPr="00340226">
              <w:rPr>
                <w:rFonts w:asciiTheme="minorHAnsi" w:hAnsiTheme="minorHAnsi" w:cstheme="minorHAnsi"/>
                <w:sz w:val="24"/>
                <w:szCs w:val="24"/>
              </w:rPr>
              <w:t xml:space="preserve"> </w:t>
            </w:r>
          </w:p>
        </w:tc>
      </w:tr>
      <w:tr w:rsidR="005100D7" w:rsidRPr="007E1F5F" w14:paraId="59C9C5E4" w14:textId="77777777" w:rsidTr="00337AE3">
        <w:trPr>
          <w:trHeight w:hRule="exact" w:val="398"/>
        </w:trPr>
        <w:tc>
          <w:tcPr>
            <w:tcW w:w="5267" w:type="dxa"/>
          </w:tcPr>
          <w:p w14:paraId="52D046C8" w14:textId="77D82D4B" w:rsidR="005100D7" w:rsidRPr="007E1F5F" w:rsidRDefault="00C67D24" w:rsidP="00337AE3">
            <w:pPr>
              <w:pStyle w:val="TableParagraph"/>
              <w:spacing w:line="276" w:lineRule="auto"/>
              <w:jc w:val="both"/>
              <w:rPr>
                <w:rFonts w:asciiTheme="minorHAnsi" w:hAnsiTheme="minorHAnsi" w:cstheme="minorHAnsi"/>
                <w:sz w:val="24"/>
                <w:szCs w:val="24"/>
              </w:rPr>
            </w:pPr>
            <w:r w:rsidRPr="007E1F5F">
              <w:rPr>
                <w:rFonts w:asciiTheme="minorHAnsi" w:hAnsiTheme="minorHAnsi" w:cstheme="minorHAnsi"/>
                <w:sz w:val="24"/>
                <w:szCs w:val="24"/>
              </w:rPr>
              <w:t>Inception report by consultant</w:t>
            </w:r>
          </w:p>
        </w:tc>
        <w:tc>
          <w:tcPr>
            <w:tcW w:w="3870" w:type="dxa"/>
          </w:tcPr>
          <w:p w14:paraId="1B384C09" w14:textId="03096FF1" w:rsidR="005100D7" w:rsidRPr="00340226" w:rsidRDefault="00D873FB" w:rsidP="00340226">
            <w:pPr>
              <w:pStyle w:val="TableParagraph"/>
              <w:spacing w:line="276" w:lineRule="auto"/>
              <w:ind w:left="0"/>
              <w:jc w:val="both"/>
              <w:rPr>
                <w:rFonts w:asciiTheme="minorHAnsi" w:hAnsiTheme="minorHAnsi" w:cstheme="minorHAnsi"/>
                <w:sz w:val="24"/>
                <w:szCs w:val="24"/>
              </w:rPr>
            </w:pPr>
            <w:r w:rsidRPr="00340226">
              <w:rPr>
                <w:rFonts w:asciiTheme="minorHAnsi" w:hAnsiTheme="minorHAnsi" w:cstheme="minorHAnsi"/>
                <w:sz w:val="24"/>
                <w:szCs w:val="24"/>
              </w:rPr>
              <w:t>2</w:t>
            </w:r>
            <w:r w:rsidRPr="00340226">
              <w:rPr>
                <w:rFonts w:asciiTheme="minorHAnsi" w:hAnsiTheme="minorHAnsi" w:cstheme="minorHAnsi"/>
                <w:sz w:val="24"/>
                <w:szCs w:val="24"/>
                <w:vertAlign w:val="superscript"/>
              </w:rPr>
              <w:t>nd</w:t>
            </w:r>
            <w:r w:rsidRPr="00340226">
              <w:rPr>
                <w:rFonts w:asciiTheme="minorHAnsi" w:hAnsiTheme="minorHAnsi" w:cstheme="minorHAnsi"/>
                <w:sz w:val="24"/>
                <w:szCs w:val="24"/>
              </w:rPr>
              <w:t xml:space="preserve"> week of November 2020</w:t>
            </w:r>
          </w:p>
        </w:tc>
      </w:tr>
      <w:tr w:rsidR="005100D7" w:rsidRPr="007E1F5F" w14:paraId="2F559E35" w14:textId="77777777" w:rsidTr="00337AE3">
        <w:trPr>
          <w:trHeight w:hRule="exact" w:val="667"/>
        </w:trPr>
        <w:tc>
          <w:tcPr>
            <w:tcW w:w="5267" w:type="dxa"/>
          </w:tcPr>
          <w:p w14:paraId="2CB9A6C1" w14:textId="01F8F6B0" w:rsidR="005100D7" w:rsidRPr="007E1F5F" w:rsidRDefault="00C67D24" w:rsidP="007E1F5F">
            <w:pPr>
              <w:pStyle w:val="TableParagraph"/>
              <w:spacing w:line="276" w:lineRule="auto"/>
              <w:jc w:val="both"/>
              <w:rPr>
                <w:rFonts w:asciiTheme="minorHAnsi" w:hAnsiTheme="minorHAnsi" w:cstheme="minorHAnsi"/>
                <w:sz w:val="24"/>
                <w:szCs w:val="24"/>
              </w:rPr>
            </w:pPr>
            <w:r w:rsidRPr="007E1F5F">
              <w:rPr>
                <w:rFonts w:asciiTheme="minorHAnsi" w:hAnsiTheme="minorHAnsi" w:cstheme="minorHAnsi"/>
                <w:sz w:val="24"/>
                <w:szCs w:val="24"/>
              </w:rPr>
              <w:t xml:space="preserve">Conduct evaluation </w:t>
            </w:r>
            <w:r w:rsidR="0013264B">
              <w:rPr>
                <w:rFonts w:asciiTheme="minorHAnsi" w:hAnsiTheme="minorHAnsi" w:cstheme="minorHAnsi"/>
                <w:sz w:val="24"/>
                <w:szCs w:val="24"/>
              </w:rPr>
              <w:t>in all 4 countries</w:t>
            </w:r>
          </w:p>
        </w:tc>
        <w:tc>
          <w:tcPr>
            <w:tcW w:w="3870" w:type="dxa"/>
          </w:tcPr>
          <w:p w14:paraId="693EF54E" w14:textId="540223A5" w:rsidR="005100D7" w:rsidRPr="007E1F5F" w:rsidRDefault="00B8632D" w:rsidP="00A45D6F">
            <w:pPr>
              <w:pStyle w:val="TableParagraph"/>
              <w:spacing w:line="276" w:lineRule="auto"/>
              <w:jc w:val="both"/>
              <w:rPr>
                <w:rFonts w:asciiTheme="minorHAnsi" w:hAnsiTheme="minorHAnsi" w:cstheme="minorHAnsi"/>
                <w:sz w:val="24"/>
                <w:szCs w:val="24"/>
              </w:rPr>
            </w:pPr>
            <w:r>
              <w:rPr>
                <w:rFonts w:asciiTheme="minorHAnsi" w:hAnsiTheme="minorHAnsi" w:cstheme="minorHAnsi"/>
                <w:sz w:val="24"/>
                <w:szCs w:val="24"/>
              </w:rPr>
              <w:t>November/</w:t>
            </w:r>
            <w:r w:rsidR="00A45D6F">
              <w:rPr>
                <w:rFonts w:asciiTheme="minorHAnsi" w:hAnsiTheme="minorHAnsi" w:cstheme="minorHAnsi"/>
                <w:sz w:val="24"/>
                <w:szCs w:val="24"/>
              </w:rPr>
              <w:t>December/</w:t>
            </w:r>
            <w:r w:rsidR="00C67D24" w:rsidRPr="007E1F5F">
              <w:rPr>
                <w:rFonts w:asciiTheme="minorHAnsi" w:hAnsiTheme="minorHAnsi" w:cstheme="minorHAnsi"/>
                <w:sz w:val="24"/>
                <w:szCs w:val="24"/>
              </w:rPr>
              <w:t>January 20</w:t>
            </w:r>
            <w:r w:rsidR="00870B95" w:rsidRPr="007E1F5F">
              <w:rPr>
                <w:rFonts w:asciiTheme="minorHAnsi" w:hAnsiTheme="minorHAnsi" w:cstheme="minorHAnsi"/>
                <w:sz w:val="24"/>
                <w:szCs w:val="24"/>
              </w:rPr>
              <w:t>21</w:t>
            </w:r>
          </w:p>
        </w:tc>
      </w:tr>
      <w:tr w:rsidR="005100D7" w:rsidRPr="007E1F5F" w14:paraId="2F62AEFC" w14:textId="77777777" w:rsidTr="00337AE3">
        <w:trPr>
          <w:trHeight w:hRule="exact" w:val="568"/>
        </w:trPr>
        <w:tc>
          <w:tcPr>
            <w:tcW w:w="5267" w:type="dxa"/>
          </w:tcPr>
          <w:p w14:paraId="02A32E2D" w14:textId="30B85B42" w:rsidR="005100D7" w:rsidRPr="007E1F5F" w:rsidRDefault="00C67D24" w:rsidP="0013264B">
            <w:pPr>
              <w:pStyle w:val="TableParagraph"/>
              <w:spacing w:line="276" w:lineRule="auto"/>
              <w:ind w:right="98"/>
              <w:jc w:val="both"/>
              <w:rPr>
                <w:rFonts w:asciiTheme="minorHAnsi" w:hAnsiTheme="minorHAnsi" w:cstheme="minorHAnsi"/>
                <w:sz w:val="24"/>
                <w:szCs w:val="24"/>
              </w:rPr>
            </w:pPr>
            <w:r w:rsidRPr="007E1F5F">
              <w:rPr>
                <w:rFonts w:asciiTheme="minorHAnsi" w:hAnsiTheme="minorHAnsi" w:cstheme="minorHAnsi"/>
                <w:sz w:val="24"/>
                <w:szCs w:val="24"/>
              </w:rPr>
              <w:t xml:space="preserve">Draft evaluation report </w:t>
            </w:r>
            <w:r w:rsidR="0013264B">
              <w:rPr>
                <w:rFonts w:asciiTheme="minorHAnsi" w:hAnsiTheme="minorHAnsi" w:cstheme="minorHAnsi"/>
                <w:sz w:val="24"/>
                <w:szCs w:val="24"/>
              </w:rPr>
              <w:t>for each country</w:t>
            </w:r>
          </w:p>
        </w:tc>
        <w:tc>
          <w:tcPr>
            <w:tcW w:w="3870" w:type="dxa"/>
          </w:tcPr>
          <w:p w14:paraId="492F1C6F" w14:textId="6ABED2AC" w:rsidR="005100D7" w:rsidRPr="007E1F5F" w:rsidRDefault="00B8632D" w:rsidP="00A45D6F">
            <w:pPr>
              <w:pStyle w:val="TableParagraph"/>
              <w:spacing w:line="276" w:lineRule="auto"/>
              <w:jc w:val="both"/>
              <w:rPr>
                <w:rFonts w:asciiTheme="minorHAnsi" w:hAnsiTheme="minorHAnsi" w:cstheme="minorHAnsi"/>
                <w:sz w:val="24"/>
                <w:szCs w:val="24"/>
              </w:rPr>
            </w:pPr>
            <w:r>
              <w:rPr>
                <w:rFonts w:asciiTheme="minorHAnsi" w:hAnsiTheme="minorHAnsi" w:cstheme="minorHAnsi"/>
                <w:sz w:val="24"/>
                <w:szCs w:val="24"/>
              </w:rPr>
              <w:t>December/</w:t>
            </w:r>
            <w:r w:rsidR="00A45D6F">
              <w:rPr>
                <w:rFonts w:asciiTheme="minorHAnsi" w:hAnsiTheme="minorHAnsi" w:cstheme="minorHAnsi"/>
                <w:sz w:val="24"/>
                <w:szCs w:val="24"/>
              </w:rPr>
              <w:t xml:space="preserve">January </w:t>
            </w:r>
            <w:r w:rsidR="00870B95" w:rsidRPr="007E1F5F">
              <w:rPr>
                <w:rFonts w:asciiTheme="minorHAnsi" w:hAnsiTheme="minorHAnsi" w:cstheme="minorHAnsi"/>
                <w:sz w:val="24"/>
                <w:szCs w:val="24"/>
              </w:rPr>
              <w:t>2021</w:t>
            </w:r>
          </w:p>
        </w:tc>
      </w:tr>
      <w:tr w:rsidR="0013264B" w:rsidRPr="007E1F5F" w14:paraId="2F034462" w14:textId="77777777" w:rsidTr="00337AE3">
        <w:trPr>
          <w:trHeight w:hRule="exact" w:val="398"/>
        </w:trPr>
        <w:tc>
          <w:tcPr>
            <w:tcW w:w="5267" w:type="dxa"/>
          </w:tcPr>
          <w:p w14:paraId="4B829A64" w14:textId="77826EF7" w:rsidR="0013264B" w:rsidRDefault="0013264B" w:rsidP="007E1F5F">
            <w:pPr>
              <w:pStyle w:val="TableParagraph"/>
              <w:spacing w:line="276" w:lineRule="auto"/>
              <w:jc w:val="both"/>
              <w:rPr>
                <w:rFonts w:asciiTheme="minorHAnsi" w:hAnsiTheme="minorHAnsi" w:cstheme="minorHAnsi"/>
                <w:sz w:val="24"/>
                <w:szCs w:val="24"/>
              </w:rPr>
            </w:pPr>
            <w:r>
              <w:rPr>
                <w:rFonts w:asciiTheme="minorHAnsi" w:hAnsiTheme="minorHAnsi" w:cstheme="minorHAnsi"/>
                <w:sz w:val="24"/>
                <w:szCs w:val="24"/>
              </w:rPr>
              <w:t>Lead consultant to compile and draft 1 report</w:t>
            </w:r>
          </w:p>
        </w:tc>
        <w:tc>
          <w:tcPr>
            <w:tcW w:w="3870" w:type="dxa"/>
          </w:tcPr>
          <w:p w14:paraId="6C69B9A1" w14:textId="4FABA30E" w:rsidR="0013264B" w:rsidRDefault="0013264B" w:rsidP="007E1F5F">
            <w:pPr>
              <w:pStyle w:val="TableParagraph"/>
              <w:spacing w:line="276" w:lineRule="auto"/>
              <w:jc w:val="both"/>
              <w:rPr>
                <w:rFonts w:asciiTheme="minorHAnsi" w:hAnsiTheme="minorHAnsi" w:cstheme="minorHAnsi"/>
                <w:sz w:val="24"/>
                <w:szCs w:val="24"/>
              </w:rPr>
            </w:pPr>
            <w:r>
              <w:rPr>
                <w:rFonts w:asciiTheme="minorHAnsi" w:hAnsiTheme="minorHAnsi" w:cstheme="minorHAnsi"/>
                <w:sz w:val="24"/>
                <w:szCs w:val="24"/>
              </w:rPr>
              <w:t>January 2021</w:t>
            </w:r>
          </w:p>
        </w:tc>
      </w:tr>
      <w:tr w:rsidR="005100D7" w:rsidRPr="007E1F5F" w14:paraId="53AAD361" w14:textId="77777777" w:rsidTr="00337AE3">
        <w:trPr>
          <w:trHeight w:hRule="exact" w:val="398"/>
        </w:trPr>
        <w:tc>
          <w:tcPr>
            <w:tcW w:w="5267" w:type="dxa"/>
          </w:tcPr>
          <w:p w14:paraId="77DFD029" w14:textId="77777777" w:rsidR="005100D7" w:rsidRPr="007E1F5F" w:rsidRDefault="00C67D24" w:rsidP="007E1F5F">
            <w:pPr>
              <w:pStyle w:val="TableParagraph"/>
              <w:spacing w:line="276" w:lineRule="auto"/>
              <w:jc w:val="both"/>
              <w:rPr>
                <w:rFonts w:asciiTheme="minorHAnsi" w:hAnsiTheme="minorHAnsi" w:cstheme="minorHAnsi"/>
                <w:sz w:val="24"/>
                <w:szCs w:val="24"/>
              </w:rPr>
            </w:pPr>
            <w:r w:rsidRPr="007E1F5F">
              <w:rPr>
                <w:rFonts w:asciiTheme="minorHAnsi" w:hAnsiTheme="minorHAnsi" w:cstheme="minorHAnsi"/>
                <w:sz w:val="24"/>
                <w:szCs w:val="24"/>
              </w:rPr>
              <w:t>Evaluation report finalized</w:t>
            </w:r>
          </w:p>
        </w:tc>
        <w:tc>
          <w:tcPr>
            <w:tcW w:w="3870" w:type="dxa"/>
          </w:tcPr>
          <w:p w14:paraId="6041B432" w14:textId="373B2250" w:rsidR="005100D7" w:rsidRPr="007E1F5F" w:rsidRDefault="00A45D6F" w:rsidP="00B8632D">
            <w:pPr>
              <w:pStyle w:val="TableParagraph"/>
              <w:spacing w:line="276" w:lineRule="auto"/>
              <w:jc w:val="both"/>
              <w:rPr>
                <w:rFonts w:asciiTheme="minorHAnsi" w:hAnsiTheme="minorHAnsi" w:cstheme="minorHAnsi"/>
                <w:sz w:val="24"/>
                <w:szCs w:val="24"/>
              </w:rPr>
            </w:pPr>
            <w:r>
              <w:rPr>
                <w:rFonts w:asciiTheme="minorHAnsi" w:hAnsiTheme="minorHAnsi" w:cstheme="minorHAnsi"/>
                <w:sz w:val="24"/>
                <w:szCs w:val="24"/>
              </w:rPr>
              <w:t>January</w:t>
            </w:r>
            <w:r w:rsidRPr="007E1F5F">
              <w:rPr>
                <w:rFonts w:asciiTheme="minorHAnsi" w:hAnsiTheme="minorHAnsi" w:cstheme="minorHAnsi"/>
                <w:sz w:val="24"/>
                <w:szCs w:val="24"/>
              </w:rPr>
              <w:t xml:space="preserve"> </w:t>
            </w:r>
            <w:r w:rsidR="00870B95" w:rsidRPr="007E1F5F">
              <w:rPr>
                <w:rFonts w:asciiTheme="minorHAnsi" w:hAnsiTheme="minorHAnsi" w:cstheme="minorHAnsi"/>
                <w:sz w:val="24"/>
                <w:szCs w:val="24"/>
              </w:rPr>
              <w:t>2021</w:t>
            </w:r>
          </w:p>
        </w:tc>
      </w:tr>
      <w:tr w:rsidR="005100D7" w:rsidRPr="007E1F5F" w14:paraId="0A0F648A" w14:textId="77777777" w:rsidTr="00337AE3">
        <w:trPr>
          <w:trHeight w:hRule="exact" w:val="727"/>
        </w:trPr>
        <w:tc>
          <w:tcPr>
            <w:tcW w:w="5267" w:type="dxa"/>
          </w:tcPr>
          <w:p w14:paraId="4D02ADA4" w14:textId="243FF8D9" w:rsidR="005100D7" w:rsidRPr="007E1F5F" w:rsidRDefault="00C67D24" w:rsidP="00B8632D">
            <w:pPr>
              <w:pStyle w:val="TableParagraph"/>
              <w:spacing w:line="276" w:lineRule="auto"/>
              <w:ind w:right="98"/>
              <w:jc w:val="both"/>
              <w:rPr>
                <w:rFonts w:asciiTheme="minorHAnsi" w:hAnsiTheme="minorHAnsi" w:cstheme="minorHAnsi"/>
                <w:sz w:val="24"/>
                <w:szCs w:val="24"/>
              </w:rPr>
            </w:pPr>
            <w:r w:rsidRPr="007E1F5F">
              <w:rPr>
                <w:rFonts w:asciiTheme="minorHAnsi" w:hAnsiTheme="minorHAnsi" w:cstheme="minorHAnsi"/>
                <w:sz w:val="24"/>
                <w:szCs w:val="24"/>
              </w:rPr>
              <w:t xml:space="preserve">Key findings to be integrated in the next project cycle </w:t>
            </w:r>
          </w:p>
        </w:tc>
        <w:tc>
          <w:tcPr>
            <w:tcW w:w="3870" w:type="dxa"/>
          </w:tcPr>
          <w:p w14:paraId="7ACC48BD" w14:textId="3417CF38" w:rsidR="005100D7" w:rsidRPr="007E1F5F" w:rsidRDefault="00A45D6F" w:rsidP="007E1F5F">
            <w:pPr>
              <w:pStyle w:val="TableParagraph"/>
              <w:spacing w:line="276" w:lineRule="auto"/>
              <w:jc w:val="both"/>
              <w:rPr>
                <w:rFonts w:asciiTheme="minorHAnsi" w:hAnsiTheme="minorHAnsi" w:cstheme="minorHAnsi"/>
                <w:sz w:val="24"/>
                <w:szCs w:val="24"/>
              </w:rPr>
            </w:pPr>
            <w:r>
              <w:rPr>
                <w:rFonts w:asciiTheme="minorHAnsi" w:hAnsiTheme="minorHAnsi" w:cstheme="minorHAnsi"/>
                <w:sz w:val="24"/>
                <w:szCs w:val="24"/>
              </w:rPr>
              <w:t>February</w:t>
            </w:r>
            <w:r w:rsidR="00870B95" w:rsidRPr="007E1F5F">
              <w:rPr>
                <w:rFonts w:asciiTheme="minorHAnsi" w:hAnsiTheme="minorHAnsi" w:cstheme="minorHAnsi"/>
                <w:sz w:val="24"/>
                <w:szCs w:val="24"/>
              </w:rPr>
              <w:t xml:space="preserve"> 2021</w:t>
            </w:r>
          </w:p>
        </w:tc>
      </w:tr>
    </w:tbl>
    <w:p w14:paraId="0B90A893" w14:textId="77777777" w:rsidR="005100D7" w:rsidRPr="007E1F5F" w:rsidRDefault="005100D7" w:rsidP="007E1F5F">
      <w:pPr>
        <w:pStyle w:val="BodyText"/>
        <w:spacing w:line="276" w:lineRule="auto"/>
        <w:jc w:val="both"/>
        <w:rPr>
          <w:rFonts w:asciiTheme="minorHAnsi" w:hAnsiTheme="minorHAnsi" w:cstheme="minorHAnsi"/>
          <w:b/>
          <w:sz w:val="24"/>
          <w:szCs w:val="24"/>
        </w:rPr>
      </w:pPr>
    </w:p>
    <w:p w14:paraId="5CB88C05" w14:textId="49328931" w:rsidR="00516218" w:rsidRDefault="00516218" w:rsidP="007E1F5F">
      <w:pPr>
        <w:pStyle w:val="BodyText"/>
        <w:spacing w:before="5" w:line="276" w:lineRule="auto"/>
        <w:jc w:val="both"/>
        <w:rPr>
          <w:rFonts w:asciiTheme="minorHAnsi" w:hAnsiTheme="minorHAnsi" w:cstheme="minorHAnsi"/>
          <w:b/>
          <w:sz w:val="24"/>
          <w:szCs w:val="24"/>
        </w:rPr>
      </w:pPr>
    </w:p>
    <w:p w14:paraId="32C5F61E" w14:textId="77777777" w:rsidR="00516218" w:rsidRPr="007E1F5F" w:rsidRDefault="00516218" w:rsidP="007E1F5F">
      <w:pPr>
        <w:pStyle w:val="BodyText"/>
        <w:spacing w:before="5" w:line="276" w:lineRule="auto"/>
        <w:jc w:val="both"/>
        <w:rPr>
          <w:rFonts w:asciiTheme="minorHAnsi" w:hAnsiTheme="minorHAnsi" w:cstheme="minorHAnsi"/>
          <w:b/>
          <w:sz w:val="24"/>
          <w:szCs w:val="24"/>
        </w:rPr>
      </w:pPr>
    </w:p>
    <w:p w14:paraId="5964A499" w14:textId="77777777" w:rsidR="00184EC1" w:rsidRPr="00184EC1" w:rsidRDefault="00184EC1" w:rsidP="00184EC1">
      <w:pPr>
        <w:pStyle w:val="ListParagraph"/>
        <w:tabs>
          <w:tab w:val="left" w:pos="820"/>
        </w:tabs>
        <w:spacing w:line="276" w:lineRule="auto"/>
        <w:ind w:firstLine="0"/>
        <w:jc w:val="both"/>
        <w:rPr>
          <w:rFonts w:asciiTheme="minorHAnsi" w:hAnsiTheme="minorHAnsi" w:cstheme="minorHAnsi"/>
          <w:b/>
          <w:sz w:val="24"/>
          <w:szCs w:val="24"/>
        </w:rPr>
      </w:pPr>
    </w:p>
    <w:p w14:paraId="118A720B" w14:textId="77777777" w:rsidR="00184EC1" w:rsidRPr="00184EC1" w:rsidRDefault="00184EC1" w:rsidP="00184EC1">
      <w:pPr>
        <w:tabs>
          <w:tab w:val="left" w:pos="820"/>
        </w:tabs>
        <w:spacing w:line="276" w:lineRule="auto"/>
        <w:ind w:left="480"/>
        <w:jc w:val="both"/>
        <w:rPr>
          <w:rFonts w:asciiTheme="minorHAnsi" w:hAnsiTheme="minorHAnsi" w:cstheme="minorHAnsi"/>
          <w:b/>
          <w:sz w:val="24"/>
          <w:szCs w:val="24"/>
        </w:rPr>
      </w:pPr>
    </w:p>
    <w:p w14:paraId="580F5762" w14:textId="3B469D8A" w:rsidR="005100D7" w:rsidRPr="007E1F5F" w:rsidRDefault="00C67D24" w:rsidP="00184EC1">
      <w:pPr>
        <w:pStyle w:val="ListParagraph"/>
        <w:numPr>
          <w:ilvl w:val="0"/>
          <w:numId w:val="16"/>
        </w:numPr>
        <w:tabs>
          <w:tab w:val="left" w:pos="820"/>
        </w:tabs>
        <w:spacing w:line="276" w:lineRule="auto"/>
        <w:jc w:val="both"/>
        <w:rPr>
          <w:rFonts w:asciiTheme="minorHAnsi" w:hAnsiTheme="minorHAnsi" w:cstheme="minorHAnsi"/>
          <w:b/>
          <w:sz w:val="24"/>
          <w:szCs w:val="24"/>
        </w:rPr>
      </w:pPr>
      <w:r w:rsidRPr="007E1F5F">
        <w:rPr>
          <w:rFonts w:asciiTheme="minorHAnsi" w:hAnsiTheme="minorHAnsi" w:cstheme="minorHAnsi"/>
          <w:b/>
          <w:sz w:val="24"/>
          <w:szCs w:val="24"/>
          <w:u w:val="single"/>
        </w:rPr>
        <w:t>Deliverables</w:t>
      </w:r>
    </w:p>
    <w:p w14:paraId="5F98245D" w14:textId="43400683" w:rsidR="005100D7" w:rsidRDefault="00C67D24" w:rsidP="00184EC1">
      <w:pPr>
        <w:pStyle w:val="ListParagraph"/>
        <w:numPr>
          <w:ilvl w:val="1"/>
          <w:numId w:val="16"/>
        </w:numPr>
        <w:tabs>
          <w:tab w:val="left" w:pos="1178"/>
        </w:tabs>
        <w:spacing w:before="38" w:line="276" w:lineRule="auto"/>
        <w:ind w:right="109"/>
        <w:jc w:val="both"/>
        <w:rPr>
          <w:rFonts w:asciiTheme="minorHAnsi" w:hAnsiTheme="minorHAnsi" w:cstheme="minorHAnsi"/>
          <w:sz w:val="24"/>
          <w:szCs w:val="24"/>
        </w:rPr>
      </w:pPr>
      <w:r w:rsidRPr="007E1F5F">
        <w:rPr>
          <w:rFonts w:asciiTheme="minorHAnsi" w:hAnsiTheme="minorHAnsi" w:cstheme="minorHAnsi"/>
          <w:b/>
          <w:sz w:val="24"/>
          <w:szCs w:val="24"/>
        </w:rPr>
        <w:t>Inception report</w:t>
      </w:r>
      <w:r w:rsidRPr="007E1F5F">
        <w:rPr>
          <w:rFonts w:asciiTheme="minorHAnsi" w:hAnsiTheme="minorHAnsi" w:cstheme="minorHAnsi"/>
          <w:sz w:val="24"/>
          <w:szCs w:val="24"/>
        </w:rPr>
        <w:t>: foll</w:t>
      </w:r>
      <w:r w:rsidR="0038555A" w:rsidRPr="007E1F5F">
        <w:rPr>
          <w:rFonts w:asciiTheme="minorHAnsi" w:hAnsiTheme="minorHAnsi" w:cstheme="minorHAnsi"/>
          <w:sz w:val="24"/>
          <w:szCs w:val="24"/>
        </w:rPr>
        <w:t>owing selection</w:t>
      </w:r>
      <w:r w:rsidR="0013264B">
        <w:rPr>
          <w:rFonts w:asciiTheme="minorHAnsi" w:hAnsiTheme="minorHAnsi" w:cstheme="minorHAnsi"/>
          <w:sz w:val="24"/>
          <w:szCs w:val="24"/>
        </w:rPr>
        <w:t xml:space="preserve"> and discussion with the </w:t>
      </w:r>
      <w:r w:rsidR="00A916CE">
        <w:rPr>
          <w:rFonts w:asciiTheme="minorHAnsi" w:hAnsiTheme="minorHAnsi" w:cstheme="minorHAnsi"/>
          <w:sz w:val="24"/>
          <w:szCs w:val="24"/>
        </w:rPr>
        <w:t>country-</w:t>
      </w:r>
      <w:r w:rsidR="00B8632D">
        <w:rPr>
          <w:rFonts w:asciiTheme="minorHAnsi" w:hAnsiTheme="minorHAnsi" w:cstheme="minorHAnsi"/>
          <w:sz w:val="24"/>
          <w:szCs w:val="24"/>
        </w:rPr>
        <w:t>based consultants</w:t>
      </w:r>
      <w:r w:rsidR="007D473A">
        <w:rPr>
          <w:rFonts w:asciiTheme="minorHAnsi" w:hAnsiTheme="minorHAnsi" w:cstheme="minorHAnsi"/>
          <w:sz w:val="24"/>
          <w:szCs w:val="24"/>
        </w:rPr>
        <w:t xml:space="preserve"> from Kenya, Uganda and Ethiopia</w:t>
      </w:r>
      <w:r w:rsidR="0038555A" w:rsidRPr="007E1F5F">
        <w:rPr>
          <w:rFonts w:asciiTheme="minorHAnsi" w:hAnsiTheme="minorHAnsi" w:cstheme="minorHAnsi"/>
          <w:sz w:val="24"/>
          <w:szCs w:val="24"/>
        </w:rPr>
        <w:t xml:space="preserve">, </w:t>
      </w:r>
      <w:r w:rsidR="007D473A">
        <w:rPr>
          <w:rFonts w:asciiTheme="minorHAnsi" w:hAnsiTheme="minorHAnsi" w:cstheme="minorHAnsi"/>
          <w:sz w:val="24"/>
          <w:szCs w:val="24"/>
        </w:rPr>
        <w:t xml:space="preserve">the Consultant </w:t>
      </w:r>
      <w:r w:rsidR="007D473A" w:rsidRPr="007E1F5F">
        <w:rPr>
          <w:rFonts w:asciiTheme="minorHAnsi" w:hAnsiTheme="minorHAnsi" w:cstheme="minorHAnsi"/>
          <w:sz w:val="24"/>
          <w:szCs w:val="24"/>
        </w:rPr>
        <w:t>will</w:t>
      </w:r>
      <w:r w:rsidRPr="007E1F5F">
        <w:rPr>
          <w:rFonts w:asciiTheme="minorHAnsi" w:hAnsiTheme="minorHAnsi" w:cstheme="minorHAnsi"/>
          <w:sz w:val="24"/>
          <w:szCs w:val="24"/>
        </w:rPr>
        <w:t xml:space="preserve"> prepare a</w:t>
      </w:r>
      <w:r w:rsidR="00870B95" w:rsidRPr="007E1F5F">
        <w:rPr>
          <w:rFonts w:asciiTheme="minorHAnsi" w:hAnsiTheme="minorHAnsi" w:cstheme="minorHAnsi"/>
          <w:sz w:val="24"/>
          <w:szCs w:val="24"/>
        </w:rPr>
        <w:t>n inception report outl</w:t>
      </w:r>
      <w:r w:rsidR="000E49A5" w:rsidRPr="007E1F5F">
        <w:rPr>
          <w:rFonts w:asciiTheme="minorHAnsi" w:hAnsiTheme="minorHAnsi" w:cstheme="minorHAnsi"/>
          <w:sz w:val="24"/>
          <w:szCs w:val="24"/>
        </w:rPr>
        <w:t xml:space="preserve">ining the key scope of the work, proposed schedule of tasks, activities and deliverables.  </w:t>
      </w:r>
      <w:r w:rsidR="001F6EA2">
        <w:rPr>
          <w:rFonts w:asciiTheme="minorHAnsi" w:hAnsiTheme="minorHAnsi" w:cstheme="minorHAnsi"/>
          <w:sz w:val="24"/>
          <w:szCs w:val="24"/>
        </w:rPr>
        <w:t xml:space="preserve">Moreover, </w:t>
      </w:r>
      <w:r w:rsidR="000E49A5" w:rsidRPr="007E1F5F">
        <w:rPr>
          <w:rFonts w:asciiTheme="minorHAnsi" w:hAnsiTheme="minorHAnsi" w:cstheme="minorHAnsi"/>
          <w:sz w:val="24"/>
          <w:szCs w:val="24"/>
        </w:rPr>
        <w:t xml:space="preserve">the report shall detail the evaluators’ understanding of the TOR, methodological approach cognizant of the COVID-19 restrictions and other ethical considerations as well as proposed evaluation tools. A reference group will review this report and provide for any requisite </w:t>
      </w:r>
      <w:r w:rsidRPr="007E1F5F">
        <w:rPr>
          <w:rFonts w:asciiTheme="minorHAnsi" w:hAnsiTheme="minorHAnsi" w:cstheme="minorHAnsi"/>
          <w:sz w:val="24"/>
          <w:szCs w:val="24"/>
        </w:rPr>
        <w:t xml:space="preserve">modifications </w:t>
      </w:r>
      <w:r w:rsidR="000E49A5" w:rsidRPr="007E1F5F">
        <w:rPr>
          <w:rFonts w:asciiTheme="minorHAnsi" w:hAnsiTheme="minorHAnsi" w:cstheme="minorHAnsi"/>
          <w:sz w:val="24"/>
          <w:szCs w:val="24"/>
        </w:rPr>
        <w:t xml:space="preserve">to be </w:t>
      </w:r>
      <w:r w:rsidRPr="007E1F5F">
        <w:rPr>
          <w:rFonts w:asciiTheme="minorHAnsi" w:hAnsiTheme="minorHAnsi" w:cstheme="minorHAnsi"/>
          <w:sz w:val="24"/>
          <w:szCs w:val="24"/>
        </w:rPr>
        <w:t xml:space="preserve">included prior to beginning the evaluation. </w:t>
      </w:r>
      <w:r w:rsidR="001F6EA2">
        <w:rPr>
          <w:rFonts w:asciiTheme="minorHAnsi" w:hAnsiTheme="minorHAnsi" w:cstheme="minorHAnsi"/>
          <w:sz w:val="24"/>
          <w:szCs w:val="24"/>
        </w:rPr>
        <w:t>(Max 10 pages, including annexes)</w:t>
      </w:r>
    </w:p>
    <w:p w14:paraId="629B144E" w14:textId="70F19C88" w:rsidR="0013264B" w:rsidRPr="007E1F5F" w:rsidRDefault="0013264B" w:rsidP="00184EC1">
      <w:pPr>
        <w:pStyle w:val="ListParagraph"/>
        <w:numPr>
          <w:ilvl w:val="1"/>
          <w:numId w:val="16"/>
        </w:numPr>
        <w:tabs>
          <w:tab w:val="left" w:pos="1178"/>
        </w:tabs>
        <w:spacing w:before="38" w:line="276" w:lineRule="auto"/>
        <w:ind w:right="109"/>
        <w:jc w:val="both"/>
        <w:rPr>
          <w:rFonts w:asciiTheme="minorHAnsi" w:hAnsiTheme="minorHAnsi" w:cstheme="minorHAnsi"/>
          <w:sz w:val="24"/>
          <w:szCs w:val="24"/>
        </w:rPr>
      </w:pPr>
      <w:r>
        <w:rPr>
          <w:rFonts w:asciiTheme="minorHAnsi" w:hAnsiTheme="minorHAnsi" w:cstheme="minorHAnsi"/>
          <w:b/>
          <w:sz w:val="24"/>
          <w:szCs w:val="24"/>
        </w:rPr>
        <w:t>Country</w:t>
      </w:r>
      <w:r w:rsidRPr="0013264B">
        <w:rPr>
          <w:rFonts w:asciiTheme="minorHAnsi" w:hAnsiTheme="minorHAnsi" w:cstheme="minorHAnsi"/>
          <w:sz w:val="24"/>
          <w:szCs w:val="24"/>
        </w:rPr>
        <w:t>-</w:t>
      </w:r>
      <w:r w:rsidRPr="00B8632D">
        <w:rPr>
          <w:rFonts w:asciiTheme="minorHAnsi" w:hAnsiTheme="minorHAnsi" w:cstheme="minorHAnsi"/>
          <w:b/>
          <w:sz w:val="24"/>
          <w:szCs w:val="24"/>
        </w:rPr>
        <w:t>based evaluation reports</w:t>
      </w:r>
      <w:r>
        <w:rPr>
          <w:rFonts w:asciiTheme="minorHAnsi" w:hAnsiTheme="minorHAnsi" w:cstheme="minorHAnsi"/>
          <w:sz w:val="24"/>
          <w:szCs w:val="24"/>
        </w:rPr>
        <w:t xml:space="preserve"> shall be drafted by each consultant and shared with the lead consultant for compilation</w:t>
      </w:r>
    </w:p>
    <w:p w14:paraId="53C96EAF" w14:textId="27BA3D01" w:rsidR="000E49A5" w:rsidRPr="007E1F5F" w:rsidRDefault="000E49A5" w:rsidP="00184EC1">
      <w:pPr>
        <w:pStyle w:val="ListParagraph"/>
        <w:numPr>
          <w:ilvl w:val="1"/>
          <w:numId w:val="16"/>
        </w:numPr>
        <w:tabs>
          <w:tab w:val="left" w:pos="1178"/>
        </w:tabs>
        <w:spacing w:before="120" w:line="276" w:lineRule="auto"/>
        <w:ind w:right="109" w:hanging="357"/>
        <w:jc w:val="both"/>
        <w:rPr>
          <w:rFonts w:asciiTheme="minorHAnsi" w:hAnsiTheme="minorHAnsi" w:cstheme="minorHAnsi"/>
          <w:sz w:val="24"/>
          <w:szCs w:val="24"/>
        </w:rPr>
      </w:pPr>
      <w:r w:rsidRPr="00B8632D">
        <w:rPr>
          <w:rFonts w:asciiTheme="minorHAnsi" w:hAnsiTheme="minorHAnsi" w:cstheme="minorHAnsi"/>
          <w:b/>
          <w:sz w:val="24"/>
          <w:szCs w:val="24"/>
        </w:rPr>
        <w:t xml:space="preserve">A draft </w:t>
      </w:r>
      <w:r w:rsidR="00337AE3">
        <w:rPr>
          <w:rFonts w:asciiTheme="minorHAnsi" w:hAnsiTheme="minorHAnsi" w:cstheme="minorHAnsi"/>
          <w:b/>
          <w:sz w:val="24"/>
          <w:szCs w:val="24"/>
        </w:rPr>
        <w:t xml:space="preserve">regional </w:t>
      </w:r>
      <w:r w:rsidRPr="00B8632D">
        <w:rPr>
          <w:rFonts w:asciiTheme="minorHAnsi" w:hAnsiTheme="minorHAnsi" w:cstheme="minorHAnsi"/>
          <w:b/>
          <w:sz w:val="24"/>
          <w:szCs w:val="24"/>
        </w:rPr>
        <w:t>evaluation report</w:t>
      </w:r>
      <w:r w:rsidRPr="007E1F5F">
        <w:rPr>
          <w:rFonts w:asciiTheme="minorHAnsi" w:hAnsiTheme="minorHAnsi" w:cstheme="minorHAnsi"/>
          <w:sz w:val="24"/>
          <w:szCs w:val="24"/>
        </w:rPr>
        <w:t xml:space="preserve"> shall be submitted </w:t>
      </w:r>
      <w:r w:rsidR="00337AE3">
        <w:rPr>
          <w:rFonts w:asciiTheme="minorHAnsi" w:hAnsiTheme="minorHAnsi" w:cstheme="minorHAnsi"/>
          <w:sz w:val="24"/>
          <w:szCs w:val="24"/>
        </w:rPr>
        <w:t xml:space="preserve">by the lead consultant </w:t>
      </w:r>
      <w:r w:rsidRPr="007E1F5F">
        <w:rPr>
          <w:rFonts w:asciiTheme="minorHAnsi" w:hAnsiTheme="minorHAnsi" w:cstheme="minorHAnsi"/>
          <w:sz w:val="24"/>
          <w:szCs w:val="24"/>
        </w:rPr>
        <w:t>and subjected to a validation forum</w:t>
      </w:r>
      <w:r w:rsidR="001F6EA2">
        <w:rPr>
          <w:rFonts w:asciiTheme="minorHAnsi" w:hAnsiTheme="minorHAnsi" w:cstheme="minorHAnsi"/>
          <w:sz w:val="24"/>
          <w:szCs w:val="24"/>
        </w:rPr>
        <w:t xml:space="preserve"> (maximum 30 pages excluding annexes)</w:t>
      </w:r>
    </w:p>
    <w:p w14:paraId="36392D02" w14:textId="3351A574" w:rsidR="00A115E3" w:rsidRPr="001F6EA2" w:rsidRDefault="000E49A5" w:rsidP="00184EC1">
      <w:pPr>
        <w:pStyle w:val="ListParagraph"/>
        <w:numPr>
          <w:ilvl w:val="1"/>
          <w:numId w:val="16"/>
        </w:numPr>
        <w:tabs>
          <w:tab w:val="left" w:pos="1178"/>
        </w:tabs>
        <w:spacing w:before="120" w:line="276" w:lineRule="auto"/>
        <w:ind w:right="109"/>
        <w:jc w:val="both"/>
        <w:rPr>
          <w:rFonts w:asciiTheme="minorHAnsi" w:hAnsiTheme="minorHAnsi" w:cstheme="minorHAnsi"/>
          <w:sz w:val="24"/>
          <w:szCs w:val="24"/>
        </w:rPr>
      </w:pPr>
      <w:r w:rsidRPr="007E1F5F">
        <w:rPr>
          <w:rFonts w:asciiTheme="minorHAnsi" w:hAnsiTheme="minorHAnsi" w:cstheme="minorHAnsi"/>
          <w:b/>
          <w:sz w:val="24"/>
          <w:szCs w:val="24"/>
        </w:rPr>
        <w:t xml:space="preserve">Final </w:t>
      </w:r>
      <w:r w:rsidR="00B76291">
        <w:rPr>
          <w:rFonts w:asciiTheme="minorHAnsi" w:hAnsiTheme="minorHAnsi" w:cstheme="minorHAnsi"/>
          <w:b/>
          <w:sz w:val="24"/>
          <w:szCs w:val="24"/>
        </w:rPr>
        <w:t xml:space="preserve">Regional </w:t>
      </w:r>
      <w:r w:rsidR="00C67D24" w:rsidRPr="007E1F5F">
        <w:rPr>
          <w:rFonts w:asciiTheme="minorHAnsi" w:hAnsiTheme="minorHAnsi" w:cstheme="minorHAnsi"/>
          <w:b/>
          <w:sz w:val="24"/>
          <w:szCs w:val="24"/>
        </w:rPr>
        <w:t>Evaluation Report</w:t>
      </w:r>
      <w:r w:rsidR="00C67D24" w:rsidRPr="007E1F5F">
        <w:rPr>
          <w:rFonts w:asciiTheme="minorHAnsi" w:hAnsiTheme="minorHAnsi" w:cstheme="minorHAnsi"/>
          <w:sz w:val="24"/>
          <w:szCs w:val="24"/>
        </w:rPr>
        <w:t xml:space="preserve">: a combined draft evaluation report will be shared with the reference group, and preliminary findings fed to inform plans for project extension. </w:t>
      </w:r>
      <w:r w:rsidR="001F6EA2">
        <w:rPr>
          <w:rFonts w:asciiTheme="minorHAnsi" w:hAnsiTheme="minorHAnsi" w:cstheme="minorHAnsi"/>
          <w:sz w:val="24"/>
          <w:szCs w:val="24"/>
        </w:rPr>
        <w:t>(maximum 30 pages excluding annexes)</w:t>
      </w:r>
    </w:p>
    <w:p w14:paraId="0B5A7BA6" w14:textId="257BDDD5" w:rsidR="0038555A" w:rsidRPr="007E1F5F" w:rsidRDefault="000E49A5" w:rsidP="007E1F5F">
      <w:pPr>
        <w:pStyle w:val="BodyText"/>
        <w:spacing w:line="276" w:lineRule="auto"/>
        <w:jc w:val="both"/>
        <w:rPr>
          <w:rFonts w:asciiTheme="minorHAnsi" w:hAnsiTheme="minorHAnsi" w:cstheme="minorHAnsi"/>
          <w:sz w:val="24"/>
          <w:szCs w:val="24"/>
        </w:rPr>
      </w:pPr>
      <w:r w:rsidRPr="007E1F5F">
        <w:rPr>
          <w:rFonts w:asciiTheme="minorHAnsi" w:hAnsiTheme="minorHAnsi" w:cstheme="minorHAnsi"/>
          <w:sz w:val="24"/>
          <w:szCs w:val="24"/>
        </w:rPr>
        <w:t>Overall</w:t>
      </w:r>
      <w:r w:rsidR="00740504" w:rsidRPr="007E1F5F">
        <w:rPr>
          <w:rFonts w:asciiTheme="minorHAnsi" w:hAnsiTheme="minorHAnsi" w:cstheme="minorHAnsi"/>
          <w:sz w:val="24"/>
          <w:szCs w:val="24"/>
        </w:rPr>
        <w:t>,</w:t>
      </w:r>
      <w:r w:rsidRPr="007E1F5F">
        <w:rPr>
          <w:rFonts w:asciiTheme="minorHAnsi" w:hAnsiTheme="minorHAnsi" w:cstheme="minorHAnsi"/>
          <w:sz w:val="24"/>
          <w:szCs w:val="24"/>
        </w:rPr>
        <w:t xml:space="preserve"> </w:t>
      </w:r>
      <w:r w:rsidR="0013264B">
        <w:rPr>
          <w:rFonts w:asciiTheme="minorHAnsi" w:hAnsiTheme="minorHAnsi" w:cstheme="minorHAnsi"/>
          <w:sz w:val="24"/>
          <w:szCs w:val="24"/>
        </w:rPr>
        <w:t>each</w:t>
      </w:r>
      <w:r w:rsidRPr="007E1F5F">
        <w:rPr>
          <w:rFonts w:asciiTheme="minorHAnsi" w:hAnsiTheme="minorHAnsi" w:cstheme="minorHAnsi"/>
          <w:sz w:val="24"/>
          <w:szCs w:val="24"/>
        </w:rPr>
        <w:t xml:space="preserve"> consultant will </w:t>
      </w:r>
      <w:r w:rsidR="00902094">
        <w:rPr>
          <w:rFonts w:asciiTheme="minorHAnsi" w:hAnsiTheme="minorHAnsi" w:cstheme="minorHAnsi"/>
          <w:sz w:val="24"/>
          <w:szCs w:val="24"/>
        </w:rPr>
        <w:t>coordinate</w:t>
      </w:r>
      <w:r w:rsidRPr="007E1F5F">
        <w:rPr>
          <w:rFonts w:asciiTheme="minorHAnsi" w:hAnsiTheme="minorHAnsi" w:cstheme="minorHAnsi"/>
          <w:sz w:val="24"/>
          <w:szCs w:val="24"/>
        </w:rPr>
        <w:t xml:space="preserve"> </w:t>
      </w:r>
      <w:r w:rsidR="00902094">
        <w:rPr>
          <w:rFonts w:asciiTheme="minorHAnsi" w:hAnsiTheme="minorHAnsi" w:cstheme="minorHAnsi"/>
          <w:sz w:val="24"/>
          <w:szCs w:val="24"/>
        </w:rPr>
        <w:t xml:space="preserve">the </w:t>
      </w:r>
      <w:r w:rsidRPr="007E1F5F">
        <w:rPr>
          <w:rFonts w:asciiTheme="minorHAnsi" w:hAnsiTheme="minorHAnsi" w:cstheme="minorHAnsi"/>
          <w:sz w:val="24"/>
          <w:szCs w:val="24"/>
        </w:rPr>
        <w:t xml:space="preserve">collection and collation of data from </w:t>
      </w:r>
      <w:r w:rsidR="0013264B">
        <w:rPr>
          <w:rFonts w:asciiTheme="minorHAnsi" w:hAnsiTheme="minorHAnsi" w:cstheme="minorHAnsi"/>
          <w:sz w:val="24"/>
          <w:szCs w:val="24"/>
        </w:rPr>
        <w:t xml:space="preserve">each of </w:t>
      </w:r>
      <w:r w:rsidRPr="007E1F5F">
        <w:rPr>
          <w:rFonts w:asciiTheme="minorHAnsi" w:hAnsiTheme="minorHAnsi" w:cstheme="minorHAnsi"/>
          <w:sz w:val="24"/>
          <w:szCs w:val="24"/>
        </w:rPr>
        <w:t>the four countries</w:t>
      </w:r>
      <w:r w:rsidR="0013264B">
        <w:rPr>
          <w:rFonts w:asciiTheme="minorHAnsi" w:hAnsiTheme="minorHAnsi" w:cstheme="minorHAnsi"/>
          <w:sz w:val="24"/>
          <w:szCs w:val="24"/>
        </w:rPr>
        <w:t>, with an oversight by the lead consultant to ensure coherence and consistency</w:t>
      </w:r>
      <w:r w:rsidRPr="007E1F5F">
        <w:rPr>
          <w:rFonts w:asciiTheme="minorHAnsi" w:hAnsiTheme="minorHAnsi" w:cstheme="minorHAnsi"/>
          <w:sz w:val="24"/>
          <w:szCs w:val="24"/>
        </w:rPr>
        <w:t>.</w:t>
      </w:r>
      <w:bookmarkStart w:id="1" w:name="_heading=h.gjdgxs" w:colFirst="0" w:colLast="0"/>
      <w:bookmarkEnd w:id="1"/>
      <w:r w:rsidR="00740504" w:rsidRPr="007E1F5F">
        <w:rPr>
          <w:rFonts w:asciiTheme="minorHAnsi" w:hAnsiTheme="minorHAnsi" w:cstheme="minorHAnsi"/>
          <w:sz w:val="24"/>
          <w:szCs w:val="24"/>
        </w:rPr>
        <w:t xml:space="preserve"> </w:t>
      </w:r>
      <w:r w:rsidR="0038555A" w:rsidRPr="007E1F5F">
        <w:rPr>
          <w:rFonts w:asciiTheme="minorHAnsi" w:hAnsiTheme="minorHAnsi" w:cstheme="minorHAnsi"/>
          <w:sz w:val="24"/>
          <w:szCs w:val="24"/>
        </w:rPr>
        <w:t xml:space="preserve">The </w:t>
      </w:r>
      <w:r w:rsidR="00740504" w:rsidRPr="007E1F5F">
        <w:rPr>
          <w:rFonts w:asciiTheme="minorHAnsi" w:hAnsiTheme="minorHAnsi" w:cstheme="minorHAnsi"/>
          <w:sz w:val="24"/>
          <w:szCs w:val="24"/>
        </w:rPr>
        <w:t>evaluation</w:t>
      </w:r>
      <w:r w:rsidR="0038555A" w:rsidRPr="007E1F5F">
        <w:rPr>
          <w:rFonts w:asciiTheme="minorHAnsi" w:hAnsiTheme="minorHAnsi" w:cstheme="minorHAnsi"/>
          <w:sz w:val="24"/>
          <w:szCs w:val="24"/>
        </w:rPr>
        <w:t xml:space="preserve"> will be carried out in conformity with the principles, standards and practices of LWF</w:t>
      </w:r>
      <w:r w:rsidR="00902094">
        <w:rPr>
          <w:rFonts w:asciiTheme="minorHAnsi" w:hAnsiTheme="minorHAnsi" w:cstheme="minorHAnsi"/>
          <w:sz w:val="24"/>
          <w:szCs w:val="24"/>
        </w:rPr>
        <w:t>,</w:t>
      </w:r>
      <w:r w:rsidR="0038555A" w:rsidRPr="007E1F5F">
        <w:rPr>
          <w:rFonts w:asciiTheme="minorHAnsi" w:hAnsiTheme="minorHAnsi" w:cstheme="minorHAnsi"/>
          <w:sz w:val="24"/>
          <w:szCs w:val="24"/>
        </w:rPr>
        <w:t xml:space="preserve"> which respects and puts the affected community at the centre of every intervention, embraces community participation and safeguards against any possible harm.</w:t>
      </w:r>
    </w:p>
    <w:p w14:paraId="6274E99A" w14:textId="77777777" w:rsidR="005100D7" w:rsidRPr="007E1F5F" w:rsidRDefault="005100D7" w:rsidP="007E1F5F">
      <w:pPr>
        <w:pStyle w:val="BodyText"/>
        <w:spacing w:before="9" w:line="276" w:lineRule="auto"/>
        <w:jc w:val="both"/>
        <w:rPr>
          <w:rFonts w:asciiTheme="minorHAnsi" w:hAnsiTheme="minorHAnsi" w:cstheme="minorHAnsi"/>
          <w:sz w:val="24"/>
          <w:szCs w:val="24"/>
        </w:rPr>
      </w:pPr>
    </w:p>
    <w:p w14:paraId="3A32AE95" w14:textId="3B1FD8BF" w:rsidR="005100D7" w:rsidRPr="00340226" w:rsidRDefault="004C154A" w:rsidP="00184EC1">
      <w:pPr>
        <w:pStyle w:val="Heading1"/>
        <w:numPr>
          <w:ilvl w:val="0"/>
          <w:numId w:val="16"/>
        </w:numPr>
        <w:spacing w:line="276" w:lineRule="auto"/>
        <w:jc w:val="both"/>
        <w:rPr>
          <w:rFonts w:asciiTheme="minorHAnsi" w:hAnsiTheme="minorHAnsi" w:cstheme="minorHAnsi"/>
          <w:sz w:val="24"/>
          <w:szCs w:val="24"/>
        </w:rPr>
      </w:pPr>
      <w:r w:rsidRPr="00340226">
        <w:rPr>
          <w:rFonts w:asciiTheme="minorHAnsi" w:hAnsiTheme="minorHAnsi" w:cstheme="minorHAnsi"/>
          <w:sz w:val="24"/>
          <w:szCs w:val="24"/>
          <w:u w:val="single"/>
        </w:rPr>
        <w:t xml:space="preserve">Desired </w:t>
      </w:r>
      <w:r w:rsidR="00C67D24" w:rsidRPr="00340226">
        <w:rPr>
          <w:rFonts w:asciiTheme="minorHAnsi" w:hAnsiTheme="minorHAnsi" w:cstheme="minorHAnsi"/>
          <w:sz w:val="24"/>
          <w:szCs w:val="24"/>
          <w:u w:val="single"/>
        </w:rPr>
        <w:t>Consultant</w:t>
      </w:r>
      <w:r w:rsidRPr="00340226">
        <w:rPr>
          <w:rFonts w:asciiTheme="minorHAnsi" w:hAnsiTheme="minorHAnsi" w:cstheme="minorHAnsi"/>
          <w:sz w:val="24"/>
          <w:szCs w:val="24"/>
          <w:u w:val="single"/>
        </w:rPr>
        <w:t>’s</w:t>
      </w:r>
      <w:r w:rsidR="00C67D24" w:rsidRPr="00340226">
        <w:rPr>
          <w:rFonts w:asciiTheme="minorHAnsi" w:hAnsiTheme="minorHAnsi" w:cstheme="minorHAnsi"/>
          <w:sz w:val="24"/>
          <w:szCs w:val="24"/>
          <w:u w:val="single"/>
        </w:rPr>
        <w:t xml:space="preserve"> profile</w:t>
      </w:r>
    </w:p>
    <w:p w14:paraId="45606AB6" w14:textId="7282E2A1" w:rsidR="005100D7" w:rsidRPr="007E1F5F" w:rsidRDefault="007C4E61" w:rsidP="007E1F5F">
      <w:pPr>
        <w:pStyle w:val="BodyText"/>
        <w:spacing w:before="6" w:line="276" w:lineRule="auto"/>
        <w:jc w:val="both"/>
        <w:rPr>
          <w:rFonts w:asciiTheme="minorHAnsi" w:hAnsiTheme="minorHAnsi" w:cstheme="minorHAnsi"/>
          <w:sz w:val="24"/>
          <w:szCs w:val="24"/>
        </w:rPr>
      </w:pPr>
      <w:r w:rsidRPr="007E1F5F">
        <w:rPr>
          <w:rFonts w:asciiTheme="minorHAnsi" w:hAnsiTheme="minorHAnsi" w:cstheme="minorHAnsi"/>
          <w:sz w:val="24"/>
          <w:szCs w:val="24"/>
        </w:rPr>
        <w:t>This consultancy is open to individual consultants or consultancy companies with the relevant experience and with presence in</w:t>
      </w:r>
      <w:r w:rsidR="00AC6CDE">
        <w:rPr>
          <w:rFonts w:asciiTheme="minorHAnsi" w:hAnsiTheme="minorHAnsi" w:cstheme="minorHAnsi"/>
          <w:sz w:val="24"/>
          <w:szCs w:val="24"/>
        </w:rPr>
        <w:t xml:space="preserve"> South Sudan</w:t>
      </w:r>
      <w:r w:rsidR="00740504" w:rsidRPr="007E1F5F">
        <w:rPr>
          <w:rFonts w:asciiTheme="minorHAnsi" w:hAnsiTheme="minorHAnsi" w:cstheme="minorHAnsi"/>
          <w:sz w:val="24"/>
          <w:szCs w:val="24"/>
        </w:rPr>
        <w:t>.</w:t>
      </w:r>
    </w:p>
    <w:p w14:paraId="6BD0BB35" w14:textId="29852BB4" w:rsidR="007C4E61" w:rsidRPr="007E1F5F" w:rsidRDefault="007C4E61" w:rsidP="007E1F5F">
      <w:pPr>
        <w:pStyle w:val="BodyText"/>
        <w:spacing w:before="6" w:line="276" w:lineRule="auto"/>
        <w:jc w:val="both"/>
        <w:rPr>
          <w:rFonts w:asciiTheme="minorHAnsi" w:hAnsiTheme="minorHAnsi" w:cstheme="minorHAnsi"/>
          <w:sz w:val="24"/>
          <w:szCs w:val="24"/>
        </w:rPr>
      </w:pPr>
      <w:r w:rsidRPr="007E1F5F">
        <w:rPr>
          <w:rFonts w:asciiTheme="minorHAnsi" w:hAnsiTheme="minorHAnsi" w:cstheme="minorHAnsi"/>
          <w:sz w:val="24"/>
          <w:szCs w:val="24"/>
        </w:rPr>
        <w:t>Specifically</w:t>
      </w:r>
      <w:r w:rsidR="00740504" w:rsidRPr="007E1F5F">
        <w:rPr>
          <w:rFonts w:asciiTheme="minorHAnsi" w:hAnsiTheme="minorHAnsi" w:cstheme="minorHAnsi"/>
          <w:sz w:val="24"/>
          <w:szCs w:val="24"/>
        </w:rPr>
        <w:t>,</w:t>
      </w:r>
      <w:r w:rsidRPr="007E1F5F">
        <w:rPr>
          <w:rFonts w:asciiTheme="minorHAnsi" w:hAnsiTheme="minorHAnsi" w:cstheme="minorHAnsi"/>
          <w:sz w:val="24"/>
          <w:szCs w:val="24"/>
        </w:rPr>
        <w:t xml:space="preserve"> the Consultant shall possess the following competencies/qualifications</w:t>
      </w:r>
    </w:p>
    <w:p w14:paraId="785E395A" w14:textId="2F390469" w:rsidR="007E1F5F" w:rsidRPr="007E1F5F" w:rsidRDefault="007E1F5F" w:rsidP="007E1F5F">
      <w:pPr>
        <w:pStyle w:val="ListParagraph"/>
        <w:numPr>
          <w:ilvl w:val="0"/>
          <w:numId w:val="2"/>
        </w:numPr>
        <w:tabs>
          <w:tab w:val="left" w:pos="879"/>
          <w:tab w:val="left" w:pos="880"/>
        </w:tabs>
        <w:spacing w:before="3" w:line="276" w:lineRule="auto"/>
        <w:ind w:left="880"/>
        <w:jc w:val="both"/>
        <w:rPr>
          <w:rFonts w:asciiTheme="minorHAnsi" w:hAnsiTheme="minorHAnsi" w:cstheme="minorHAnsi"/>
          <w:sz w:val="24"/>
          <w:szCs w:val="24"/>
        </w:rPr>
      </w:pPr>
      <w:r>
        <w:rPr>
          <w:rFonts w:asciiTheme="minorHAnsi" w:hAnsiTheme="minorHAnsi" w:cstheme="minorHAnsi"/>
          <w:sz w:val="24"/>
          <w:szCs w:val="24"/>
        </w:rPr>
        <w:t xml:space="preserve">Minimum education qualification of Master’s </w:t>
      </w:r>
      <w:r w:rsidR="001F6EA2">
        <w:rPr>
          <w:rFonts w:asciiTheme="minorHAnsi" w:hAnsiTheme="minorHAnsi" w:cstheme="minorHAnsi"/>
          <w:sz w:val="24"/>
          <w:szCs w:val="24"/>
        </w:rPr>
        <w:t xml:space="preserve">degree in relevant disciplines preferably in </w:t>
      </w:r>
      <w:r>
        <w:rPr>
          <w:rFonts w:asciiTheme="minorHAnsi" w:hAnsiTheme="minorHAnsi" w:cstheme="minorHAnsi"/>
          <w:sz w:val="24"/>
          <w:szCs w:val="24"/>
        </w:rPr>
        <w:t>Human rights, international development</w:t>
      </w:r>
      <w:r w:rsidR="001F6EA2">
        <w:rPr>
          <w:rFonts w:asciiTheme="minorHAnsi" w:hAnsiTheme="minorHAnsi" w:cstheme="minorHAnsi"/>
          <w:sz w:val="24"/>
          <w:szCs w:val="24"/>
        </w:rPr>
        <w:t>, humanitarian studies</w:t>
      </w:r>
      <w:r>
        <w:rPr>
          <w:rFonts w:asciiTheme="minorHAnsi" w:hAnsiTheme="minorHAnsi" w:cstheme="minorHAnsi"/>
          <w:sz w:val="24"/>
          <w:szCs w:val="24"/>
        </w:rPr>
        <w:t xml:space="preserve"> or related fields. </w:t>
      </w:r>
    </w:p>
    <w:p w14:paraId="00625D3D" w14:textId="035A11EB" w:rsidR="00F05EFA" w:rsidRDefault="00740504" w:rsidP="00F05EFA">
      <w:pPr>
        <w:pStyle w:val="ListParagraph"/>
        <w:numPr>
          <w:ilvl w:val="0"/>
          <w:numId w:val="2"/>
        </w:numPr>
        <w:tabs>
          <w:tab w:val="left" w:pos="879"/>
          <w:tab w:val="left" w:pos="880"/>
        </w:tabs>
        <w:spacing w:before="3" w:line="276" w:lineRule="auto"/>
        <w:ind w:left="880"/>
        <w:jc w:val="both"/>
        <w:rPr>
          <w:rFonts w:asciiTheme="minorHAnsi" w:hAnsiTheme="minorHAnsi" w:cstheme="minorHAnsi"/>
          <w:sz w:val="24"/>
          <w:szCs w:val="24"/>
        </w:rPr>
      </w:pPr>
      <w:r w:rsidRPr="007E1F5F">
        <w:rPr>
          <w:rFonts w:asciiTheme="minorHAnsi" w:hAnsiTheme="minorHAnsi" w:cstheme="minorHAnsi"/>
          <w:sz w:val="24"/>
          <w:szCs w:val="24"/>
        </w:rPr>
        <w:t>Strong</w:t>
      </w:r>
      <w:r w:rsidRPr="007E1F5F">
        <w:rPr>
          <w:rFonts w:asciiTheme="minorHAnsi" w:hAnsiTheme="minorHAnsi" w:cstheme="minorHAnsi"/>
          <w:spacing w:val="-4"/>
          <w:sz w:val="24"/>
          <w:szCs w:val="24"/>
        </w:rPr>
        <w:t xml:space="preserve"> </w:t>
      </w:r>
      <w:r w:rsidRPr="007E1F5F">
        <w:rPr>
          <w:rFonts w:asciiTheme="minorHAnsi" w:hAnsiTheme="minorHAnsi" w:cstheme="minorHAnsi"/>
          <w:sz w:val="24"/>
          <w:szCs w:val="24"/>
        </w:rPr>
        <w:t>understanding</w:t>
      </w:r>
      <w:r w:rsidRPr="007E1F5F">
        <w:rPr>
          <w:rFonts w:asciiTheme="minorHAnsi" w:hAnsiTheme="minorHAnsi" w:cstheme="minorHAnsi"/>
          <w:spacing w:val="-6"/>
          <w:sz w:val="24"/>
          <w:szCs w:val="24"/>
        </w:rPr>
        <w:t xml:space="preserve"> </w:t>
      </w:r>
      <w:r w:rsidRPr="007E1F5F">
        <w:rPr>
          <w:rFonts w:asciiTheme="minorHAnsi" w:hAnsiTheme="minorHAnsi" w:cstheme="minorHAnsi"/>
          <w:sz w:val="24"/>
          <w:szCs w:val="24"/>
        </w:rPr>
        <w:t>of</w:t>
      </w:r>
      <w:r w:rsidRPr="007E1F5F">
        <w:rPr>
          <w:rFonts w:asciiTheme="minorHAnsi" w:hAnsiTheme="minorHAnsi" w:cstheme="minorHAnsi"/>
          <w:spacing w:val="-3"/>
          <w:sz w:val="24"/>
          <w:szCs w:val="24"/>
        </w:rPr>
        <w:t xml:space="preserve"> </w:t>
      </w:r>
      <w:r w:rsidR="00F05EFA">
        <w:rPr>
          <w:rFonts w:asciiTheme="minorHAnsi" w:hAnsiTheme="minorHAnsi" w:cstheme="minorHAnsi"/>
          <w:spacing w:val="-3"/>
          <w:sz w:val="24"/>
          <w:szCs w:val="24"/>
        </w:rPr>
        <w:t xml:space="preserve">humanitarian and human rights based approach to </w:t>
      </w:r>
      <w:r w:rsidRPr="007E1F5F">
        <w:rPr>
          <w:rFonts w:asciiTheme="minorHAnsi" w:hAnsiTheme="minorHAnsi" w:cstheme="minorHAnsi"/>
          <w:sz w:val="24"/>
          <w:szCs w:val="24"/>
        </w:rPr>
        <w:t>programming</w:t>
      </w:r>
      <w:r w:rsidR="001F6EA2">
        <w:rPr>
          <w:rFonts w:asciiTheme="minorHAnsi" w:hAnsiTheme="minorHAnsi" w:cstheme="minorHAnsi"/>
          <w:sz w:val="24"/>
          <w:szCs w:val="24"/>
        </w:rPr>
        <w:t xml:space="preserve">. </w:t>
      </w:r>
    </w:p>
    <w:p w14:paraId="60044530" w14:textId="6557F188" w:rsidR="00F05EFA" w:rsidRPr="00F05EFA" w:rsidRDefault="00F05EFA" w:rsidP="00695795">
      <w:pPr>
        <w:pStyle w:val="ListParagraph"/>
        <w:numPr>
          <w:ilvl w:val="0"/>
          <w:numId w:val="2"/>
        </w:numPr>
        <w:tabs>
          <w:tab w:val="left" w:pos="879"/>
          <w:tab w:val="left" w:pos="880"/>
        </w:tabs>
        <w:spacing w:before="3" w:line="276" w:lineRule="auto"/>
        <w:ind w:left="880"/>
        <w:jc w:val="both"/>
        <w:rPr>
          <w:rFonts w:asciiTheme="minorHAnsi" w:hAnsiTheme="minorHAnsi" w:cstheme="minorHAnsi"/>
          <w:sz w:val="24"/>
          <w:szCs w:val="24"/>
        </w:rPr>
      </w:pPr>
      <w:r w:rsidRPr="00F05EFA">
        <w:rPr>
          <w:rFonts w:asciiTheme="minorHAnsi" w:hAnsiTheme="minorHAnsi" w:cstheme="minorHAnsi"/>
          <w:sz w:val="24"/>
          <w:szCs w:val="24"/>
        </w:rPr>
        <w:t>Specialized certification and proven knowledge and understanding</w:t>
      </w:r>
      <w:r w:rsidR="001F6EA2">
        <w:rPr>
          <w:rFonts w:asciiTheme="minorHAnsi" w:hAnsiTheme="minorHAnsi" w:cstheme="minorHAnsi"/>
          <w:sz w:val="24"/>
          <w:szCs w:val="24"/>
        </w:rPr>
        <w:t xml:space="preserve"> of MEARL </w:t>
      </w:r>
      <w:r w:rsidRPr="00F05EFA">
        <w:rPr>
          <w:rFonts w:asciiTheme="minorHAnsi" w:hAnsiTheme="minorHAnsi" w:cstheme="minorHAnsi"/>
          <w:sz w:val="24"/>
          <w:szCs w:val="24"/>
        </w:rPr>
        <w:t xml:space="preserve">methodologies, including qualitative and quantitative data analysis skills and participatory data collection approaches. </w:t>
      </w:r>
    </w:p>
    <w:p w14:paraId="28FC1006" w14:textId="790C05CF" w:rsidR="007E1F5F" w:rsidRPr="007E1F5F" w:rsidRDefault="001F6EA2" w:rsidP="007E1F5F">
      <w:pPr>
        <w:pStyle w:val="ListParagraph"/>
        <w:numPr>
          <w:ilvl w:val="0"/>
          <w:numId w:val="2"/>
        </w:numPr>
        <w:tabs>
          <w:tab w:val="left" w:pos="879"/>
          <w:tab w:val="left" w:pos="880"/>
        </w:tabs>
        <w:spacing w:before="3" w:line="276" w:lineRule="auto"/>
        <w:ind w:left="880"/>
        <w:jc w:val="both"/>
        <w:rPr>
          <w:rFonts w:asciiTheme="minorHAnsi" w:hAnsiTheme="minorHAnsi" w:cstheme="minorHAnsi"/>
          <w:sz w:val="24"/>
          <w:szCs w:val="24"/>
        </w:rPr>
      </w:pPr>
      <w:r>
        <w:rPr>
          <w:rFonts w:asciiTheme="minorHAnsi" w:hAnsiTheme="minorHAnsi" w:cstheme="minorHAnsi"/>
          <w:sz w:val="24"/>
          <w:szCs w:val="24"/>
        </w:rPr>
        <w:t xml:space="preserve">Strong understanding of the socio-political environment of </w:t>
      </w:r>
      <w:r w:rsidR="00740504" w:rsidRPr="007E1F5F">
        <w:rPr>
          <w:rFonts w:asciiTheme="minorHAnsi" w:hAnsiTheme="minorHAnsi" w:cstheme="minorHAnsi"/>
          <w:sz w:val="24"/>
          <w:szCs w:val="24"/>
        </w:rPr>
        <w:t xml:space="preserve">each of </w:t>
      </w:r>
      <w:r w:rsidR="00B8632D">
        <w:rPr>
          <w:rFonts w:asciiTheme="minorHAnsi" w:hAnsiTheme="minorHAnsi" w:cstheme="minorHAnsi"/>
          <w:sz w:val="24"/>
          <w:szCs w:val="24"/>
        </w:rPr>
        <w:t>the country and regions</w:t>
      </w:r>
      <w:r w:rsidR="00740504" w:rsidRPr="007E1F5F">
        <w:rPr>
          <w:rFonts w:asciiTheme="minorHAnsi" w:hAnsiTheme="minorHAnsi" w:cstheme="minorHAnsi"/>
          <w:sz w:val="24"/>
          <w:szCs w:val="24"/>
        </w:rPr>
        <w:t xml:space="preserve"> where the project is being implemented. </w:t>
      </w:r>
    </w:p>
    <w:p w14:paraId="5F7AACDA" w14:textId="056AAB91" w:rsidR="007E1F5F" w:rsidRPr="007E1F5F" w:rsidRDefault="00740504" w:rsidP="007E1F5F">
      <w:pPr>
        <w:pStyle w:val="ListParagraph"/>
        <w:numPr>
          <w:ilvl w:val="0"/>
          <w:numId w:val="2"/>
        </w:numPr>
        <w:tabs>
          <w:tab w:val="left" w:pos="879"/>
          <w:tab w:val="left" w:pos="880"/>
        </w:tabs>
        <w:spacing w:before="3" w:line="276" w:lineRule="auto"/>
        <w:ind w:left="880"/>
        <w:jc w:val="both"/>
        <w:rPr>
          <w:rFonts w:asciiTheme="minorHAnsi" w:hAnsiTheme="minorHAnsi" w:cstheme="minorHAnsi"/>
          <w:sz w:val="24"/>
          <w:szCs w:val="24"/>
        </w:rPr>
      </w:pPr>
      <w:r w:rsidRPr="007E1F5F">
        <w:rPr>
          <w:rFonts w:asciiTheme="minorHAnsi" w:hAnsiTheme="minorHAnsi" w:cstheme="minorHAnsi"/>
          <w:sz w:val="24"/>
          <w:szCs w:val="24"/>
        </w:rPr>
        <w:t xml:space="preserve">Understanding of how to link grass-roots projects </w:t>
      </w:r>
      <w:r w:rsidR="00F05EFA">
        <w:rPr>
          <w:rFonts w:asciiTheme="minorHAnsi" w:hAnsiTheme="minorHAnsi" w:cstheme="minorHAnsi"/>
          <w:sz w:val="24"/>
          <w:szCs w:val="24"/>
        </w:rPr>
        <w:t>to local, national and global advocacy.</w:t>
      </w:r>
    </w:p>
    <w:p w14:paraId="6278478E" w14:textId="40AF7C59" w:rsidR="005100D7" w:rsidRPr="00F05EFA" w:rsidRDefault="007C4E61" w:rsidP="00F05EFA">
      <w:pPr>
        <w:pStyle w:val="ListParagraph"/>
        <w:numPr>
          <w:ilvl w:val="0"/>
          <w:numId w:val="2"/>
        </w:numPr>
        <w:tabs>
          <w:tab w:val="left" w:pos="879"/>
          <w:tab w:val="left" w:pos="880"/>
        </w:tabs>
        <w:spacing w:before="3" w:line="276" w:lineRule="auto"/>
        <w:ind w:left="880"/>
        <w:jc w:val="both"/>
        <w:rPr>
          <w:rFonts w:asciiTheme="minorHAnsi" w:hAnsiTheme="minorHAnsi" w:cstheme="minorHAnsi"/>
          <w:sz w:val="24"/>
          <w:szCs w:val="24"/>
        </w:rPr>
      </w:pPr>
      <w:r w:rsidRPr="007E1F5F">
        <w:rPr>
          <w:rFonts w:asciiTheme="minorHAnsi" w:hAnsiTheme="minorHAnsi" w:cstheme="minorHAnsi"/>
          <w:sz w:val="24"/>
          <w:szCs w:val="24"/>
        </w:rPr>
        <w:t xml:space="preserve">Demonstrable </w:t>
      </w:r>
      <w:r w:rsidR="00F05EFA">
        <w:rPr>
          <w:rFonts w:asciiTheme="minorHAnsi" w:hAnsiTheme="minorHAnsi" w:cstheme="minorHAnsi"/>
          <w:sz w:val="24"/>
          <w:szCs w:val="24"/>
        </w:rPr>
        <w:t xml:space="preserve">technical and human resource </w:t>
      </w:r>
      <w:r w:rsidRPr="007E1F5F">
        <w:rPr>
          <w:rFonts w:asciiTheme="minorHAnsi" w:hAnsiTheme="minorHAnsi" w:cstheme="minorHAnsi"/>
          <w:sz w:val="24"/>
          <w:szCs w:val="24"/>
        </w:rPr>
        <w:t>capacity to undertake the consultan</w:t>
      </w:r>
      <w:r w:rsidR="007E1F5F" w:rsidRPr="007E1F5F">
        <w:rPr>
          <w:rFonts w:asciiTheme="minorHAnsi" w:hAnsiTheme="minorHAnsi" w:cstheme="minorHAnsi"/>
          <w:sz w:val="24"/>
          <w:szCs w:val="24"/>
        </w:rPr>
        <w:t xml:space="preserve">cy within agreed upon timelines while meeting the </w:t>
      </w:r>
      <w:r w:rsidR="00F05EFA">
        <w:rPr>
          <w:rFonts w:asciiTheme="minorHAnsi" w:hAnsiTheme="minorHAnsi" w:cstheme="minorHAnsi"/>
          <w:sz w:val="24"/>
          <w:szCs w:val="24"/>
        </w:rPr>
        <w:t xml:space="preserve">agreed upon </w:t>
      </w:r>
      <w:r w:rsidR="007E1F5F" w:rsidRPr="007E1F5F">
        <w:rPr>
          <w:rFonts w:asciiTheme="minorHAnsi" w:hAnsiTheme="minorHAnsi" w:cstheme="minorHAnsi"/>
          <w:sz w:val="24"/>
          <w:szCs w:val="24"/>
        </w:rPr>
        <w:t>standards</w:t>
      </w:r>
    </w:p>
    <w:p w14:paraId="61EDFBAE" w14:textId="77777777" w:rsidR="00E65333" w:rsidRDefault="00C67D24" w:rsidP="00E65333">
      <w:pPr>
        <w:pStyle w:val="Heading1"/>
        <w:tabs>
          <w:tab w:val="left" w:pos="3759"/>
        </w:tabs>
        <w:ind w:right="222" w:hanging="122"/>
        <w:jc w:val="both"/>
        <w:rPr>
          <w:rFonts w:asciiTheme="minorHAnsi" w:hAnsiTheme="minorHAnsi" w:cstheme="minorHAnsi"/>
          <w:b w:val="0"/>
          <w:sz w:val="24"/>
          <w:szCs w:val="24"/>
        </w:rPr>
      </w:pPr>
      <w:r w:rsidRPr="007E1F5F">
        <w:rPr>
          <w:rFonts w:asciiTheme="minorHAnsi" w:hAnsiTheme="minorHAnsi" w:cstheme="minorHAnsi"/>
          <w:b w:val="0"/>
          <w:sz w:val="24"/>
          <w:szCs w:val="24"/>
        </w:rPr>
        <w:tab/>
        <w:t xml:space="preserve"> </w:t>
      </w:r>
    </w:p>
    <w:p w14:paraId="3B5636B9" w14:textId="77777777" w:rsidR="00184EC1" w:rsidRDefault="00184EC1" w:rsidP="00E65333">
      <w:pPr>
        <w:pStyle w:val="Heading1"/>
        <w:tabs>
          <w:tab w:val="left" w:pos="3759"/>
        </w:tabs>
        <w:ind w:right="222" w:hanging="122"/>
        <w:jc w:val="both"/>
        <w:rPr>
          <w:rFonts w:asciiTheme="minorHAnsi" w:hAnsiTheme="minorHAnsi" w:cs="Times New Roman"/>
          <w:sz w:val="24"/>
          <w:szCs w:val="24"/>
        </w:rPr>
      </w:pPr>
    </w:p>
    <w:p w14:paraId="658B5045" w14:textId="77777777" w:rsidR="00184EC1" w:rsidRDefault="00184EC1" w:rsidP="00E65333">
      <w:pPr>
        <w:pStyle w:val="Heading1"/>
        <w:tabs>
          <w:tab w:val="left" w:pos="3759"/>
        </w:tabs>
        <w:ind w:right="222" w:hanging="122"/>
        <w:jc w:val="both"/>
        <w:rPr>
          <w:rFonts w:asciiTheme="minorHAnsi" w:hAnsiTheme="minorHAnsi" w:cs="Times New Roman"/>
          <w:sz w:val="24"/>
          <w:szCs w:val="24"/>
        </w:rPr>
      </w:pPr>
    </w:p>
    <w:p w14:paraId="3D067F12" w14:textId="77777777" w:rsidR="00184EC1" w:rsidRDefault="00184EC1" w:rsidP="00E65333">
      <w:pPr>
        <w:pStyle w:val="Heading1"/>
        <w:tabs>
          <w:tab w:val="left" w:pos="3759"/>
        </w:tabs>
        <w:ind w:right="222" w:hanging="122"/>
        <w:jc w:val="both"/>
        <w:rPr>
          <w:rFonts w:asciiTheme="minorHAnsi" w:hAnsiTheme="minorHAnsi" w:cs="Times New Roman"/>
          <w:sz w:val="24"/>
          <w:szCs w:val="24"/>
        </w:rPr>
      </w:pPr>
    </w:p>
    <w:p w14:paraId="7C782C47" w14:textId="3E401F88" w:rsidR="00460800" w:rsidRPr="00460800" w:rsidRDefault="00460800" w:rsidP="00E65333">
      <w:pPr>
        <w:pStyle w:val="Heading1"/>
        <w:tabs>
          <w:tab w:val="left" w:pos="3759"/>
        </w:tabs>
        <w:ind w:right="222" w:hanging="122"/>
        <w:jc w:val="both"/>
        <w:rPr>
          <w:rFonts w:asciiTheme="minorHAnsi" w:hAnsiTheme="minorHAnsi" w:cstheme="minorHAnsi"/>
          <w:b w:val="0"/>
          <w:sz w:val="24"/>
          <w:szCs w:val="24"/>
        </w:rPr>
      </w:pPr>
      <w:r w:rsidRPr="00460800">
        <w:rPr>
          <w:rFonts w:asciiTheme="minorHAnsi" w:hAnsiTheme="minorHAnsi" w:cs="Times New Roman"/>
          <w:sz w:val="24"/>
          <w:szCs w:val="24"/>
        </w:rPr>
        <w:t>How to apply</w:t>
      </w:r>
    </w:p>
    <w:p w14:paraId="294791FC" w14:textId="55E7CA5A" w:rsidR="00460800" w:rsidRPr="00460800" w:rsidRDefault="00460800" w:rsidP="00661876">
      <w:pPr>
        <w:rPr>
          <w:rFonts w:asciiTheme="minorHAnsi" w:hAnsiTheme="minorHAnsi" w:cs="Times New Roman"/>
          <w:sz w:val="24"/>
          <w:szCs w:val="24"/>
        </w:rPr>
      </w:pPr>
      <w:r w:rsidRPr="00460800">
        <w:rPr>
          <w:rFonts w:asciiTheme="minorHAnsi" w:hAnsiTheme="minorHAnsi" w:cs="Times New Roman"/>
          <w:sz w:val="24"/>
          <w:szCs w:val="24"/>
        </w:rPr>
        <w:t xml:space="preserve">Interested candidates should send their applications online to </w:t>
      </w:r>
      <w:hyperlink r:id="rId13" w:history="1">
        <w:r w:rsidR="00661876" w:rsidRPr="00903492">
          <w:rPr>
            <w:rStyle w:val="Hyperlink"/>
            <w:rFonts w:asciiTheme="minorHAnsi" w:hAnsiTheme="minorHAnsi" w:cs="Times New Roman"/>
            <w:sz w:val="24"/>
            <w:szCs w:val="24"/>
          </w:rPr>
          <w:t>consultancy.southsudan@lutheranworld.org</w:t>
        </w:r>
      </w:hyperlink>
      <w:r w:rsidR="00E64D77">
        <w:rPr>
          <w:rFonts w:asciiTheme="minorHAnsi" w:hAnsiTheme="minorHAnsi" w:cs="Times New Roman"/>
          <w:sz w:val="24"/>
          <w:szCs w:val="24"/>
        </w:rPr>
        <w:t xml:space="preserve"> </w:t>
      </w:r>
      <w:r w:rsidRPr="00460800">
        <w:rPr>
          <w:rFonts w:asciiTheme="minorHAnsi" w:hAnsiTheme="minorHAnsi" w:cs="Times New Roman"/>
          <w:sz w:val="24"/>
          <w:szCs w:val="24"/>
        </w:rPr>
        <w:t xml:space="preserve"> </w:t>
      </w:r>
      <w:r w:rsidR="0085462D">
        <w:rPr>
          <w:rFonts w:asciiTheme="minorHAnsi" w:hAnsiTheme="minorHAnsi" w:cs="Times New Roman"/>
          <w:sz w:val="24"/>
          <w:szCs w:val="24"/>
        </w:rPr>
        <w:t>to be received not later than</w:t>
      </w:r>
      <w:r w:rsidR="005D11E0">
        <w:rPr>
          <w:rFonts w:asciiTheme="minorHAnsi" w:hAnsiTheme="minorHAnsi" w:cs="Times New Roman"/>
          <w:sz w:val="24"/>
          <w:szCs w:val="24"/>
        </w:rPr>
        <w:t xml:space="preserve"> 30</w:t>
      </w:r>
      <w:r w:rsidR="005D11E0" w:rsidRPr="00BE7AFE">
        <w:rPr>
          <w:rFonts w:asciiTheme="minorHAnsi" w:hAnsiTheme="minorHAnsi" w:cs="Times New Roman"/>
          <w:sz w:val="24"/>
          <w:szCs w:val="24"/>
          <w:vertAlign w:val="superscript"/>
        </w:rPr>
        <w:t>th</w:t>
      </w:r>
      <w:r w:rsidR="005D11E0">
        <w:rPr>
          <w:rFonts w:asciiTheme="minorHAnsi" w:hAnsiTheme="minorHAnsi" w:cs="Times New Roman"/>
          <w:sz w:val="24"/>
          <w:szCs w:val="24"/>
        </w:rPr>
        <w:t xml:space="preserve"> </w:t>
      </w:r>
      <w:r w:rsidR="0085462D">
        <w:rPr>
          <w:rFonts w:asciiTheme="minorHAnsi" w:hAnsiTheme="minorHAnsi" w:cs="Times New Roman"/>
          <w:sz w:val="24"/>
          <w:szCs w:val="24"/>
        </w:rPr>
        <w:t xml:space="preserve"> </w:t>
      </w:r>
      <w:r w:rsidR="004C7F06" w:rsidRPr="005D11E0">
        <w:rPr>
          <w:rFonts w:asciiTheme="minorHAnsi" w:hAnsiTheme="minorHAnsi" w:cs="Times New Roman"/>
          <w:sz w:val="24"/>
          <w:szCs w:val="24"/>
        </w:rPr>
        <w:t>Oct</w:t>
      </w:r>
      <w:r w:rsidR="0085462D" w:rsidRPr="005D11E0">
        <w:rPr>
          <w:rFonts w:asciiTheme="minorHAnsi" w:hAnsiTheme="minorHAnsi" w:cs="Times New Roman"/>
          <w:sz w:val="24"/>
          <w:szCs w:val="24"/>
        </w:rPr>
        <w:t xml:space="preserve"> </w:t>
      </w:r>
      <w:r w:rsidR="00E65333" w:rsidRPr="005D11E0">
        <w:rPr>
          <w:rFonts w:asciiTheme="minorHAnsi" w:hAnsiTheme="minorHAnsi" w:cs="Times New Roman"/>
          <w:sz w:val="24"/>
          <w:szCs w:val="24"/>
        </w:rPr>
        <w:t>2020</w:t>
      </w:r>
      <w:r w:rsidR="00E65333">
        <w:rPr>
          <w:rFonts w:asciiTheme="minorHAnsi" w:hAnsiTheme="minorHAnsi" w:cs="Times New Roman"/>
          <w:sz w:val="24"/>
          <w:szCs w:val="24"/>
        </w:rPr>
        <w:t>. The</w:t>
      </w:r>
      <w:r w:rsidRPr="00460800">
        <w:rPr>
          <w:rFonts w:asciiTheme="minorHAnsi" w:hAnsiTheme="minorHAnsi" w:cs="Times New Roman"/>
          <w:sz w:val="24"/>
          <w:szCs w:val="24"/>
        </w:rPr>
        <w:t xml:space="preserve"> application should include a technical and financial proposal</w:t>
      </w:r>
      <w:r w:rsidR="004C7F06" w:rsidDel="004C7F06">
        <w:rPr>
          <w:rStyle w:val="CommentReference"/>
        </w:rPr>
        <w:t xml:space="preserve"> </w:t>
      </w:r>
      <w:r w:rsidR="009B09DA">
        <w:rPr>
          <w:rFonts w:asciiTheme="minorHAnsi" w:hAnsiTheme="minorHAnsi" w:cs="Times New Roman"/>
          <w:sz w:val="24"/>
          <w:szCs w:val="24"/>
        </w:rPr>
        <w:t>(Inclusive of the</w:t>
      </w:r>
      <w:r w:rsidR="00E65333">
        <w:rPr>
          <w:rFonts w:asciiTheme="minorHAnsi" w:hAnsiTheme="minorHAnsi" w:cs="Times New Roman"/>
          <w:sz w:val="24"/>
          <w:szCs w:val="24"/>
        </w:rPr>
        <w:t xml:space="preserve"> consultancy fee) </w:t>
      </w:r>
      <w:r w:rsidRPr="00460800">
        <w:rPr>
          <w:rFonts w:asciiTheme="minorHAnsi" w:hAnsiTheme="minorHAnsi" w:cs="Times New Roman"/>
          <w:sz w:val="24"/>
          <w:szCs w:val="24"/>
        </w:rPr>
        <w:t xml:space="preserve">Curriculum Vitae with two references and a one-page expression of interest highlighting previous </w:t>
      </w:r>
      <w:r w:rsidR="00E65333">
        <w:rPr>
          <w:rFonts w:asciiTheme="minorHAnsi" w:hAnsiTheme="minorHAnsi" w:cs="Times New Roman"/>
          <w:sz w:val="24"/>
          <w:szCs w:val="24"/>
        </w:rPr>
        <w:t xml:space="preserve">experiences. </w:t>
      </w:r>
      <w:r w:rsidR="00661876">
        <w:rPr>
          <w:rFonts w:asciiTheme="minorHAnsi" w:hAnsiTheme="minorHAnsi" w:cs="Times New Roman"/>
          <w:sz w:val="24"/>
          <w:szCs w:val="24"/>
        </w:rPr>
        <w:t>Airfare</w:t>
      </w:r>
      <w:r w:rsidR="004362B2">
        <w:rPr>
          <w:rFonts w:asciiTheme="minorHAnsi" w:hAnsiTheme="minorHAnsi" w:cs="Times New Roman"/>
          <w:sz w:val="24"/>
          <w:szCs w:val="24"/>
        </w:rPr>
        <w:t xml:space="preserve"> and </w:t>
      </w:r>
      <w:r w:rsidR="009B09DA">
        <w:rPr>
          <w:rFonts w:asciiTheme="minorHAnsi" w:hAnsiTheme="minorHAnsi" w:cs="Times New Roman"/>
          <w:sz w:val="24"/>
          <w:szCs w:val="24"/>
        </w:rPr>
        <w:t>accommodation</w:t>
      </w:r>
      <w:r w:rsidR="004362B2">
        <w:rPr>
          <w:rFonts w:asciiTheme="minorHAnsi" w:hAnsiTheme="minorHAnsi" w:cs="Times New Roman"/>
          <w:sz w:val="24"/>
          <w:szCs w:val="24"/>
        </w:rPr>
        <w:t xml:space="preserve"> while in the field shall be covered by LWF.</w:t>
      </w:r>
    </w:p>
    <w:p w14:paraId="39B8437E" w14:textId="33711508" w:rsidR="00460800" w:rsidRPr="00661876" w:rsidRDefault="00661876" w:rsidP="00460800">
      <w:pPr>
        <w:jc w:val="both"/>
        <w:rPr>
          <w:rFonts w:asciiTheme="minorHAnsi" w:hAnsiTheme="minorHAnsi" w:cs="Times New Roman"/>
          <w:b/>
          <w:i/>
          <w:sz w:val="24"/>
          <w:szCs w:val="24"/>
        </w:rPr>
      </w:pPr>
      <w:r w:rsidRPr="00661876">
        <w:rPr>
          <w:rFonts w:asciiTheme="minorHAnsi" w:hAnsiTheme="minorHAnsi" w:cs="Times New Roman"/>
          <w:b/>
          <w:i/>
          <w:sz w:val="24"/>
          <w:szCs w:val="24"/>
        </w:rPr>
        <w:t>LWF will shortlist applications on a rolling base, this position is needed urgently, and only</w:t>
      </w:r>
      <w:r w:rsidR="00460800" w:rsidRPr="00661876">
        <w:rPr>
          <w:rFonts w:asciiTheme="minorHAnsi" w:hAnsiTheme="minorHAnsi" w:cs="Times New Roman"/>
          <w:b/>
          <w:i/>
          <w:sz w:val="24"/>
          <w:szCs w:val="24"/>
        </w:rPr>
        <w:t xml:space="preserve"> shortlisted candidates will be contacted.</w:t>
      </w:r>
      <w:r w:rsidRPr="00661876">
        <w:rPr>
          <w:rFonts w:asciiTheme="minorHAnsi" w:hAnsiTheme="minorHAnsi" w:cs="Times New Roman"/>
          <w:b/>
          <w:i/>
          <w:sz w:val="24"/>
          <w:szCs w:val="24"/>
        </w:rPr>
        <w:t xml:space="preserve"> </w:t>
      </w:r>
    </w:p>
    <w:p w14:paraId="52D6E13D" w14:textId="77777777" w:rsidR="00460800" w:rsidRDefault="00460800" w:rsidP="00460800">
      <w:pPr>
        <w:ind w:left="360"/>
        <w:jc w:val="both"/>
        <w:rPr>
          <w:rFonts w:asciiTheme="minorHAnsi" w:eastAsia="Times New Roman" w:hAnsiTheme="minorHAnsi" w:cs="Times New Roman"/>
          <w:b/>
          <w:i/>
          <w:sz w:val="24"/>
          <w:szCs w:val="24"/>
          <w:lang w:val="en-GB" w:eastAsia="en-GB"/>
        </w:rPr>
      </w:pPr>
    </w:p>
    <w:p w14:paraId="6D021588" w14:textId="5B0B12A3" w:rsidR="00460800" w:rsidRPr="00460800" w:rsidRDefault="00460800" w:rsidP="00460800">
      <w:pPr>
        <w:ind w:left="360"/>
        <w:jc w:val="both"/>
        <w:rPr>
          <w:rFonts w:asciiTheme="minorHAnsi" w:eastAsia="Times New Roman" w:hAnsiTheme="minorHAnsi" w:cs="Times New Roman"/>
          <w:b/>
          <w:i/>
          <w:sz w:val="24"/>
          <w:szCs w:val="24"/>
          <w:lang w:val="en-GB" w:eastAsia="en-GB"/>
        </w:rPr>
      </w:pPr>
      <w:r w:rsidRPr="00460800">
        <w:rPr>
          <w:rFonts w:asciiTheme="minorHAnsi" w:eastAsia="Times New Roman" w:hAnsiTheme="minorHAnsi" w:cs="Times New Roman"/>
          <w:b/>
          <w:i/>
          <w:sz w:val="24"/>
          <w:szCs w:val="24"/>
          <w:lang w:val="en-GB" w:eastAsia="en-GB"/>
        </w:rPr>
        <w:t>Child Safeguarding:</w:t>
      </w:r>
    </w:p>
    <w:p w14:paraId="0400FDAB" w14:textId="77777777" w:rsidR="00460800" w:rsidRPr="00460800" w:rsidRDefault="00460800" w:rsidP="00460800">
      <w:pPr>
        <w:ind w:left="360"/>
        <w:jc w:val="both"/>
        <w:rPr>
          <w:rFonts w:asciiTheme="minorHAnsi" w:eastAsia="Times New Roman" w:hAnsiTheme="minorHAnsi" w:cs="Times New Roman"/>
          <w:b/>
          <w:i/>
          <w:sz w:val="24"/>
          <w:szCs w:val="24"/>
          <w:lang w:val="en-GB" w:eastAsia="en-GB"/>
        </w:rPr>
      </w:pPr>
    </w:p>
    <w:p w14:paraId="351034F5" w14:textId="77777777" w:rsidR="00460800" w:rsidRPr="00460800" w:rsidRDefault="00460800" w:rsidP="00460800">
      <w:pPr>
        <w:ind w:left="360"/>
        <w:jc w:val="both"/>
        <w:rPr>
          <w:rFonts w:asciiTheme="minorHAnsi" w:eastAsia="Times New Roman" w:hAnsiTheme="minorHAnsi" w:cs="Times New Roman"/>
          <w:b/>
          <w:i/>
          <w:sz w:val="24"/>
          <w:szCs w:val="24"/>
          <w:lang w:val="en-GB" w:eastAsia="en-GB"/>
        </w:rPr>
      </w:pPr>
      <w:r w:rsidRPr="00460800">
        <w:rPr>
          <w:rFonts w:asciiTheme="minorHAnsi" w:eastAsia="Times New Roman" w:hAnsiTheme="minorHAnsi" w:cs="Times New Roman"/>
          <w:b/>
          <w:i/>
          <w:sz w:val="24"/>
          <w:szCs w:val="24"/>
          <w:lang w:val="en-GB" w:eastAsia="en-GB"/>
        </w:rPr>
        <w:t>LWF is a child safe organization and is fully committed to promoting the realization of children’s rights including the right to protection from violence and abuse. We therefore, have particular responsibilities to children we work and come into cont</w:t>
      </w:r>
      <w:bookmarkStart w:id="2" w:name="_GoBack"/>
      <w:bookmarkEnd w:id="2"/>
      <w:r w:rsidRPr="00460800">
        <w:rPr>
          <w:rFonts w:asciiTheme="minorHAnsi" w:eastAsia="Times New Roman" w:hAnsiTheme="minorHAnsi" w:cs="Times New Roman"/>
          <w:b/>
          <w:i/>
          <w:sz w:val="24"/>
          <w:szCs w:val="24"/>
          <w:lang w:val="en-GB" w:eastAsia="en-GB"/>
        </w:rPr>
        <w:t>act with to keep them safe from any harm or risk.  In line with LWF policy, any appointment is contingent on thorough criminal record checks.</w:t>
      </w:r>
    </w:p>
    <w:p w14:paraId="49CC5872" w14:textId="77777777" w:rsidR="00460800" w:rsidRPr="00416545" w:rsidRDefault="00460800" w:rsidP="00460800">
      <w:pPr>
        <w:ind w:left="360"/>
        <w:jc w:val="both"/>
        <w:rPr>
          <w:rFonts w:ascii="Times New Roman" w:eastAsia="Times New Roman" w:hAnsi="Times New Roman" w:cs="Times New Roman"/>
          <w:b/>
          <w:i/>
          <w:sz w:val="24"/>
          <w:szCs w:val="24"/>
          <w:lang w:val="en-GB" w:eastAsia="en-GB"/>
        </w:rPr>
      </w:pPr>
    </w:p>
    <w:p w14:paraId="7A88B9C4" w14:textId="5B686BAB" w:rsidR="005100D7" w:rsidRPr="007E1F5F" w:rsidRDefault="00C67D24" w:rsidP="00460800">
      <w:pPr>
        <w:spacing w:before="1"/>
        <w:jc w:val="both"/>
        <w:rPr>
          <w:rFonts w:asciiTheme="minorHAnsi" w:hAnsiTheme="minorHAnsi" w:cstheme="minorHAnsi"/>
          <w:b/>
          <w:sz w:val="24"/>
          <w:szCs w:val="24"/>
        </w:rPr>
      </w:pPr>
      <w:r w:rsidRPr="007E1F5F">
        <w:rPr>
          <w:rFonts w:asciiTheme="minorHAnsi" w:hAnsiTheme="minorHAnsi" w:cstheme="minorHAnsi"/>
          <w:sz w:val="24"/>
          <w:szCs w:val="24"/>
        </w:rPr>
        <w:tab/>
      </w:r>
    </w:p>
    <w:p w14:paraId="6A4B8FD5" w14:textId="77777777" w:rsidR="005100D7" w:rsidRPr="007E1F5F" w:rsidRDefault="005100D7" w:rsidP="00460800">
      <w:pPr>
        <w:pStyle w:val="BodyText"/>
        <w:jc w:val="both"/>
        <w:rPr>
          <w:rFonts w:asciiTheme="minorHAnsi" w:hAnsiTheme="minorHAnsi" w:cstheme="minorHAnsi"/>
          <w:b/>
          <w:sz w:val="24"/>
          <w:szCs w:val="24"/>
        </w:rPr>
      </w:pPr>
    </w:p>
    <w:p w14:paraId="6FD9D37D" w14:textId="77777777" w:rsidR="005100D7" w:rsidRPr="007E1F5F" w:rsidRDefault="005100D7" w:rsidP="00460800">
      <w:pPr>
        <w:pStyle w:val="BodyText"/>
        <w:jc w:val="both"/>
        <w:rPr>
          <w:rFonts w:asciiTheme="minorHAnsi" w:hAnsiTheme="minorHAnsi" w:cstheme="minorHAnsi"/>
          <w:b/>
          <w:sz w:val="24"/>
          <w:szCs w:val="24"/>
        </w:rPr>
      </w:pPr>
    </w:p>
    <w:p w14:paraId="12935EF2" w14:textId="77777777" w:rsidR="005100D7" w:rsidRPr="007E1F5F" w:rsidRDefault="005100D7" w:rsidP="00460800">
      <w:pPr>
        <w:pStyle w:val="BodyText"/>
        <w:jc w:val="both"/>
        <w:rPr>
          <w:rFonts w:asciiTheme="minorHAnsi" w:hAnsiTheme="minorHAnsi" w:cstheme="minorHAnsi"/>
          <w:b/>
          <w:sz w:val="24"/>
          <w:szCs w:val="24"/>
        </w:rPr>
      </w:pPr>
    </w:p>
    <w:p w14:paraId="3AAE1932" w14:textId="77777777" w:rsidR="005100D7" w:rsidRPr="007E1F5F" w:rsidRDefault="005100D7" w:rsidP="00460800">
      <w:pPr>
        <w:pStyle w:val="BodyText"/>
        <w:jc w:val="both"/>
        <w:rPr>
          <w:rFonts w:asciiTheme="minorHAnsi" w:hAnsiTheme="minorHAnsi" w:cstheme="minorHAnsi"/>
          <w:b/>
          <w:sz w:val="24"/>
          <w:szCs w:val="24"/>
        </w:rPr>
      </w:pPr>
    </w:p>
    <w:p w14:paraId="44095E3E" w14:textId="77777777" w:rsidR="005100D7" w:rsidRPr="007E1F5F" w:rsidRDefault="005100D7" w:rsidP="00460800">
      <w:pPr>
        <w:pStyle w:val="BodyText"/>
        <w:jc w:val="both"/>
        <w:rPr>
          <w:rFonts w:asciiTheme="minorHAnsi" w:hAnsiTheme="minorHAnsi" w:cstheme="minorHAnsi"/>
          <w:b/>
          <w:sz w:val="24"/>
          <w:szCs w:val="24"/>
        </w:rPr>
      </w:pPr>
    </w:p>
    <w:p w14:paraId="36714A83" w14:textId="77777777" w:rsidR="005100D7" w:rsidRPr="007E1F5F" w:rsidRDefault="005100D7" w:rsidP="00460800">
      <w:pPr>
        <w:pStyle w:val="BodyText"/>
        <w:jc w:val="both"/>
        <w:rPr>
          <w:rFonts w:asciiTheme="minorHAnsi" w:hAnsiTheme="minorHAnsi" w:cstheme="minorHAnsi"/>
          <w:b/>
          <w:sz w:val="24"/>
          <w:szCs w:val="24"/>
        </w:rPr>
      </w:pPr>
    </w:p>
    <w:p w14:paraId="33446333" w14:textId="77777777" w:rsidR="005100D7" w:rsidRPr="007E1F5F" w:rsidRDefault="005100D7" w:rsidP="00460800">
      <w:pPr>
        <w:pStyle w:val="BodyText"/>
        <w:jc w:val="both"/>
        <w:rPr>
          <w:rFonts w:asciiTheme="minorHAnsi" w:hAnsiTheme="minorHAnsi" w:cstheme="minorHAnsi"/>
          <w:b/>
          <w:sz w:val="24"/>
          <w:szCs w:val="24"/>
        </w:rPr>
      </w:pPr>
    </w:p>
    <w:p w14:paraId="619E6CAC" w14:textId="77777777" w:rsidR="005100D7" w:rsidRPr="007E1F5F" w:rsidRDefault="005100D7" w:rsidP="00460800">
      <w:pPr>
        <w:pStyle w:val="BodyText"/>
        <w:jc w:val="both"/>
        <w:rPr>
          <w:rFonts w:asciiTheme="minorHAnsi" w:hAnsiTheme="minorHAnsi" w:cstheme="minorHAnsi"/>
          <w:b/>
          <w:sz w:val="24"/>
          <w:szCs w:val="24"/>
        </w:rPr>
      </w:pPr>
    </w:p>
    <w:p w14:paraId="15BBF7D3" w14:textId="77777777" w:rsidR="005100D7" w:rsidRPr="007E1F5F" w:rsidRDefault="005100D7" w:rsidP="007E1F5F">
      <w:pPr>
        <w:pStyle w:val="BodyText"/>
        <w:spacing w:line="276" w:lineRule="auto"/>
        <w:jc w:val="both"/>
        <w:rPr>
          <w:rFonts w:asciiTheme="minorHAnsi" w:hAnsiTheme="minorHAnsi" w:cstheme="minorHAnsi"/>
          <w:b/>
          <w:sz w:val="24"/>
          <w:szCs w:val="24"/>
        </w:rPr>
      </w:pPr>
    </w:p>
    <w:p w14:paraId="671F1E5C" w14:textId="77777777" w:rsidR="005100D7" w:rsidRPr="007E1F5F" w:rsidRDefault="005100D7" w:rsidP="007E1F5F">
      <w:pPr>
        <w:pStyle w:val="BodyText"/>
        <w:spacing w:line="276" w:lineRule="auto"/>
        <w:jc w:val="both"/>
        <w:rPr>
          <w:rFonts w:asciiTheme="minorHAnsi" w:hAnsiTheme="minorHAnsi" w:cstheme="minorHAnsi"/>
          <w:b/>
          <w:sz w:val="24"/>
          <w:szCs w:val="24"/>
        </w:rPr>
      </w:pPr>
    </w:p>
    <w:p w14:paraId="2FDC9EEB" w14:textId="77777777" w:rsidR="005100D7" w:rsidRPr="007E1F5F" w:rsidRDefault="005100D7" w:rsidP="007E1F5F">
      <w:pPr>
        <w:pStyle w:val="BodyText"/>
        <w:spacing w:line="276" w:lineRule="auto"/>
        <w:jc w:val="both"/>
        <w:rPr>
          <w:rFonts w:asciiTheme="minorHAnsi" w:hAnsiTheme="minorHAnsi" w:cstheme="minorHAnsi"/>
          <w:b/>
          <w:sz w:val="24"/>
          <w:szCs w:val="24"/>
        </w:rPr>
      </w:pPr>
    </w:p>
    <w:p w14:paraId="3DC95BA3" w14:textId="77777777" w:rsidR="005100D7" w:rsidRPr="007E1F5F" w:rsidRDefault="00CE7BED" w:rsidP="007E1F5F">
      <w:pPr>
        <w:pStyle w:val="BodyText"/>
        <w:spacing w:before="8" w:line="276" w:lineRule="auto"/>
        <w:jc w:val="both"/>
        <w:rPr>
          <w:rFonts w:asciiTheme="minorHAnsi" w:hAnsiTheme="minorHAnsi" w:cstheme="minorHAnsi"/>
          <w:b/>
          <w:sz w:val="24"/>
          <w:szCs w:val="24"/>
        </w:rPr>
      </w:pPr>
      <w:r w:rsidRPr="007E1F5F">
        <w:rPr>
          <w:rFonts w:asciiTheme="minorHAnsi" w:hAnsiTheme="minorHAnsi" w:cstheme="minorHAnsi"/>
          <w:noProof/>
          <w:sz w:val="24"/>
          <w:szCs w:val="24"/>
        </w:rPr>
        <mc:AlternateContent>
          <mc:Choice Requires="wps">
            <w:drawing>
              <wp:anchor distT="0" distB="0" distL="0" distR="0" simplePos="0" relativeHeight="251657728" behindDoc="0" locked="0" layoutInCell="1" allowOverlap="1" wp14:anchorId="1C653652" wp14:editId="71E1A3E1">
                <wp:simplePos x="0" y="0"/>
                <wp:positionH relativeFrom="page">
                  <wp:posOffset>895985</wp:posOffset>
                </wp:positionH>
                <wp:positionV relativeFrom="paragraph">
                  <wp:posOffset>256540</wp:posOffset>
                </wp:positionV>
                <wp:extent cx="5768340" cy="0"/>
                <wp:effectExtent l="10160" t="9525" r="12700"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E667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2pt" to="524.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5AHQIAAEIEAAAOAAAAZHJzL2Uyb0RvYy54bWysU8GO2yAQvVfqPyDfE9uJN+u14qwqO+kl&#10;7Uba7QcQwDEqBgQkTlT13zvgOMq2l6qqD3hgZh5vZh7L53Mn0IkZy5Uso3SaRIhJoiiXhzL69raZ&#10;5BGyDkuKhZKsjC7MRs+rjx+WvS7YTLVKUGYQgEhb9LqMWud0EceWtKzDdqo0k+BslOmwg605xNTg&#10;HtA7Ec+SZBH3ylBtFGHWwmk9OKNVwG8aRtxL01jmkCgj4ObCasK692u8WuLiYLBuObnSwP/AosNc&#10;wqU3qBo7jI6G/wHVcWKUVY2bEtXFqmk4YaEGqCZNfqvmtcWahVqgOVbf2mT/Hyz5etoZxGkZzSMk&#10;cQcj2nLJ0Mx3pte2gIBK7oyvjZzlq94q8t0iqaoWywMLDN8uGtJSnxG/S/EbqwF/339RFGLw0anQ&#10;pnNjOg8JDUDnMI3LbRrs7BCBw4fHRT7PYGhk9MW4GBO1se4zUx3yRhkJ4ByA8WlrnSeCizHE3yPV&#10;hgsRhi0k6oFtPsvzkGGV4NR7fZw1h30lDDphr5fwhbLAcx/moWts2yEuuAYlGXWUNFzTMkzXV9th&#10;LgYbaAnpL4IigejVGpTy4yl5WufrPJtks8V6kiV1Pfm0qbLJYpM+PtTzuqrq9KfnnGZFyyll0tMe&#10;VZtmf6eK6/sZ9HbT7a1B8Xv00EkgO/4D6TBlP9hBIntFLzszTh+EGoKvj8q/hPs92PdPf/ULAAD/&#10;/wMAUEsDBBQABgAIAAAAIQA8pL403AAAAAoBAAAPAAAAZHJzL2Rvd25yZXYueG1sTI/LTsMwEEX3&#10;SP0Hayp1R+2gtIIQpypI/YCWCrZuPOTReGxip0n5elyxgOWdObpzJt9MpmMX7H1jSUKyFMCQSqsb&#10;qiQc33b3j8B8UKRVZwklXNHDppjd5SrTdqQ9Xg6hYrGEfKYk1CG4jHNf1miUX1qHFHeftjcqxNhX&#10;XPdqjOWm4w9CrLlRDcULtXL4WmN5PgxGwtf74INo/dW148txtf74dnvbSrmYT9tnYAGn8AfDTT+q&#10;QxGdTnYg7VkXc5okEZWQihTYDRDp0wrY6XfCi5z/f6H4AQAA//8DAFBLAQItABQABgAIAAAAIQC2&#10;gziS/gAAAOEBAAATAAAAAAAAAAAAAAAAAAAAAABbQ29udGVudF9UeXBlc10ueG1sUEsBAi0AFAAG&#10;AAgAAAAhADj9If/WAAAAlAEAAAsAAAAAAAAAAAAAAAAALwEAAF9yZWxzLy5yZWxzUEsBAi0AFAAG&#10;AAgAAAAhAD2JXkAdAgAAQgQAAA4AAAAAAAAAAAAAAAAALgIAAGRycy9lMm9Eb2MueG1sUEsBAi0A&#10;FAAGAAgAAAAhADykvjTcAAAACgEAAA8AAAAAAAAAAAAAAAAAdwQAAGRycy9kb3ducmV2LnhtbFBL&#10;BQYAAAAABAAEAPMAAACABQAAAAA=&#10;" strokeweight="1.44pt">
                <w10:wrap type="topAndBottom" anchorx="page"/>
              </v:line>
            </w:pict>
          </mc:Fallback>
        </mc:AlternateContent>
      </w:r>
    </w:p>
    <w:p w14:paraId="70CD53E1" w14:textId="77777777" w:rsidR="005100D7" w:rsidRPr="007E1F5F" w:rsidRDefault="005100D7" w:rsidP="007E1F5F">
      <w:pPr>
        <w:pStyle w:val="BodyText"/>
        <w:spacing w:before="9" w:line="276" w:lineRule="auto"/>
        <w:jc w:val="both"/>
        <w:rPr>
          <w:rFonts w:asciiTheme="minorHAnsi" w:hAnsiTheme="minorHAnsi" w:cstheme="minorHAnsi"/>
          <w:b/>
          <w:sz w:val="24"/>
          <w:szCs w:val="24"/>
        </w:rPr>
      </w:pPr>
    </w:p>
    <w:p w14:paraId="1017CC83" w14:textId="1591628D" w:rsidR="005100D7" w:rsidRPr="007E1F5F" w:rsidRDefault="007C4E61" w:rsidP="0050166A">
      <w:pPr>
        <w:spacing w:before="72" w:line="276" w:lineRule="auto"/>
        <w:jc w:val="both"/>
        <w:rPr>
          <w:rFonts w:asciiTheme="minorHAnsi" w:hAnsiTheme="minorHAnsi" w:cstheme="minorHAnsi"/>
          <w:i/>
          <w:sz w:val="24"/>
          <w:szCs w:val="24"/>
        </w:rPr>
      </w:pPr>
      <w:r w:rsidRPr="007E1F5F">
        <w:rPr>
          <w:rFonts w:asciiTheme="minorHAnsi" w:hAnsiTheme="minorHAnsi" w:cstheme="minorHAnsi"/>
          <w:i/>
          <w:sz w:val="24"/>
          <w:szCs w:val="24"/>
        </w:rPr>
        <w:t>October 2020</w:t>
      </w:r>
    </w:p>
    <w:sectPr w:rsidR="005100D7" w:rsidRPr="007E1F5F">
      <w:pgSz w:w="11900" w:h="16840"/>
      <w:pgMar w:top="1200" w:right="1280" w:bottom="1200" w:left="1280" w:header="0" w:footer="100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5326" w16cex:dateUtc="2020-10-20T09:14:00Z"/>
  <w16cex:commentExtensible w16cex:durableId="23395342" w16cex:dateUtc="2020-10-20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191E49" w16cid:durableId="23395326"/>
  <w16cid:commentId w16cid:paraId="123338D3" w16cid:durableId="233953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F73B" w14:textId="77777777" w:rsidR="00DC2514" w:rsidRDefault="00DC2514">
      <w:r>
        <w:separator/>
      </w:r>
    </w:p>
  </w:endnote>
  <w:endnote w:type="continuationSeparator" w:id="0">
    <w:p w14:paraId="68C2C621" w14:textId="77777777" w:rsidR="00DC2514" w:rsidRDefault="00DC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1A00" w14:textId="77777777" w:rsidR="00695795" w:rsidRDefault="0069579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667BC7B" wp14:editId="34B6B1F8">
              <wp:simplePos x="0" y="0"/>
              <wp:positionH relativeFrom="page">
                <wp:posOffset>6550660</wp:posOffset>
              </wp:positionH>
              <wp:positionV relativeFrom="page">
                <wp:posOffset>9914890</wp:posOffset>
              </wp:positionV>
              <wp:extent cx="123825" cy="167640"/>
              <wp:effectExtent l="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5786" w14:textId="7E2DAAAB" w:rsidR="00695795" w:rsidRDefault="00695795">
                          <w:pPr>
                            <w:pStyle w:val="BodyText"/>
                            <w:spacing w:line="247" w:lineRule="exact"/>
                            <w:ind w:left="42"/>
                          </w:pPr>
                          <w:r>
                            <w:fldChar w:fldCharType="begin"/>
                          </w:r>
                          <w:r>
                            <w:instrText xml:space="preserve"> PAGE </w:instrText>
                          </w:r>
                          <w:r>
                            <w:fldChar w:fldCharType="separate"/>
                          </w:r>
                          <w:r w:rsidR="00DC251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7BC7B" id="_x0000_t202" coordsize="21600,21600" o:spt="202" path="m,l,21600r21600,l21600,xe">
              <v:stroke joinstyle="miter"/>
              <v:path gradientshapeok="t" o:connecttype="rect"/>
            </v:shapetype>
            <v:shape id="Text Box 1" o:spid="_x0000_s1026" type="#_x0000_t202" style="position:absolute;margin-left:515.8pt;margin-top:780.7pt;width:9.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qrA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QmZHAZBwuMSrjyo2UU2s65JJ0f91Lpd1R0yBgZ&#10;ltB4C04Od0oDDXCdXUwsLgrWtrb5LT87AMfpBELDU3NnkrC9/JF4ySbexKETBtHGCb08d26KdehE&#10;hb9c5Jf5ep37P01cP0wbVlWUmzCzrvzwz/r2pPBJEUdlKdGyysCZlJTcbdetRAcCui7sZ5oFyZ+4&#10;uedp2Gvg8oKSH4TebZA4RRQvnbAIF06y9GLH85PbJPLCJMyLc0p3jNN/p4SGDCcL6Kml81tunv1e&#10;cyNpxzRMjpZ1GY6PTiQ1CtzwyrZWE9ZO9kkpTPrPpYCKzY22ejUSncSqx+0IKEbEW1E9gnKlAGWB&#10;PGHcgdEI+R2jAUZHhtW3PZEUo/Y9B/WbOTMbcja2s0F4CU8zrDGazLWe5tG+l2zXAPL0f3FxA39I&#10;zax6n7OA1M0GxoEl8TS6zLw53Vuv5wG7+gUAAP//AwBQSwMEFAAGAAgAAAAhAJ58ZuriAAAADwEA&#10;AA8AAABkcnMvZG93bnJldi54bWxMj8FOwzAQRO9I/IO1SNyoHaAhhDhVheCEhEjDgaMTu4nVeB1i&#10;tw1/z+YEt53d0eybYjO7gZ3MFKxHCclKADPYem2xk/BZv95kwEJUqNXg0Uj4MQE25eVFoXLtz1iZ&#10;0y52jEIw5EpCH+OYcx7a3jgVVn40SLe9n5yKJKeO60mdKdwN/FaIlDtlkT70ajTPvWkPu6OTsP3C&#10;6sV+vzcf1b6ydf0o8C09SHl9NW+fgEUzxz8zLPiEDiUxNf6IOrCBtLhLUvLStE6Te2CLR6yTBFiz&#10;7LKHDHhZ8P89yl8AAAD//wMAUEsBAi0AFAAGAAgAAAAhALaDOJL+AAAA4QEAABMAAAAAAAAAAAAA&#10;AAAAAAAAAFtDb250ZW50X1R5cGVzXS54bWxQSwECLQAUAAYACAAAACEAOP0h/9YAAACUAQAACwAA&#10;AAAAAAAAAAAAAAAvAQAAX3JlbHMvLnJlbHNQSwECLQAUAAYACAAAACEA8M+j6qwCAACoBQAADgAA&#10;AAAAAAAAAAAAAAAuAgAAZHJzL2Uyb0RvYy54bWxQSwECLQAUAAYACAAAACEAnnxm6uIAAAAPAQAA&#10;DwAAAAAAAAAAAAAAAAAGBQAAZHJzL2Rvd25yZXYueG1sUEsFBgAAAAAEAAQA8wAAABUGAAAAAA==&#10;" filled="f" stroked="f">
              <v:textbox inset="0,0,0,0">
                <w:txbxContent>
                  <w:p w14:paraId="5FD65786" w14:textId="7E2DAAAB" w:rsidR="00695795" w:rsidRDefault="00695795">
                    <w:pPr>
                      <w:pStyle w:val="BodyText"/>
                      <w:spacing w:line="247" w:lineRule="exact"/>
                      <w:ind w:left="42"/>
                    </w:pPr>
                    <w:r>
                      <w:fldChar w:fldCharType="begin"/>
                    </w:r>
                    <w:r>
                      <w:instrText xml:space="preserve"> PAGE </w:instrText>
                    </w:r>
                    <w:r>
                      <w:fldChar w:fldCharType="separate"/>
                    </w:r>
                    <w:r w:rsidR="00DC251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223A" w14:textId="77777777" w:rsidR="00DC2514" w:rsidRDefault="00DC2514">
      <w:r>
        <w:separator/>
      </w:r>
    </w:p>
  </w:footnote>
  <w:footnote w:type="continuationSeparator" w:id="0">
    <w:p w14:paraId="6B085211" w14:textId="77777777" w:rsidR="00DC2514" w:rsidRDefault="00DC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0B1"/>
    <w:multiLevelType w:val="hybridMultilevel"/>
    <w:tmpl w:val="AE1CFE1C"/>
    <w:lvl w:ilvl="0" w:tplc="30D6FC34">
      <w:numFmt w:val="bullet"/>
      <w:lvlText w:val="-"/>
      <w:lvlJc w:val="left"/>
      <w:pPr>
        <w:ind w:left="-96" w:hanging="125"/>
      </w:pPr>
      <w:rPr>
        <w:rFonts w:ascii="Calibri" w:eastAsia="Calibri" w:hAnsi="Calibri" w:cs="Calibri" w:hint="default"/>
        <w:w w:val="100"/>
        <w:sz w:val="22"/>
        <w:szCs w:val="22"/>
      </w:rPr>
    </w:lvl>
    <w:lvl w:ilvl="1" w:tplc="1C369ADC">
      <w:numFmt w:val="bullet"/>
      <w:lvlText w:val="•"/>
      <w:lvlJc w:val="left"/>
      <w:pPr>
        <w:ind w:left="747" w:hanging="125"/>
      </w:pPr>
      <w:rPr>
        <w:rFonts w:hint="default"/>
      </w:rPr>
    </w:lvl>
    <w:lvl w:ilvl="2" w:tplc="705286E8">
      <w:numFmt w:val="bullet"/>
      <w:lvlText w:val="•"/>
      <w:lvlJc w:val="left"/>
      <w:pPr>
        <w:ind w:left="1589" w:hanging="125"/>
      </w:pPr>
      <w:rPr>
        <w:rFonts w:hint="default"/>
      </w:rPr>
    </w:lvl>
    <w:lvl w:ilvl="3" w:tplc="1B7E17C8">
      <w:numFmt w:val="bullet"/>
      <w:lvlText w:val="•"/>
      <w:lvlJc w:val="left"/>
      <w:pPr>
        <w:ind w:left="2431" w:hanging="125"/>
      </w:pPr>
      <w:rPr>
        <w:rFonts w:hint="default"/>
      </w:rPr>
    </w:lvl>
    <w:lvl w:ilvl="4" w:tplc="DC0A1732">
      <w:numFmt w:val="bullet"/>
      <w:lvlText w:val="•"/>
      <w:lvlJc w:val="left"/>
      <w:pPr>
        <w:ind w:left="3273" w:hanging="125"/>
      </w:pPr>
      <w:rPr>
        <w:rFonts w:hint="default"/>
      </w:rPr>
    </w:lvl>
    <w:lvl w:ilvl="5" w:tplc="554A76BC">
      <w:numFmt w:val="bullet"/>
      <w:lvlText w:val="•"/>
      <w:lvlJc w:val="left"/>
      <w:pPr>
        <w:ind w:left="4115" w:hanging="125"/>
      </w:pPr>
      <w:rPr>
        <w:rFonts w:hint="default"/>
      </w:rPr>
    </w:lvl>
    <w:lvl w:ilvl="6" w:tplc="70BECCF8">
      <w:numFmt w:val="bullet"/>
      <w:lvlText w:val="•"/>
      <w:lvlJc w:val="left"/>
      <w:pPr>
        <w:ind w:left="4957" w:hanging="125"/>
      </w:pPr>
      <w:rPr>
        <w:rFonts w:hint="default"/>
      </w:rPr>
    </w:lvl>
    <w:lvl w:ilvl="7" w:tplc="D6EEFAD0">
      <w:numFmt w:val="bullet"/>
      <w:lvlText w:val="•"/>
      <w:lvlJc w:val="left"/>
      <w:pPr>
        <w:ind w:left="5799" w:hanging="125"/>
      </w:pPr>
      <w:rPr>
        <w:rFonts w:hint="default"/>
      </w:rPr>
    </w:lvl>
    <w:lvl w:ilvl="8" w:tplc="865CFFFA">
      <w:numFmt w:val="bullet"/>
      <w:lvlText w:val="•"/>
      <w:lvlJc w:val="left"/>
      <w:pPr>
        <w:ind w:left="6641" w:hanging="125"/>
      </w:pPr>
      <w:rPr>
        <w:rFonts w:hint="default"/>
      </w:rPr>
    </w:lvl>
  </w:abstractNum>
  <w:abstractNum w:abstractNumId="1" w15:restartNumberingAfterBreak="0">
    <w:nsid w:val="23720457"/>
    <w:multiLevelType w:val="hybridMultilevel"/>
    <w:tmpl w:val="981A90F4"/>
    <w:lvl w:ilvl="0" w:tplc="19DA1C92">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653CA"/>
    <w:multiLevelType w:val="hybridMultilevel"/>
    <w:tmpl w:val="65A26286"/>
    <w:lvl w:ilvl="0" w:tplc="04090013">
      <w:start w:val="1"/>
      <w:numFmt w:val="upperRoman"/>
      <w:lvlText w:val="%1."/>
      <w:lvlJc w:val="right"/>
      <w:pPr>
        <w:ind w:left="9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2F5473C0"/>
    <w:multiLevelType w:val="hybridMultilevel"/>
    <w:tmpl w:val="BD248F12"/>
    <w:lvl w:ilvl="0" w:tplc="2836E8D6">
      <w:start w:val="1"/>
      <w:numFmt w:val="decimal"/>
      <w:lvlText w:val="%1."/>
      <w:lvlJc w:val="left"/>
      <w:pPr>
        <w:ind w:left="501" w:hanging="360"/>
      </w:pPr>
      <w:rPr>
        <w:rFonts w:ascii="Calibri" w:eastAsia="Calibri" w:hAnsi="Calibri" w:cs="Calibri" w:hint="default"/>
        <w:w w:val="100"/>
        <w:sz w:val="22"/>
        <w:szCs w:val="22"/>
      </w:rPr>
    </w:lvl>
    <w:lvl w:ilvl="1" w:tplc="E2825104">
      <w:numFmt w:val="bullet"/>
      <w:lvlText w:val="•"/>
      <w:lvlJc w:val="left"/>
      <w:pPr>
        <w:ind w:left="1022" w:hanging="360"/>
      </w:pPr>
      <w:rPr>
        <w:rFonts w:hint="default"/>
      </w:rPr>
    </w:lvl>
    <w:lvl w:ilvl="2" w:tplc="8752C08A">
      <w:numFmt w:val="bullet"/>
      <w:lvlText w:val="•"/>
      <w:lvlJc w:val="left"/>
      <w:pPr>
        <w:ind w:left="1545" w:hanging="360"/>
      </w:pPr>
      <w:rPr>
        <w:rFonts w:hint="default"/>
      </w:rPr>
    </w:lvl>
    <w:lvl w:ilvl="3" w:tplc="FAFAE886">
      <w:numFmt w:val="bullet"/>
      <w:lvlText w:val="•"/>
      <w:lvlJc w:val="left"/>
      <w:pPr>
        <w:ind w:left="2068" w:hanging="360"/>
      </w:pPr>
      <w:rPr>
        <w:rFonts w:hint="default"/>
      </w:rPr>
    </w:lvl>
    <w:lvl w:ilvl="4" w:tplc="19E6CFAA">
      <w:numFmt w:val="bullet"/>
      <w:lvlText w:val="•"/>
      <w:lvlJc w:val="left"/>
      <w:pPr>
        <w:ind w:left="2591" w:hanging="360"/>
      </w:pPr>
      <w:rPr>
        <w:rFonts w:hint="default"/>
      </w:rPr>
    </w:lvl>
    <w:lvl w:ilvl="5" w:tplc="4154C618">
      <w:numFmt w:val="bullet"/>
      <w:lvlText w:val="•"/>
      <w:lvlJc w:val="left"/>
      <w:pPr>
        <w:ind w:left="3114" w:hanging="360"/>
      </w:pPr>
      <w:rPr>
        <w:rFonts w:hint="default"/>
      </w:rPr>
    </w:lvl>
    <w:lvl w:ilvl="6" w:tplc="0390146C">
      <w:numFmt w:val="bullet"/>
      <w:lvlText w:val="•"/>
      <w:lvlJc w:val="left"/>
      <w:pPr>
        <w:ind w:left="3637" w:hanging="360"/>
      </w:pPr>
      <w:rPr>
        <w:rFonts w:hint="default"/>
      </w:rPr>
    </w:lvl>
    <w:lvl w:ilvl="7" w:tplc="CC1242A0">
      <w:numFmt w:val="bullet"/>
      <w:lvlText w:val="•"/>
      <w:lvlJc w:val="left"/>
      <w:pPr>
        <w:ind w:left="4160" w:hanging="360"/>
      </w:pPr>
      <w:rPr>
        <w:rFonts w:hint="default"/>
      </w:rPr>
    </w:lvl>
    <w:lvl w:ilvl="8" w:tplc="8312AC5A">
      <w:numFmt w:val="bullet"/>
      <w:lvlText w:val="•"/>
      <w:lvlJc w:val="left"/>
      <w:pPr>
        <w:ind w:left="4683" w:hanging="360"/>
      </w:pPr>
      <w:rPr>
        <w:rFonts w:hint="default"/>
      </w:rPr>
    </w:lvl>
  </w:abstractNum>
  <w:abstractNum w:abstractNumId="4" w15:restartNumberingAfterBreak="0">
    <w:nsid w:val="316524BB"/>
    <w:multiLevelType w:val="hybridMultilevel"/>
    <w:tmpl w:val="1CF67EFA"/>
    <w:lvl w:ilvl="0" w:tplc="057E154C">
      <w:start w:val="3"/>
      <w:numFmt w:val="decimal"/>
      <w:lvlText w:val="%1."/>
      <w:lvlJc w:val="left"/>
      <w:pPr>
        <w:ind w:left="840" w:hanging="360"/>
      </w:pPr>
      <w:rPr>
        <w:rFonts w:ascii="Calibri" w:eastAsia="Calibri" w:hAnsi="Calibri" w:cs="Calibri" w:hint="default"/>
        <w:b/>
        <w:bCs/>
        <w:w w:val="100"/>
        <w:sz w:val="22"/>
        <w:szCs w:val="22"/>
      </w:rPr>
    </w:lvl>
    <w:lvl w:ilvl="1" w:tplc="7CD2EA4C">
      <w:start w:val="1"/>
      <w:numFmt w:val="lowerRoman"/>
      <w:lvlText w:val="%2."/>
      <w:lvlJc w:val="left"/>
      <w:pPr>
        <w:ind w:left="642" w:hanging="358"/>
      </w:pPr>
      <w:rPr>
        <w:rFonts w:asciiTheme="minorHAnsi" w:eastAsia="Calibri" w:hAnsiTheme="minorHAnsi" w:cstheme="minorHAnsi"/>
        <w:w w:val="100"/>
        <w:sz w:val="22"/>
        <w:szCs w:val="22"/>
      </w:rPr>
    </w:lvl>
    <w:lvl w:ilvl="2" w:tplc="CCFED8EA">
      <w:numFmt w:val="bullet"/>
      <w:lvlText w:val="•"/>
      <w:lvlJc w:val="left"/>
      <w:pPr>
        <w:ind w:left="2075" w:hanging="358"/>
      </w:pPr>
      <w:rPr>
        <w:rFonts w:hint="default"/>
      </w:rPr>
    </w:lvl>
    <w:lvl w:ilvl="3" w:tplc="4C0E3AFE">
      <w:numFmt w:val="bullet"/>
      <w:lvlText w:val="•"/>
      <w:lvlJc w:val="left"/>
      <w:pPr>
        <w:ind w:left="2971" w:hanging="358"/>
      </w:pPr>
      <w:rPr>
        <w:rFonts w:hint="default"/>
      </w:rPr>
    </w:lvl>
    <w:lvl w:ilvl="4" w:tplc="7604DFB6">
      <w:numFmt w:val="bullet"/>
      <w:lvlText w:val="•"/>
      <w:lvlJc w:val="left"/>
      <w:pPr>
        <w:ind w:left="3866" w:hanging="358"/>
      </w:pPr>
      <w:rPr>
        <w:rFonts w:hint="default"/>
      </w:rPr>
    </w:lvl>
    <w:lvl w:ilvl="5" w:tplc="ED2A2094">
      <w:numFmt w:val="bullet"/>
      <w:lvlText w:val="•"/>
      <w:lvlJc w:val="left"/>
      <w:pPr>
        <w:ind w:left="4762" w:hanging="358"/>
      </w:pPr>
      <w:rPr>
        <w:rFonts w:hint="default"/>
      </w:rPr>
    </w:lvl>
    <w:lvl w:ilvl="6" w:tplc="403EF2E6">
      <w:numFmt w:val="bullet"/>
      <w:lvlText w:val="•"/>
      <w:lvlJc w:val="left"/>
      <w:pPr>
        <w:ind w:left="5657" w:hanging="358"/>
      </w:pPr>
      <w:rPr>
        <w:rFonts w:hint="default"/>
      </w:rPr>
    </w:lvl>
    <w:lvl w:ilvl="7" w:tplc="09F8C2D6">
      <w:numFmt w:val="bullet"/>
      <w:lvlText w:val="•"/>
      <w:lvlJc w:val="left"/>
      <w:pPr>
        <w:ind w:left="6553" w:hanging="358"/>
      </w:pPr>
      <w:rPr>
        <w:rFonts w:hint="default"/>
      </w:rPr>
    </w:lvl>
    <w:lvl w:ilvl="8" w:tplc="2FC4CBE2">
      <w:numFmt w:val="bullet"/>
      <w:lvlText w:val="•"/>
      <w:lvlJc w:val="left"/>
      <w:pPr>
        <w:ind w:left="7448" w:hanging="358"/>
      </w:pPr>
      <w:rPr>
        <w:rFonts w:hint="default"/>
      </w:rPr>
    </w:lvl>
  </w:abstractNum>
  <w:abstractNum w:abstractNumId="5" w15:restartNumberingAfterBreak="0">
    <w:nsid w:val="39AE0609"/>
    <w:multiLevelType w:val="multilevel"/>
    <w:tmpl w:val="AA2288DE"/>
    <w:lvl w:ilvl="0">
      <w:start w:val="1"/>
      <w:numFmt w:val="lowerRoman"/>
      <w:lvlText w:val="%1."/>
      <w:lvlJc w:val="left"/>
      <w:pPr>
        <w:ind w:left="1200" w:hanging="72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15:restartNumberingAfterBreak="0">
    <w:nsid w:val="39ED779C"/>
    <w:multiLevelType w:val="multilevel"/>
    <w:tmpl w:val="D1123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BC7785"/>
    <w:multiLevelType w:val="hybridMultilevel"/>
    <w:tmpl w:val="F434F1E8"/>
    <w:lvl w:ilvl="0" w:tplc="D17C2CEE">
      <w:start w:val="1"/>
      <w:numFmt w:val="decimal"/>
      <w:lvlText w:val="%1."/>
      <w:lvlJc w:val="left"/>
      <w:pPr>
        <w:ind w:left="842" w:hanging="360"/>
        <w:jc w:val="right"/>
      </w:pPr>
      <w:rPr>
        <w:rFonts w:ascii="Calibri" w:eastAsia="Calibri" w:hAnsi="Calibri" w:cs="Calibri" w:hint="default"/>
        <w:b/>
        <w:bCs/>
        <w:w w:val="100"/>
        <w:sz w:val="22"/>
        <w:szCs w:val="22"/>
      </w:rPr>
    </w:lvl>
    <w:lvl w:ilvl="1" w:tplc="FCD070CA">
      <w:start w:val="1"/>
      <w:numFmt w:val="decimal"/>
      <w:lvlText w:val="%2."/>
      <w:lvlJc w:val="left"/>
      <w:pPr>
        <w:ind w:left="479" w:hanging="720"/>
      </w:pPr>
      <w:rPr>
        <w:rFonts w:ascii="Calibri" w:eastAsia="Calibri" w:hAnsi="Calibri" w:cs="Calibri" w:hint="default"/>
        <w:w w:val="100"/>
        <w:sz w:val="22"/>
        <w:szCs w:val="22"/>
      </w:rPr>
    </w:lvl>
    <w:lvl w:ilvl="2" w:tplc="954E4ABC">
      <w:numFmt w:val="bullet"/>
      <w:lvlText w:val="•"/>
      <w:lvlJc w:val="left"/>
      <w:pPr>
        <w:ind w:left="1735" w:hanging="720"/>
      </w:pPr>
      <w:rPr>
        <w:rFonts w:hint="default"/>
      </w:rPr>
    </w:lvl>
    <w:lvl w:ilvl="3" w:tplc="7D5840DA">
      <w:numFmt w:val="bullet"/>
      <w:lvlText w:val="•"/>
      <w:lvlJc w:val="left"/>
      <w:pPr>
        <w:ind w:left="2631" w:hanging="720"/>
      </w:pPr>
      <w:rPr>
        <w:rFonts w:hint="default"/>
      </w:rPr>
    </w:lvl>
    <w:lvl w:ilvl="4" w:tplc="36466DEC">
      <w:numFmt w:val="bullet"/>
      <w:lvlText w:val="•"/>
      <w:lvlJc w:val="left"/>
      <w:pPr>
        <w:ind w:left="3526" w:hanging="720"/>
      </w:pPr>
      <w:rPr>
        <w:rFonts w:hint="default"/>
      </w:rPr>
    </w:lvl>
    <w:lvl w:ilvl="5" w:tplc="9A4852D4">
      <w:numFmt w:val="bullet"/>
      <w:lvlText w:val="•"/>
      <w:lvlJc w:val="left"/>
      <w:pPr>
        <w:ind w:left="4422" w:hanging="720"/>
      </w:pPr>
      <w:rPr>
        <w:rFonts w:hint="default"/>
      </w:rPr>
    </w:lvl>
    <w:lvl w:ilvl="6" w:tplc="E952B648">
      <w:numFmt w:val="bullet"/>
      <w:lvlText w:val="•"/>
      <w:lvlJc w:val="left"/>
      <w:pPr>
        <w:ind w:left="5317" w:hanging="720"/>
      </w:pPr>
      <w:rPr>
        <w:rFonts w:hint="default"/>
      </w:rPr>
    </w:lvl>
    <w:lvl w:ilvl="7" w:tplc="8446147A">
      <w:numFmt w:val="bullet"/>
      <w:lvlText w:val="•"/>
      <w:lvlJc w:val="left"/>
      <w:pPr>
        <w:ind w:left="6213" w:hanging="720"/>
      </w:pPr>
      <w:rPr>
        <w:rFonts w:hint="default"/>
      </w:rPr>
    </w:lvl>
    <w:lvl w:ilvl="8" w:tplc="CB42286E">
      <w:numFmt w:val="bullet"/>
      <w:lvlText w:val="•"/>
      <w:lvlJc w:val="left"/>
      <w:pPr>
        <w:ind w:left="7108" w:hanging="720"/>
      </w:pPr>
      <w:rPr>
        <w:rFonts w:hint="default"/>
      </w:rPr>
    </w:lvl>
  </w:abstractNum>
  <w:abstractNum w:abstractNumId="8" w15:restartNumberingAfterBreak="0">
    <w:nsid w:val="47CE5B92"/>
    <w:multiLevelType w:val="hybridMultilevel"/>
    <w:tmpl w:val="76D8A7FC"/>
    <w:lvl w:ilvl="0" w:tplc="A60A3DA0">
      <w:start w:val="4"/>
      <w:numFmt w:val="decimal"/>
      <w:lvlText w:val="%1."/>
      <w:lvlJc w:val="left"/>
      <w:pPr>
        <w:ind w:left="842" w:hanging="360"/>
      </w:pPr>
      <w:rPr>
        <w:rFonts w:hint="default"/>
      </w:rPr>
    </w:lvl>
    <w:lvl w:ilvl="1" w:tplc="04090019">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9" w15:restartNumberingAfterBreak="0">
    <w:nsid w:val="489E2611"/>
    <w:multiLevelType w:val="hybridMultilevel"/>
    <w:tmpl w:val="1B0E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24064"/>
    <w:multiLevelType w:val="hybridMultilevel"/>
    <w:tmpl w:val="E26606DC"/>
    <w:lvl w:ilvl="0" w:tplc="A434F9BA">
      <w:numFmt w:val="bullet"/>
      <w:lvlText w:val="-"/>
      <w:lvlJc w:val="left"/>
      <w:pPr>
        <w:ind w:left="1069" w:hanging="360"/>
      </w:pPr>
      <w:rPr>
        <w:rFonts w:ascii="Calibri" w:eastAsia="Calibri" w:hAnsi="Calibri" w:cs="Calibri" w:hint="default"/>
        <w:w w:val="100"/>
        <w:sz w:val="22"/>
        <w:szCs w:val="22"/>
      </w:rPr>
    </w:lvl>
    <w:lvl w:ilvl="1" w:tplc="E10C373A">
      <w:numFmt w:val="bullet"/>
      <w:lvlText w:val="-"/>
      <w:lvlJc w:val="left"/>
      <w:pPr>
        <w:ind w:left="1068" w:hanging="118"/>
      </w:pPr>
      <w:rPr>
        <w:rFonts w:ascii="Calibri" w:eastAsia="Calibri" w:hAnsi="Calibri" w:cs="Calibri" w:hint="default"/>
        <w:b/>
        <w:bCs/>
        <w:w w:val="100"/>
        <w:sz w:val="22"/>
        <w:szCs w:val="22"/>
      </w:rPr>
    </w:lvl>
    <w:lvl w:ilvl="2" w:tplc="FA5056A0">
      <w:numFmt w:val="bullet"/>
      <w:lvlText w:val="•"/>
      <w:lvlJc w:val="left"/>
      <w:pPr>
        <w:ind w:left="2753" w:hanging="118"/>
      </w:pPr>
      <w:rPr>
        <w:rFonts w:hint="default"/>
      </w:rPr>
    </w:lvl>
    <w:lvl w:ilvl="3" w:tplc="911C8862">
      <w:numFmt w:val="bullet"/>
      <w:lvlText w:val="•"/>
      <w:lvlJc w:val="left"/>
      <w:pPr>
        <w:ind w:left="3595" w:hanging="118"/>
      </w:pPr>
      <w:rPr>
        <w:rFonts w:hint="default"/>
      </w:rPr>
    </w:lvl>
    <w:lvl w:ilvl="4" w:tplc="96E8DA46">
      <w:numFmt w:val="bullet"/>
      <w:lvlText w:val="•"/>
      <w:lvlJc w:val="left"/>
      <w:pPr>
        <w:ind w:left="4437" w:hanging="118"/>
      </w:pPr>
      <w:rPr>
        <w:rFonts w:hint="default"/>
      </w:rPr>
    </w:lvl>
    <w:lvl w:ilvl="5" w:tplc="38BCFF0A">
      <w:numFmt w:val="bullet"/>
      <w:lvlText w:val="•"/>
      <w:lvlJc w:val="left"/>
      <w:pPr>
        <w:ind w:left="5279" w:hanging="118"/>
      </w:pPr>
      <w:rPr>
        <w:rFonts w:hint="default"/>
      </w:rPr>
    </w:lvl>
    <w:lvl w:ilvl="6" w:tplc="B63CBE6A">
      <w:numFmt w:val="bullet"/>
      <w:lvlText w:val="•"/>
      <w:lvlJc w:val="left"/>
      <w:pPr>
        <w:ind w:left="6121" w:hanging="118"/>
      </w:pPr>
      <w:rPr>
        <w:rFonts w:hint="default"/>
      </w:rPr>
    </w:lvl>
    <w:lvl w:ilvl="7" w:tplc="983A5CB2">
      <w:numFmt w:val="bullet"/>
      <w:lvlText w:val="•"/>
      <w:lvlJc w:val="left"/>
      <w:pPr>
        <w:ind w:left="6963" w:hanging="118"/>
      </w:pPr>
      <w:rPr>
        <w:rFonts w:hint="default"/>
      </w:rPr>
    </w:lvl>
    <w:lvl w:ilvl="8" w:tplc="B1521470">
      <w:numFmt w:val="bullet"/>
      <w:lvlText w:val="•"/>
      <w:lvlJc w:val="left"/>
      <w:pPr>
        <w:ind w:left="7805" w:hanging="118"/>
      </w:pPr>
      <w:rPr>
        <w:rFonts w:hint="default"/>
      </w:rPr>
    </w:lvl>
  </w:abstractNum>
  <w:abstractNum w:abstractNumId="11" w15:restartNumberingAfterBreak="0">
    <w:nsid w:val="53DA262F"/>
    <w:multiLevelType w:val="hybridMultilevel"/>
    <w:tmpl w:val="1DA6C9E4"/>
    <w:lvl w:ilvl="0" w:tplc="CDCEF2B4">
      <w:numFmt w:val="bullet"/>
      <w:lvlText w:val=""/>
      <w:lvlJc w:val="left"/>
      <w:pPr>
        <w:ind w:left="360" w:hanging="360"/>
      </w:pPr>
      <w:rPr>
        <w:rFonts w:ascii="Symbol" w:eastAsia="Symbol" w:hAnsi="Symbol" w:cs="Symbol" w:hint="default"/>
        <w:w w:val="100"/>
        <w:sz w:val="22"/>
        <w:szCs w:val="22"/>
      </w:rPr>
    </w:lvl>
    <w:lvl w:ilvl="1" w:tplc="70BE8670">
      <w:numFmt w:val="bullet"/>
      <w:lvlText w:val="o"/>
      <w:lvlJc w:val="left"/>
      <w:pPr>
        <w:ind w:left="720" w:hanging="360"/>
      </w:pPr>
      <w:rPr>
        <w:rFonts w:ascii="Courier New" w:eastAsia="Courier New" w:hAnsi="Courier New" w:cs="Courier New" w:hint="default"/>
        <w:w w:val="100"/>
        <w:sz w:val="22"/>
        <w:szCs w:val="22"/>
      </w:rPr>
    </w:lvl>
    <w:lvl w:ilvl="2" w:tplc="07E8C6F2">
      <w:numFmt w:val="bullet"/>
      <w:lvlText w:val="•"/>
      <w:lvlJc w:val="left"/>
      <w:pPr>
        <w:ind w:left="1575" w:hanging="360"/>
      </w:pPr>
      <w:rPr>
        <w:rFonts w:hint="default"/>
      </w:rPr>
    </w:lvl>
    <w:lvl w:ilvl="3" w:tplc="B328B7E4">
      <w:numFmt w:val="bullet"/>
      <w:lvlText w:val="•"/>
      <w:lvlJc w:val="left"/>
      <w:pPr>
        <w:ind w:left="2431" w:hanging="360"/>
      </w:pPr>
      <w:rPr>
        <w:rFonts w:hint="default"/>
      </w:rPr>
    </w:lvl>
    <w:lvl w:ilvl="4" w:tplc="2DFC90E6">
      <w:numFmt w:val="bullet"/>
      <w:lvlText w:val="•"/>
      <w:lvlJc w:val="left"/>
      <w:pPr>
        <w:ind w:left="3286" w:hanging="360"/>
      </w:pPr>
      <w:rPr>
        <w:rFonts w:hint="default"/>
      </w:rPr>
    </w:lvl>
    <w:lvl w:ilvl="5" w:tplc="34061FAA">
      <w:numFmt w:val="bullet"/>
      <w:lvlText w:val="•"/>
      <w:lvlJc w:val="left"/>
      <w:pPr>
        <w:ind w:left="4142" w:hanging="360"/>
      </w:pPr>
      <w:rPr>
        <w:rFonts w:hint="default"/>
      </w:rPr>
    </w:lvl>
    <w:lvl w:ilvl="6" w:tplc="45BE071A">
      <w:numFmt w:val="bullet"/>
      <w:lvlText w:val="•"/>
      <w:lvlJc w:val="left"/>
      <w:pPr>
        <w:ind w:left="4997" w:hanging="360"/>
      </w:pPr>
      <w:rPr>
        <w:rFonts w:hint="default"/>
      </w:rPr>
    </w:lvl>
    <w:lvl w:ilvl="7" w:tplc="AAE81090">
      <w:numFmt w:val="bullet"/>
      <w:lvlText w:val="•"/>
      <w:lvlJc w:val="left"/>
      <w:pPr>
        <w:ind w:left="5853" w:hanging="360"/>
      </w:pPr>
      <w:rPr>
        <w:rFonts w:hint="default"/>
      </w:rPr>
    </w:lvl>
    <w:lvl w:ilvl="8" w:tplc="BFE8B720">
      <w:numFmt w:val="bullet"/>
      <w:lvlText w:val="•"/>
      <w:lvlJc w:val="left"/>
      <w:pPr>
        <w:ind w:left="6708" w:hanging="360"/>
      </w:pPr>
      <w:rPr>
        <w:rFonts w:hint="default"/>
      </w:rPr>
    </w:lvl>
  </w:abstractNum>
  <w:abstractNum w:abstractNumId="12" w15:restartNumberingAfterBreak="0">
    <w:nsid w:val="572D16B4"/>
    <w:multiLevelType w:val="hybridMultilevel"/>
    <w:tmpl w:val="9CC6E776"/>
    <w:lvl w:ilvl="0" w:tplc="50BA80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F081E"/>
    <w:multiLevelType w:val="multilevel"/>
    <w:tmpl w:val="29B6A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2525B5"/>
    <w:multiLevelType w:val="hybridMultilevel"/>
    <w:tmpl w:val="8F7850AA"/>
    <w:lvl w:ilvl="0" w:tplc="F9F23DFE">
      <w:numFmt w:val="bullet"/>
      <w:lvlText w:val=""/>
      <w:lvlJc w:val="left"/>
      <w:pPr>
        <w:ind w:left="360" w:hanging="360"/>
      </w:pPr>
      <w:rPr>
        <w:rFonts w:ascii="Symbol" w:eastAsia="Symbol" w:hAnsi="Symbol" w:cs="Symbol" w:hint="default"/>
        <w:w w:val="100"/>
        <w:sz w:val="22"/>
        <w:szCs w:val="22"/>
      </w:rPr>
    </w:lvl>
    <w:lvl w:ilvl="1" w:tplc="AD96FCCA">
      <w:numFmt w:val="bullet"/>
      <w:lvlText w:val="•"/>
      <w:lvlJc w:val="left"/>
      <w:pPr>
        <w:ind w:left="1202" w:hanging="360"/>
      </w:pPr>
      <w:rPr>
        <w:rFonts w:hint="default"/>
      </w:rPr>
    </w:lvl>
    <w:lvl w:ilvl="2" w:tplc="747AC7A0">
      <w:numFmt w:val="bullet"/>
      <w:lvlText w:val="•"/>
      <w:lvlJc w:val="left"/>
      <w:pPr>
        <w:ind w:left="2044" w:hanging="360"/>
      </w:pPr>
      <w:rPr>
        <w:rFonts w:hint="default"/>
      </w:rPr>
    </w:lvl>
    <w:lvl w:ilvl="3" w:tplc="FAFE7C06">
      <w:numFmt w:val="bullet"/>
      <w:lvlText w:val="•"/>
      <w:lvlJc w:val="left"/>
      <w:pPr>
        <w:ind w:left="2886" w:hanging="360"/>
      </w:pPr>
      <w:rPr>
        <w:rFonts w:hint="default"/>
      </w:rPr>
    </w:lvl>
    <w:lvl w:ilvl="4" w:tplc="67186A24">
      <w:numFmt w:val="bullet"/>
      <w:lvlText w:val="•"/>
      <w:lvlJc w:val="left"/>
      <w:pPr>
        <w:ind w:left="3728" w:hanging="360"/>
      </w:pPr>
      <w:rPr>
        <w:rFonts w:hint="default"/>
      </w:rPr>
    </w:lvl>
    <w:lvl w:ilvl="5" w:tplc="45567B28">
      <w:numFmt w:val="bullet"/>
      <w:lvlText w:val="•"/>
      <w:lvlJc w:val="left"/>
      <w:pPr>
        <w:ind w:left="4570" w:hanging="360"/>
      </w:pPr>
      <w:rPr>
        <w:rFonts w:hint="default"/>
      </w:rPr>
    </w:lvl>
    <w:lvl w:ilvl="6" w:tplc="2AE62486">
      <w:numFmt w:val="bullet"/>
      <w:lvlText w:val="•"/>
      <w:lvlJc w:val="left"/>
      <w:pPr>
        <w:ind w:left="5412" w:hanging="360"/>
      </w:pPr>
      <w:rPr>
        <w:rFonts w:hint="default"/>
      </w:rPr>
    </w:lvl>
    <w:lvl w:ilvl="7" w:tplc="7D06E4F4">
      <w:numFmt w:val="bullet"/>
      <w:lvlText w:val="•"/>
      <w:lvlJc w:val="left"/>
      <w:pPr>
        <w:ind w:left="6254" w:hanging="360"/>
      </w:pPr>
      <w:rPr>
        <w:rFonts w:hint="default"/>
      </w:rPr>
    </w:lvl>
    <w:lvl w:ilvl="8" w:tplc="04D24D92">
      <w:numFmt w:val="bullet"/>
      <w:lvlText w:val="•"/>
      <w:lvlJc w:val="left"/>
      <w:pPr>
        <w:ind w:left="7096" w:hanging="360"/>
      </w:pPr>
      <w:rPr>
        <w:rFonts w:hint="default"/>
      </w:rPr>
    </w:lvl>
  </w:abstractNum>
  <w:abstractNum w:abstractNumId="15" w15:restartNumberingAfterBreak="0">
    <w:nsid w:val="7B9C6FE9"/>
    <w:multiLevelType w:val="hybridMultilevel"/>
    <w:tmpl w:val="38DA7B6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1"/>
  </w:num>
  <w:num w:numId="2">
    <w:abstractNumId w:val="14"/>
  </w:num>
  <w:num w:numId="3">
    <w:abstractNumId w:val="4"/>
  </w:num>
  <w:num w:numId="4">
    <w:abstractNumId w:val="0"/>
  </w:num>
  <w:num w:numId="5">
    <w:abstractNumId w:val="10"/>
  </w:num>
  <w:num w:numId="6">
    <w:abstractNumId w:val="7"/>
  </w:num>
  <w:num w:numId="7">
    <w:abstractNumId w:val="3"/>
  </w:num>
  <w:num w:numId="8">
    <w:abstractNumId w:val="1"/>
  </w:num>
  <w:num w:numId="9">
    <w:abstractNumId w:val="12"/>
  </w:num>
  <w:num w:numId="10">
    <w:abstractNumId w:val="15"/>
  </w:num>
  <w:num w:numId="11">
    <w:abstractNumId w:val="13"/>
  </w:num>
  <w:num w:numId="12">
    <w:abstractNumId w:val="6"/>
  </w:num>
  <w:num w:numId="13">
    <w:abstractNumId w:val="2"/>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D7"/>
    <w:rsid w:val="0002786C"/>
    <w:rsid w:val="00064050"/>
    <w:rsid w:val="000733E3"/>
    <w:rsid w:val="00074E55"/>
    <w:rsid w:val="00085566"/>
    <w:rsid w:val="000A680A"/>
    <w:rsid w:val="000D3067"/>
    <w:rsid w:val="000E23EA"/>
    <w:rsid w:val="000E49A5"/>
    <w:rsid w:val="000E6D94"/>
    <w:rsid w:val="000F1A60"/>
    <w:rsid w:val="000F613C"/>
    <w:rsid w:val="00111132"/>
    <w:rsid w:val="00116FF7"/>
    <w:rsid w:val="00121923"/>
    <w:rsid w:val="0013264B"/>
    <w:rsid w:val="00132AE9"/>
    <w:rsid w:val="001416D4"/>
    <w:rsid w:val="00155D30"/>
    <w:rsid w:val="00182631"/>
    <w:rsid w:val="0018311F"/>
    <w:rsid w:val="00184EC1"/>
    <w:rsid w:val="001A70AF"/>
    <w:rsid w:val="001B39EB"/>
    <w:rsid w:val="001B5B5F"/>
    <w:rsid w:val="001D12F3"/>
    <w:rsid w:val="001E221C"/>
    <w:rsid w:val="001F6EA2"/>
    <w:rsid w:val="0023345D"/>
    <w:rsid w:val="00241476"/>
    <w:rsid w:val="002640EC"/>
    <w:rsid w:val="00292950"/>
    <w:rsid w:val="002A615D"/>
    <w:rsid w:val="003136CF"/>
    <w:rsid w:val="003318C0"/>
    <w:rsid w:val="00337AE3"/>
    <w:rsid w:val="00340226"/>
    <w:rsid w:val="00341F29"/>
    <w:rsid w:val="00352164"/>
    <w:rsid w:val="00361023"/>
    <w:rsid w:val="0038555A"/>
    <w:rsid w:val="003A05F7"/>
    <w:rsid w:val="003B70ED"/>
    <w:rsid w:val="00416A27"/>
    <w:rsid w:val="00435E13"/>
    <w:rsid w:val="004362B2"/>
    <w:rsid w:val="00460800"/>
    <w:rsid w:val="00490C48"/>
    <w:rsid w:val="004930BC"/>
    <w:rsid w:val="00494D36"/>
    <w:rsid w:val="004C154A"/>
    <w:rsid w:val="004C2204"/>
    <w:rsid w:val="004C5F15"/>
    <w:rsid w:val="004C7F06"/>
    <w:rsid w:val="0050166A"/>
    <w:rsid w:val="005100D7"/>
    <w:rsid w:val="00516218"/>
    <w:rsid w:val="00525E15"/>
    <w:rsid w:val="00532511"/>
    <w:rsid w:val="00556BBF"/>
    <w:rsid w:val="005D11E0"/>
    <w:rsid w:val="005D43E4"/>
    <w:rsid w:val="005E5786"/>
    <w:rsid w:val="0060532D"/>
    <w:rsid w:val="00626DA9"/>
    <w:rsid w:val="00632670"/>
    <w:rsid w:val="00661876"/>
    <w:rsid w:val="00687518"/>
    <w:rsid w:val="00695795"/>
    <w:rsid w:val="006C11D4"/>
    <w:rsid w:val="006C1DB5"/>
    <w:rsid w:val="006C1E46"/>
    <w:rsid w:val="006C472C"/>
    <w:rsid w:val="006E795A"/>
    <w:rsid w:val="00720116"/>
    <w:rsid w:val="007213D9"/>
    <w:rsid w:val="00740504"/>
    <w:rsid w:val="00743AC4"/>
    <w:rsid w:val="007661A5"/>
    <w:rsid w:val="00785C6F"/>
    <w:rsid w:val="007B116B"/>
    <w:rsid w:val="007C4E61"/>
    <w:rsid w:val="007D1EF5"/>
    <w:rsid w:val="007D473A"/>
    <w:rsid w:val="007E1F5F"/>
    <w:rsid w:val="007F0024"/>
    <w:rsid w:val="00816281"/>
    <w:rsid w:val="00846405"/>
    <w:rsid w:val="008469C6"/>
    <w:rsid w:val="00852299"/>
    <w:rsid w:val="0085462D"/>
    <w:rsid w:val="00865172"/>
    <w:rsid w:val="00870B95"/>
    <w:rsid w:val="009001D3"/>
    <w:rsid w:val="00900A1C"/>
    <w:rsid w:val="00902094"/>
    <w:rsid w:val="009662F8"/>
    <w:rsid w:val="009737F2"/>
    <w:rsid w:val="009B09DA"/>
    <w:rsid w:val="009D0C68"/>
    <w:rsid w:val="009F6FD1"/>
    <w:rsid w:val="00A011BF"/>
    <w:rsid w:val="00A1152F"/>
    <w:rsid w:val="00A115E3"/>
    <w:rsid w:val="00A20D2D"/>
    <w:rsid w:val="00A21FD7"/>
    <w:rsid w:val="00A25CF8"/>
    <w:rsid w:val="00A45D6F"/>
    <w:rsid w:val="00A5388E"/>
    <w:rsid w:val="00A66693"/>
    <w:rsid w:val="00A916CE"/>
    <w:rsid w:val="00A95E38"/>
    <w:rsid w:val="00AC6CDE"/>
    <w:rsid w:val="00AF04F6"/>
    <w:rsid w:val="00AF6F59"/>
    <w:rsid w:val="00B27D4E"/>
    <w:rsid w:val="00B30003"/>
    <w:rsid w:val="00B445AF"/>
    <w:rsid w:val="00B46CA0"/>
    <w:rsid w:val="00B732CE"/>
    <w:rsid w:val="00B76291"/>
    <w:rsid w:val="00B8632D"/>
    <w:rsid w:val="00B91416"/>
    <w:rsid w:val="00BB7046"/>
    <w:rsid w:val="00BB7A70"/>
    <w:rsid w:val="00BC6C75"/>
    <w:rsid w:val="00BE7AFE"/>
    <w:rsid w:val="00BE7CA9"/>
    <w:rsid w:val="00C039F7"/>
    <w:rsid w:val="00C04A43"/>
    <w:rsid w:val="00C200A3"/>
    <w:rsid w:val="00C32C58"/>
    <w:rsid w:val="00C43D77"/>
    <w:rsid w:val="00C472F5"/>
    <w:rsid w:val="00C67D24"/>
    <w:rsid w:val="00C90E80"/>
    <w:rsid w:val="00CB08E8"/>
    <w:rsid w:val="00CE7BED"/>
    <w:rsid w:val="00D72EB0"/>
    <w:rsid w:val="00D873FB"/>
    <w:rsid w:val="00D903CF"/>
    <w:rsid w:val="00D92ECC"/>
    <w:rsid w:val="00DC2514"/>
    <w:rsid w:val="00DD52BE"/>
    <w:rsid w:val="00DE4125"/>
    <w:rsid w:val="00E07BE1"/>
    <w:rsid w:val="00E36B57"/>
    <w:rsid w:val="00E434C1"/>
    <w:rsid w:val="00E57D5E"/>
    <w:rsid w:val="00E64D77"/>
    <w:rsid w:val="00E65333"/>
    <w:rsid w:val="00E805B7"/>
    <w:rsid w:val="00E83EBB"/>
    <w:rsid w:val="00E8798E"/>
    <w:rsid w:val="00EA38D0"/>
    <w:rsid w:val="00EB4E3C"/>
    <w:rsid w:val="00ED7715"/>
    <w:rsid w:val="00EE0CB3"/>
    <w:rsid w:val="00F05EFA"/>
    <w:rsid w:val="00F37717"/>
    <w:rsid w:val="00F64A0A"/>
    <w:rsid w:val="00FA2504"/>
    <w:rsid w:val="00FB4D16"/>
    <w:rsid w:val="00FD0852"/>
    <w:rsid w:val="00FF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6934A"/>
  <w15:docId w15:val="{E9820EFC-A4A5-4FAB-8B61-8475ED1F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2"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65" w:lineRule="exact"/>
      <w:ind w:left="103"/>
    </w:pPr>
  </w:style>
  <w:style w:type="character" w:styleId="CommentReference">
    <w:name w:val="annotation reference"/>
    <w:basedOn w:val="DefaultParagraphFont"/>
    <w:uiPriority w:val="99"/>
    <w:semiHidden/>
    <w:unhideWhenUsed/>
    <w:rsid w:val="007B116B"/>
    <w:rPr>
      <w:sz w:val="16"/>
      <w:szCs w:val="16"/>
    </w:rPr>
  </w:style>
  <w:style w:type="paragraph" w:styleId="CommentText">
    <w:name w:val="annotation text"/>
    <w:basedOn w:val="Normal"/>
    <w:link w:val="CommentTextChar"/>
    <w:uiPriority w:val="99"/>
    <w:semiHidden/>
    <w:unhideWhenUsed/>
    <w:rsid w:val="007B116B"/>
    <w:rPr>
      <w:sz w:val="20"/>
      <w:szCs w:val="20"/>
    </w:rPr>
  </w:style>
  <w:style w:type="character" w:customStyle="1" w:styleId="CommentTextChar">
    <w:name w:val="Comment Text Char"/>
    <w:basedOn w:val="DefaultParagraphFont"/>
    <w:link w:val="CommentText"/>
    <w:uiPriority w:val="99"/>
    <w:semiHidden/>
    <w:rsid w:val="007B116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116B"/>
    <w:rPr>
      <w:b/>
      <w:bCs/>
    </w:rPr>
  </w:style>
  <w:style w:type="character" w:customStyle="1" w:styleId="CommentSubjectChar">
    <w:name w:val="Comment Subject Char"/>
    <w:basedOn w:val="CommentTextChar"/>
    <w:link w:val="CommentSubject"/>
    <w:uiPriority w:val="99"/>
    <w:semiHidden/>
    <w:rsid w:val="007B116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B1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6B"/>
    <w:rPr>
      <w:rFonts w:ascii="Segoe UI" w:eastAsia="Calibri" w:hAnsi="Segoe UI" w:cs="Segoe UI"/>
      <w:sz w:val="18"/>
      <w:szCs w:val="18"/>
    </w:rPr>
  </w:style>
  <w:style w:type="paragraph" w:styleId="Header">
    <w:name w:val="header"/>
    <w:basedOn w:val="Normal"/>
    <w:link w:val="HeaderChar"/>
    <w:uiPriority w:val="99"/>
    <w:unhideWhenUsed/>
    <w:rsid w:val="00902094"/>
    <w:pPr>
      <w:tabs>
        <w:tab w:val="center" w:pos="4513"/>
        <w:tab w:val="right" w:pos="9026"/>
      </w:tabs>
    </w:pPr>
  </w:style>
  <w:style w:type="character" w:customStyle="1" w:styleId="HeaderChar">
    <w:name w:val="Header Char"/>
    <w:basedOn w:val="DefaultParagraphFont"/>
    <w:link w:val="Header"/>
    <w:uiPriority w:val="99"/>
    <w:rsid w:val="00902094"/>
    <w:rPr>
      <w:rFonts w:ascii="Calibri" w:eastAsia="Calibri" w:hAnsi="Calibri" w:cs="Calibri"/>
    </w:rPr>
  </w:style>
  <w:style w:type="paragraph" w:styleId="Footer">
    <w:name w:val="footer"/>
    <w:basedOn w:val="Normal"/>
    <w:link w:val="FooterChar"/>
    <w:uiPriority w:val="99"/>
    <w:unhideWhenUsed/>
    <w:rsid w:val="00902094"/>
    <w:pPr>
      <w:tabs>
        <w:tab w:val="center" w:pos="4513"/>
        <w:tab w:val="right" w:pos="9026"/>
      </w:tabs>
    </w:pPr>
  </w:style>
  <w:style w:type="character" w:customStyle="1" w:styleId="FooterChar">
    <w:name w:val="Footer Char"/>
    <w:basedOn w:val="DefaultParagraphFont"/>
    <w:link w:val="Footer"/>
    <w:uiPriority w:val="99"/>
    <w:rsid w:val="00902094"/>
    <w:rPr>
      <w:rFonts w:ascii="Calibri" w:eastAsia="Calibri" w:hAnsi="Calibri" w:cs="Calibri"/>
    </w:rPr>
  </w:style>
  <w:style w:type="paragraph" w:styleId="Revision">
    <w:name w:val="Revision"/>
    <w:hidden/>
    <w:uiPriority w:val="99"/>
    <w:semiHidden/>
    <w:rsid w:val="00743AC4"/>
    <w:pPr>
      <w:widowControl/>
      <w:autoSpaceDE/>
      <w:autoSpaceDN/>
    </w:pPr>
    <w:rPr>
      <w:rFonts w:ascii="Calibri" w:eastAsia="Calibri" w:hAnsi="Calibri" w:cs="Calibri"/>
    </w:rPr>
  </w:style>
  <w:style w:type="character" w:styleId="Hyperlink">
    <w:name w:val="Hyperlink"/>
    <w:uiPriority w:val="99"/>
    <w:unhideWhenUsed/>
    <w:rsid w:val="00460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ancy.southsudan@lutheranworl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69E941331244C9C1009D1E68BFF48" ma:contentTypeVersion="13" ma:contentTypeDescription="Create a new document." ma:contentTypeScope="" ma:versionID="16bc7065c7791d9a8191ad2c5c4d4ff8">
  <xsd:schema xmlns:xsd="http://www.w3.org/2001/XMLSchema" xmlns:xs="http://www.w3.org/2001/XMLSchema" xmlns:p="http://schemas.microsoft.com/office/2006/metadata/properties" xmlns:ns3="2413a3ee-1249-469a-84b4-5f5b86a5f250" xmlns:ns4="faaf9001-0e2b-4cdd-a2e2-dfc2b03445fc" targetNamespace="http://schemas.microsoft.com/office/2006/metadata/properties" ma:root="true" ma:fieldsID="5e28e1c6b55ce9ecf3c740811e70e779" ns3:_="" ns4:_="">
    <xsd:import namespace="2413a3ee-1249-469a-84b4-5f5b86a5f250"/>
    <xsd:import namespace="faaf9001-0e2b-4cdd-a2e2-dfc2b0344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3a3ee-1249-469a-84b4-5f5b86a5f2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f9001-0e2b-4cdd-a2e2-dfc2b03445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E59F-CEFE-4B0D-9670-C7DAE71F7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3a3ee-1249-469a-84b4-5f5b86a5f250"/>
    <ds:schemaRef ds:uri="faaf9001-0e2b-4cdd-a2e2-dfc2b034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11ACE-1F2E-445F-9614-918E840BF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9C296-96D4-41D8-9670-150FEA0E981A}">
  <ds:schemaRefs>
    <ds:schemaRef ds:uri="http://schemas.microsoft.com/sharepoint/v3/contenttype/forms"/>
  </ds:schemaRefs>
</ds:datastoreItem>
</file>

<file path=customXml/itemProps4.xml><?xml version="1.0" encoding="utf-8"?>
<ds:datastoreItem xmlns:ds="http://schemas.openxmlformats.org/officeDocument/2006/customXml" ds:itemID="{895DCB0E-4F06-4A9B-B068-B3199F0F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UPR East and Horn evaluation ToR-draft final</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East and Horn evaluation ToR-draft final</dc:title>
  <dc:creator>OSC</dc:creator>
  <cp:lastModifiedBy>Suzan Acire</cp:lastModifiedBy>
  <cp:revision>2</cp:revision>
  <dcterms:created xsi:type="dcterms:W3CDTF">2020-10-20T11:44:00Z</dcterms:created>
  <dcterms:modified xsi:type="dcterms:W3CDTF">2020-10-20T11:44:00Z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PDFCreator 2.5.1.5</vt:lpwstr>
  </property>
  <property fmtid="{D5CDD505-2E9C-101B-9397-08002B2CF9AE}" pid="4" name="LastSaved">
    <vt:filetime>2020-09-18T00:00:00Z</vt:filetime>
  </property>
  <property fmtid="{D5CDD505-2E9C-101B-9397-08002B2CF9AE}" pid="5" name="ContentTypeId">
    <vt:lpwstr>0x01010050D69E941331244C9C1009D1E68BFF48</vt:lpwstr>
  </property>
</Properties>
</file>