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39D9" w14:textId="77777777" w:rsidR="0085534B" w:rsidRPr="005B609D" w:rsidRDefault="0085534B" w:rsidP="00660AF5">
      <w:pPr>
        <w:pStyle w:val="Heading1"/>
        <w:rPr>
          <w:rFonts w:ascii="CartoGothic Std" w:eastAsia="Calibri" w:hAnsi="CartoGothic Std"/>
          <w:color w:val="auto"/>
          <w:sz w:val="40"/>
          <w:lang w:val="en-US"/>
        </w:rPr>
      </w:pPr>
      <w:bookmarkStart w:id="0" w:name="_GoBack"/>
      <w:bookmarkEnd w:id="0"/>
    </w:p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396"/>
        <w:gridCol w:w="519"/>
        <w:gridCol w:w="566"/>
        <w:gridCol w:w="1228"/>
        <w:gridCol w:w="2469"/>
        <w:gridCol w:w="3016"/>
      </w:tblGrid>
      <w:tr w:rsidR="00240EA1" w:rsidRPr="005B609D" w14:paraId="0E7C949A" w14:textId="77777777" w:rsidTr="00720745">
        <w:trPr>
          <w:trHeight w:val="379"/>
        </w:trPr>
        <w:tc>
          <w:tcPr>
            <w:tcW w:w="2396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798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821A8C">
        <w:tc>
          <w:tcPr>
            <w:tcW w:w="2396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313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821A8C">
        <w:tc>
          <w:tcPr>
            <w:tcW w:w="2396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313" w:type="dxa"/>
            <w:gridSpan w:val="3"/>
          </w:tcPr>
          <w:p w14:paraId="5780322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821A8C">
        <w:tc>
          <w:tcPr>
            <w:tcW w:w="2396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313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485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821A8C">
        <w:tc>
          <w:tcPr>
            <w:tcW w:w="2396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313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Inc.,..</w:t>
            </w:r>
          </w:p>
        </w:tc>
        <w:tc>
          <w:tcPr>
            <w:tcW w:w="5485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720745">
        <w:trPr>
          <w:trHeight w:val="1325"/>
        </w:trPr>
        <w:tc>
          <w:tcPr>
            <w:tcW w:w="2396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313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69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3016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proofErr w:type="gramStart"/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  <w:proofErr w:type="gramEnd"/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E-Mail:</w:t>
            </w:r>
          </w:p>
        </w:tc>
      </w:tr>
      <w:tr w:rsidR="00240EA1" w14:paraId="21FB066C" w14:textId="77777777" w:rsidTr="00720745">
        <w:trPr>
          <w:trHeight w:val="985"/>
        </w:trPr>
        <w:tc>
          <w:tcPr>
            <w:tcW w:w="2396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798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98105E">
        <w:trPr>
          <w:trHeight w:val="802"/>
        </w:trPr>
        <w:tc>
          <w:tcPr>
            <w:tcW w:w="2396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19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821A8C">
        <w:tc>
          <w:tcPr>
            <w:tcW w:w="2396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798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821A8C">
        <w:tc>
          <w:tcPr>
            <w:tcW w:w="2396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798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821A8C">
        <w:tc>
          <w:tcPr>
            <w:tcW w:w="2396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798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821A8C">
        <w:tc>
          <w:tcPr>
            <w:tcW w:w="2396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798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821A8C">
        <w:tc>
          <w:tcPr>
            <w:tcW w:w="2396" w:type="dxa"/>
            <w:vAlign w:val="center"/>
          </w:tcPr>
          <w:p w14:paraId="0B928E10" w14:textId="493F577D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33309D">
              <w:rPr>
                <w:rFonts w:eastAsia="Calibri"/>
                <w:b/>
                <w:lang w:val="en-US"/>
              </w:rPr>
              <w:t>support services for the goods provided</w:t>
            </w:r>
          </w:p>
        </w:tc>
        <w:tc>
          <w:tcPr>
            <w:tcW w:w="519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821A8C">
        <w:tc>
          <w:tcPr>
            <w:tcW w:w="2396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19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821A8C">
        <w:tc>
          <w:tcPr>
            <w:tcW w:w="2396" w:type="dxa"/>
            <w:vAlign w:val="center"/>
          </w:tcPr>
          <w:p w14:paraId="2D94F20D" w14:textId="7892BA7C" w:rsidR="00667CD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</w:p>
        </w:tc>
        <w:tc>
          <w:tcPr>
            <w:tcW w:w="7798" w:type="dxa"/>
            <w:gridSpan w:val="5"/>
          </w:tcPr>
          <w:p w14:paraId="61AEE698" w14:textId="0ACB8F04" w:rsidR="00667CD9" w:rsidRPr="005B609D" w:rsidRDefault="00C32B45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C32B45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C32B45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821A8C">
        <w:tc>
          <w:tcPr>
            <w:tcW w:w="2396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19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713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821A8C">
        <w:tc>
          <w:tcPr>
            <w:tcW w:w="2396" w:type="dxa"/>
          </w:tcPr>
          <w:p w14:paraId="7E5909FF" w14:textId="1DF877BE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Malteser International? </w:t>
            </w:r>
          </w:p>
        </w:tc>
        <w:tc>
          <w:tcPr>
            <w:tcW w:w="519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6" w:type="dxa"/>
            <w:vAlign w:val="center"/>
          </w:tcPr>
          <w:p w14:paraId="3AA11826" w14:textId="1A138A90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713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28404407" w:rsidR="005850F0" w:rsidRPr="002F7FAD" w:rsidRDefault="005152E4" w:rsidP="0077079E">
      <w:pPr>
        <w:spacing w:after="0"/>
        <w:rPr>
          <w:rFonts w:eastAsia="Calibri" w:cstheme="minorHAnsi"/>
          <w:lang w:val="en-US"/>
        </w:rPr>
      </w:pPr>
      <w:r w:rsidRPr="002F7FAD">
        <w:rPr>
          <w:rFonts w:eastAsia="Calibri" w:cstheme="minorHAnsi"/>
          <w:lang w:val="en-US"/>
        </w:rPr>
        <w:lastRenderedPageBreak/>
        <w:t>If applicable (otherwise please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024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12831AF4" w14:textId="5132E321" w:rsidR="00176B46" w:rsidRPr="005B609D" w:rsidRDefault="006062CD" w:rsidP="006062CD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pharmaceuticals?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602CE22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  <w:vAlign w:val="center"/>
          </w:tcPr>
          <w:p w14:paraId="16CC5A23" w14:textId="3EA29027" w:rsidR="00FC3D1A" w:rsidRPr="005B609D" w:rsidRDefault="00FC3D1A" w:rsidP="006062C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Pr="005B609D">
              <w:rPr>
                <w:rFonts w:eastAsia="Calibri"/>
                <w:b/>
                <w:lang w:val="en-US"/>
              </w:rPr>
              <w:t>pharmaceutical products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9D6DDB" w:rsidRPr="00E64E86" w14:paraId="016676DA" w14:textId="77777777" w:rsidTr="002F7FAD"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14:paraId="24F31502" w14:textId="23A29A53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Status of the medical supplier</w:t>
            </w: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1C79A2C7" w14:textId="33E5BF22" w:rsidR="009D6DDB" w:rsidRPr="005B609D" w:rsidRDefault="009D6DDB" w:rsidP="009D6DDB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Certificate for Good Distribution Practices (GDP): </w:t>
            </w:r>
            <w:hyperlink r:id="rId14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Certificate database</w:t>
              </w:r>
            </w:hyperlink>
            <w:r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             </w:t>
            </w:r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269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2137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9D6DDB" w:rsidRPr="005B609D" w14:paraId="7B2E8C5C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52EA326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D9C95DF" w14:textId="59616815" w:rsidR="009D6DDB" w:rsidRPr="005B609D" w:rsidRDefault="009D6DDB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Humanitarian Procurement Center (HPC)  </w:t>
            </w:r>
            <w:r w:rsidR="004C76EE" w:rsidRPr="005B609D">
              <w:rPr>
                <w:rFonts w:eastAsia="Calibri"/>
                <w:lang w:val="en-US"/>
              </w:rPr>
              <w:t xml:space="preserve">   Yes </w:t>
            </w:r>
            <w:sdt>
              <w:sdtPr>
                <w:rPr>
                  <w:rFonts w:eastAsia="Calibri"/>
                  <w:lang w:val="en-US"/>
                </w:rPr>
                <w:id w:val="1510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C76EE" w:rsidRPr="005B609D">
              <w:rPr>
                <w:rFonts w:eastAsia="Calibri"/>
                <w:lang w:val="en-US"/>
              </w:rPr>
              <w:t xml:space="preserve"> No </w:t>
            </w:r>
            <w:sdt>
              <w:sdtPr>
                <w:rPr>
                  <w:rFonts w:eastAsia="Calibri"/>
                  <w:lang w:val="en-US"/>
                </w:rPr>
                <w:id w:val="-81711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EE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9D6DDB" w:rsidRPr="00E64E86" w14:paraId="35D7DAD8" w14:textId="77777777" w:rsidTr="002F7FAD"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14:paraId="43CBAB78" w14:textId="77777777" w:rsidR="009D6DDB" w:rsidRPr="005B609D" w:rsidRDefault="009D6DDB" w:rsidP="0077079E">
            <w:pPr>
              <w:rPr>
                <w:rFonts w:eastAsia="Calibri"/>
                <w:lang w:val="en-US"/>
              </w:rPr>
            </w:pPr>
          </w:p>
        </w:tc>
        <w:tc>
          <w:tcPr>
            <w:tcW w:w="7505" w:type="dxa"/>
            <w:gridSpan w:val="5"/>
            <w:shd w:val="clear" w:color="auto" w:fill="F2F2F2" w:themeFill="background1" w:themeFillShade="F2"/>
          </w:tcPr>
          <w:p w14:paraId="777DF2C8" w14:textId="55DA2CEF" w:rsidR="009D6DDB" w:rsidRPr="005B609D" w:rsidRDefault="004C76EE" w:rsidP="004C76EE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>Listed in the database of “Quality Medicines for all” (QUAMED):</w:t>
            </w:r>
            <w:r w:rsidR="005850F0" w:rsidRPr="005B609D">
              <w:rPr>
                <w:rFonts w:eastAsia="Calibri"/>
                <w:lang w:val="en-US"/>
              </w:rPr>
              <w:br/>
            </w:r>
            <w:r w:rsidRPr="005B609D">
              <w:rPr>
                <w:rFonts w:eastAsia="Calibri"/>
                <w:lang w:val="en-US"/>
              </w:rPr>
              <w:t xml:space="preserve"> </w:t>
            </w:r>
            <w:hyperlink r:id="rId15" w:history="1">
              <w:r w:rsidRPr="005B609D">
                <w:rPr>
                  <w:rStyle w:val="Hyperlink"/>
                  <w:rFonts w:eastAsia="Calibri"/>
                  <w:u w:val="none"/>
                  <w:lang w:val="en-US"/>
                </w:rPr>
                <w:t>QUAMED database</w:t>
              </w:r>
            </w:hyperlink>
            <w:r w:rsidR="00096D8A" w:rsidRPr="005B609D">
              <w:rPr>
                <w:rStyle w:val="Hyperlink"/>
                <w:rFonts w:eastAsia="Calibri"/>
                <w:u w:val="none"/>
                <w:lang w:val="en-US"/>
              </w:rPr>
              <w:t xml:space="preserve">  </w:t>
            </w:r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Yes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7362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  <w:r w:rsidR="00096D8A" w:rsidRPr="005B609D">
              <w:rPr>
                <w:rStyle w:val="Hyperlink"/>
                <w:rFonts w:eastAsia="Calibri"/>
                <w:color w:val="auto"/>
                <w:u w:val="none"/>
                <w:lang w:val="en-US"/>
              </w:rPr>
              <w:t xml:space="preserve"> No </w:t>
            </w:r>
            <w:sdt>
              <w:sdtPr>
                <w:rPr>
                  <w:rStyle w:val="Hyperlink"/>
                  <w:rFonts w:eastAsia="Calibri"/>
                  <w:color w:val="auto"/>
                  <w:u w:val="none"/>
                  <w:lang w:val="en-US"/>
                </w:rPr>
                <w:id w:val="-17094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96D8A" w:rsidRPr="005B609D">
                  <w:rPr>
                    <w:rStyle w:val="Hyperlink"/>
                    <w:rFonts w:ascii="MS Gothic" w:eastAsia="MS Gothic" w:hAnsi="MS Gothic"/>
                    <w:color w:val="auto"/>
                    <w:u w:val="none"/>
                    <w:lang w:val="en-US"/>
                  </w:rPr>
                  <w:t>☐</w:t>
                </w:r>
              </w:sdtContent>
            </w:sdt>
          </w:p>
        </w:tc>
      </w:tr>
      <w:tr w:rsidR="002D76A6" w:rsidRPr="005B609D" w14:paraId="60D10B86" w14:textId="77777777" w:rsidTr="002F7FAD">
        <w:tc>
          <w:tcPr>
            <w:tcW w:w="2581" w:type="dxa"/>
            <w:gridSpan w:val="2"/>
            <w:shd w:val="clear" w:color="auto" w:fill="F2F2F2" w:themeFill="background1" w:themeFillShade="F2"/>
          </w:tcPr>
          <w:p w14:paraId="7B81F6AF" w14:textId="174F6886" w:rsidR="002D76A6" w:rsidRPr="005B609D" w:rsidRDefault="002D76A6" w:rsidP="000C6F9C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How are medical products stored? How is a cold chain ensured?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3E19F1F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41A2325E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6730C48" w14:textId="77777777" w:rsidR="002D76A6" w:rsidRPr="005B609D" w:rsidRDefault="002D76A6" w:rsidP="000C6F9C">
            <w:pPr>
              <w:rPr>
                <w:rFonts w:eastAsia="Calibri"/>
                <w:lang w:val="en-US"/>
              </w:rPr>
            </w:pPr>
          </w:p>
        </w:tc>
        <w:tc>
          <w:tcPr>
            <w:tcW w:w="3432" w:type="dxa"/>
            <w:shd w:val="clear" w:color="auto" w:fill="F2F2F2" w:themeFill="background1" w:themeFillShade="F2"/>
          </w:tcPr>
          <w:p w14:paraId="06AAC841" w14:textId="77777777" w:rsidR="002D76A6" w:rsidRPr="005B609D" w:rsidRDefault="002D76A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4A736B5C" w:rsidR="00B74EE8" w:rsidRPr="005B609D" w:rsidRDefault="005152E4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>W</w:t>
      </w:r>
      <w:r w:rsidR="00B74EE8" w:rsidRPr="005B609D">
        <w:rPr>
          <w:rFonts w:eastAsia="Calibri"/>
          <w:lang w:val="en-US"/>
        </w:rPr>
        <w:t>E DECLARE, that</w:t>
      </w:r>
    </w:p>
    <w:p w14:paraId="5E47F22E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the information given above is correct</w:t>
      </w:r>
    </w:p>
    <w:p w14:paraId="26272A07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our products and/or services are produced without the labor of children below age 15.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>we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Fonts w:eastAsia="Calibri"/>
          <w:lang w:val="en-US"/>
        </w:rPr>
        <w:t xml:space="preserve">we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>there are no international sanctions against the owner/s and or company in place.</w:t>
      </w:r>
    </w:p>
    <w:p w14:paraId="08A7F673" w14:textId="5E18DD00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Pr="001E568C">
        <w:rPr>
          <w:rFonts w:eastAsia="Calibri"/>
          <w:lang w:val="en-US"/>
        </w:rPr>
        <w:t>Malteser International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6"/>
      <w:headerReference w:type="default" r:id="rId17"/>
      <w:headerReference w:type="first" r:id="rId18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BD31" w14:textId="77777777" w:rsidR="00C32B45" w:rsidRDefault="00C32B45" w:rsidP="00593B0D">
      <w:pPr>
        <w:spacing w:after="0" w:line="240" w:lineRule="auto"/>
      </w:pPr>
      <w:r>
        <w:separator/>
      </w:r>
    </w:p>
  </w:endnote>
  <w:endnote w:type="continuationSeparator" w:id="0">
    <w:p w14:paraId="0E1FCF4B" w14:textId="77777777" w:rsidR="00C32B45" w:rsidRDefault="00C32B45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3774" w14:textId="77777777" w:rsidR="00C32B45" w:rsidRDefault="00C32B45" w:rsidP="00593B0D">
      <w:pPr>
        <w:spacing w:after="0" w:line="240" w:lineRule="auto"/>
      </w:pPr>
      <w:r>
        <w:separator/>
      </w:r>
    </w:p>
  </w:footnote>
  <w:footnote w:type="continuationSeparator" w:id="0">
    <w:p w14:paraId="6890E896" w14:textId="77777777" w:rsidR="00C32B45" w:rsidRDefault="00C32B45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46E0" w14:textId="649C0E55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8240" behindDoc="1" locked="0" layoutInCell="1" allowOverlap="1" wp14:anchorId="2D765149" wp14:editId="2F193A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4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A2DB" w14:textId="4D6D014D" w:rsidR="00114F37" w:rsidRDefault="00114F37" w:rsidP="00E67DD7">
    <w:pPr>
      <w:pStyle w:val="Header"/>
      <w:jc w:val="right"/>
    </w:pPr>
    <w:r w:rsidRPr="00987431">
      <w:rPr>
        <w:rFonts w:ascii="CartoGothic Std" w:hAnsi="CartoGothic Std"/>
        <w:noProof/>
        <w:lang w:val="en-US"/>
      </w:rPr>
      <w:drawing>
        <wp:anchor distT="0" distB="0" distL="114300" distR="114300" simplePos="0" relativeHeight="251657216" behindDoc="1" locked="0" layoutInCell="1" allowOverlap="1" wp14:anchorId="210880D4" wp14:editId="5E4313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81175" cy="534670"/>
          <wp:effectExtent l="0" t="0" r="9525" b="0"/>
          <wp:wrapNone/>
          <wp:docPr id="1" name="Bild 1" descr="C:\Users\isaure.darcier\Desktop\logos mi\logo 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ure.darcier\Desktop\logos mi\logo 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25"/>
  </w:num>
  <w:num w:numId="11">
    <w:abstractNumId w:val="20"/>
  </w:num>
  <w:num w:numId="12">
    <w:abstractNumId w:val="6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16"/>
  </w:num>
  <w:num w:numId="22">
    <w:abstractNumId w:val="4"/>
  </w:num>
  <w:num w:numId="23">
    <w:abstractNumId w:val="5"/>
  </w:num>
  <w:num w:numId="24">
    <w:abstractNumId w:val="22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018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873F6"/>
    <w:rsid w:val="00BA24ED"/>
    <w:rsid w:val="00BA5D6A"/>
    <w:rsid w:val="00BA7772"/>
    <w:rsid w:val="00BB2DC2"/>
    <w:rsid w:val="00BB7031"/>
    <w:rsid w:val="00BC2C55"/>
    <w:rsid w:val="00BC4874"/>
    <w:rsid w:val="00BD02FD"/>
    <w:rsid w:val="00BD6701"/>
    <w:rsid w:val="00BF04E3"/>
    <w:rsid w:val="00BF0664"/>
    <w:rsid w:val="00C008CF"/>
    <w:rsid w:val="00C06000"/>
    <w:rsid w:val="00C072F4"/>
    <w:rsid w:val="00C11AE7"/>
    <w:rsid w:val="00C1229A"/>
    <w:rsid w:val="00C15A90"/>
    <w:rsid w:val="00C16267"/>
    <w:rsid w:val="00C22E23"/>
    <w:rsid w:val="00C243A0"/>
    <w:rsid w:val="00C24B5F"/>
    <w:rsid w:val="00C306BD"/>
    <w:rsid w:val="00C32B45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quamed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dragmdp.ema.europa.eu/inspections/view/gdp/searchGDPCertificates.x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16505-C4CD-49A2-9A14-383EC0198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6ED4A-C994-43A3-A71D-8FF068F2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Nermin silajdzic</cp:lastModifiedBy>
  <cp:revision>2</cp:revision>
  <cp:lastPrinted>2019-06-06T07:27:00Z</cp:lastPrinted>
  <dcterms:created xsi:type="dcterms:W3CDTF">2020-07-16T06:35:00Z</dcterms:created>
  <dcterms:modified xsi:type="dcterms:W3CDTF">2020-07-16T06:35:00Z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