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7AF6" w:rsidRDefault="004C3E1A" w:rsidP="00E07AF6">
      <w:pPr>
        <w:pBdr>
          <w:bottom w:val="single" w:sz="6" w:space="1" w:color="auto"/>
        </w:pBdr>
        <w:rPr>
          <w:sz w:val="24"/>
        </w:rPr>
      </w:pPr>
      <w:r>
        <w:rPr>
          <w:b/>
          <w:sz w:val="32"/>
        </w:rPr>
        <w:t>C</w:t>
      </w:r>
      <w:r w:rsidR="00C6473F">
        <w:rPr>
          <w:b/>
          <w:sz w:val="32"/>
        </w:rPr>
        <w:t>onfirmation of C</w:t>
      </w:r>
      <w:r>
        <w:rPr>
          <w:b/>
          <w:sz w:val="32"/>
        </w:rPr>
        <w:t>ompliance</w:t>
      </w:r>
    </w:p>
    <w:p w:rsidR="00C6473F" w:rsidRDefault="00C6473F" w:rsidP="00E07AF6">
      <w:pPr>
        <w:rPr>
          <w:sz w:val="24"/>
        </w:rPr>
      </w:pPr>
    </w:p>
    <w:p w:rsidR="00E07AF6" w:rsidRPr="00483C6F" w:rsidRDefault="007D6BE7" w:rsidP="00E07AF6">
      <w:pPr>
        <w:spacing w:line="360" w:lineRule="auto"/>
      </w:pPr>
      <w:r w:rsidRPr="00483C6F">
        <w:t>We</w:t>
      </w:r>
      <w:r w:rsidR="008A1877" w:rsidRPr="00483C6F">
        <w:t xml:space="preserve"> / I</w:t>
      </w:r>
      <w:r w:rsidR="004C3E1A" w:rsidRPr="00483C6F">
        <w:t xml:space="preserve">, </w:t>
      </w:r>
      <w:r w:rsidR="00E07AF6" w:rsidRPr="00483C6F">
        <w:t>hereby c</w:t>
      </w:r>
      <w:r w:rsidR="00C6473F" w:rsidRPr="00483C6F">
        <w:t>onfirm that we</w:t>
      </w:r>
      <w:r w:rsidR="004C3E1A" w:rsidRPr="00483C6F">
        <w:t xml:space="preserve"> have received, read and understood the following documents:</w:t>
      </w:r>
    </w:p>
    <w:p w:rsidR="002E5AF7" w:rsidRPr="00483C6F" w:rsidRDefault="004C3E1A" w:rsidP="002E5AF7">
      <w:pPr>
        <w:pStyle w:val="ListParagraph"/>
        <w:numPr>
          <w:ilvl w:val="0"/>
          <w:numId w:val="4"/>
        </w:numPr>
        <w:spacing w:line="360" w:lineRule="auto"/>
      </w:pPr>
      <w:r w:rsidRPr="00483C6F">
        <w:t>Help Code of Conduct for Contractors</w:t>
      </w:r>
    </w:p>
    <w:p w:rsidR="002E5AF7" w:rsidRPr="00483C6F" w:rsidRDefault="004C3E1A" w:rsidP="00F73FDC">
      <w:pPr>
        <w:pStyle w:val="ListParagraph"/>
        <w:numPr>
          <w:ilvl w:val="0"/>
          <w:numId w:val="4"/>
        </w:numPr>
        <w:spacing w:line="360" w:lineRule="auto"/>
      </w:pPr>
      <w:r w:rsidRPr="00483C6F">
        <w:t xml:space="preserve">Help General terms and Conditions for </w:t>
      </w:r>
      <w:r w:rsidR="00945AAF" w:rsidRPr="00945AAF">
        <w:t>Supply and service</w:t>
      </w:r>
      <w:bookmarkStart w:id="0" w:name="_GoBack"/>
      <w:bookmarkEnd w:id="0"/>
      <w:r w:rsidR="00F73FDC" w:rsidRPr="00483C6F">
        <w:t xml:space="preserve"> Contracts</w:t>
      </w:r>
    </w:p>
    <w:p w:rsidR="002E5AF7" w:rsidRPr="00483C6F" w:rsidRDefault="00F73FDC" w:rsidP="002E5AF7">
      <w:pPr>
        <w:pStyle w:val="ListParagraph"/>
        <w:numPr>
          <w:ilvl w:val="0"/>
          <w:numId w:val="4"/>
        </w:numPr>
        <w:spacing w:line="360" w:lineRule="auto"/>
      </w:pPr>
      <w:r w:rsidRPr="00483C6F">
        <w:t>Help Declaration for Candidates, Tenderers, or Suppliers</w:t>
      </w:r>
    </w:p>
    <w:p w:rsidR="002E5AF7" w:rsidRPr="00483C6F" w:rsidRDefault="007D6BE7" w:rsidP="00B26255">
      <w:pPr>
        <w:spacing w:line="360" w:lineRule="auto"/>
      </w:pPr>
      <w:r w:rsidRPr="00483C6F">
        <w:t>We</w:t>
      </w:r>
      <w:r w:rsidR="002E5AF7" w:rsidRPr="00483C6F">
        <w:t xml:space="preserve"> hereby acknowledge</w:t>
      </w:r>
      <w:r w:rsidR="00F73FDC" w:rsidRPr="00483C6F">
        <w:t xml:space="preserve"> and accept</w:t>
      </w:r>
      <w:r w:rsidR="003F6039" w:rsidRPr="00483C6F">
        <w:t xml:space="preserve"> that </w:t>
      </w:r>
      <w:r w:rsidR="00C6473F" w:rsidRPr="00483C6F">
        <w:t>we have</w:t>
      </w:r>
      <w:r w:rsidR="003F6039" w:rsidRPr="00483C6F">
        <w:t xml:space="preserve"> to comply with</w:t>
      </w:r>
      <w:r w:rsidR="00F73FDC" w:rsidRPr="00483C6F">
        <w:t xml:space="preserve"> and follow the above mentioned p</w:t>
      </w:r>
      <w:r w:rsidR="00C6473F" w:rsidRPr="00483C6F">
        <w:t>olicies and confirm our</w:t>
      </w:r>
      <w:r w:rsidR="00F73FDC" w:rsidRPr="00483C6F">
        <w:t xml:space="preserve"> adherence to the principles outlined in the policies and declaration regarding confidentiality and impartiality.</w:t>
      </w:r>
      <w:r w:rsidRPr="00483C6F">
        <w:t xml:space="preserve"> We declare that we shall carry out our duties to comply with the above mentioned ethical principles and standards. We are also fully aware, that any violation or non-compliance of the policies and standards will lead to the termination of</w:t>
      </w:r>
      <w:r w:rsidR="008A1877" w:rsidRPr="00483C6F">
        <w:t xml:space="preserve"> any</w:t>
      </w:r>
      <w:r w:rsidRPr="00483C6F">
        <w:t xml:space="preserve"> awarded contracts</w:t>
      </w:r>
      <w:r w:rsidR="00C6473F" w:rsidRPr="00483C6F">
        <w:t xml:space="preserve"> and/or remedial actions</w:t>
      </w:r>
      <w:r w:rsidRPr="00483C6F">
        <w:t>.</w:t>
      </w:r>
    </w:p>
    <w:p w:rsidR="004978FB" w:rsidRPr="00483C6F" w:rsidRDefault="004978FB" w:rsidP="00B26255">
      <w:pPr>
        <w:spacing w:line="360" w:lineRule="auto"/>
      </w:pPr>
      <w:r w:rsidRPr="00483C6F">
        <w:t>We understand that the above-mentioned policies and standards will be part of any contract that we might sign with the Contracting Authority.</w:t>
      </w:r>
    </w:p>
    <w:p w:rsidR="00030BA1" w:rsidRDefault="00483C6F" w:rsidP="00B26255">
      <w:pPr>
        <w:pBdr>
          <w:bottom w:val="single" w:sz="6" w:space="1" w:color="auto"/>
        </w:pBdr>
        <w:spacing w:line="360" w:lineRule="auto"/>
      </w:pPr>
      <w:r>
        <w:t>We / I</w:t>
      </w:r>
      <w:r w:rsidRPr="00483C6F">
        <w:t xml:space="preserve"> hereby declare that we agree to the Contracting Authority processing personal data in the context of the procurement process and any contractual agreements that might result out of it. According to article 15 GDPR (General Data Protection Regulation), you have the right to request disclosure of all personal data, that the Contracting Authority processes and stores at any time. According to article 17 GDPR you have the right to request the revision or deletion of personal data. Any such requests or the revocation of this declaration need to be addressed to the Contracting Authority in writing.</w:t>
      </w:r>
    </w:p>
    <w:p w:rsidR="00483C6F" w:rsidRDefault="00483C6F" w:rsidP="00B26255">
      <w:pPr>
        <w:pBdr>
          <w:bottom w:val="single" w:sz="6" w:space="1" w:color="auto"/>
        </w:pBdr>
        <w:spacing w:line="360" w:lineRule="auto"/>
      </w:pPr>
    </w:p>
    <w:p w:rsidR="00483C6F" w:rsidRPr="00483C6F" w:rsidRDefault="00483C6F" w:rsidP="00B26255">
      <w:pPr>
        <w:spacing w:line="360" w:lineRule="auto"/>
      </w:pPr>
    </w:p>
    <w:tbl>
      <w:tblPr>
        <w:tblStyle w:val="TableGrid"/>
        <w:tblW w:w="0" w:type="auto"/>
        <w:tblLook w:val="04A0" w:firstRow="1" w:lastRow="0" w:firstColumn="1" w:lastColumn="0" w:noHBand="0" w:noVBand="1"/>
      </w:tblPr>
      <w:tblGrid>
        <w:gridCol w:w="3114"/>
        <w:gridCol w:w="5948"/>
      </w:tblGrid>
      <w:tr w:rsidR="00EE6044" w:rsidTr="008A1877">
        <w:trPr>
          <w:trHeight w:val="581"/>
        </w:trPr>
        <w:tc>
          <w:tcPr>
            <w:tcW w:w="3114" w:type="dxa"/>
          </w:tcPr>
          <w:p w:rsidR="00EE6044" w:rsidRPr="00030BA1" w:rsidRDefault="00EE6044" w:rsidP="00B26255">
            <w:pPr>
              <w:spacing w:line="360" w:lineRule="auto"/>
              <w:rPr>
                <w:b/>
                <w:sz w:val="24"/>
              </w:rPr>
            </w:pPr>
            <w:r w:rsidRPr="00030BA1">
              <w:rPr>
                <w:b/>
                <w:sz w:val="24"/>
              </w:rPr>
              <w:t>Company Name:</w:t>
            </w:r>
          </w:p>
        </w:tc>
        <w:tc>
          <w:tcPr>
            <w:tcW w:w="5948" w:type="dxa"/>
          </w:tcPr>
          <w:p w:rsidR="00EE6044" w:rsidRDefault="00EE6044" w:rsidP="00B26255">
            <w:pPr>
              <w:spacing w:line="360" w:lineRule="auto"/>
              <w:rPr>
                <w:sz w:val="24"/>
              </w:rPr>
            </w:pPr>
          </w:p>
        </w:tc>
      </w:tr>
      <w:tr w:rsidR="00EE6044" w:rsidTr="00030BA1">
        <w:tc>
          <w:tcPr>
            <w:tcW w:w="3114" w:type="dxa"/>
          </w:tcPr>
          <w:p w:rsidR="00030BA1" w:rsidRPr="00030BA1" w:rsidRDefault="00EE6044" w:rsidP="00030BA1">
            <w:pPr>
              <w:rPr>
                <w:b/>
                <w:sz w:val="24"/>
              </w:rPr>
            </w:pPr>
            <w:r w:rsidRPr="00030BA1">
              <w:rPr>
                <w:b/>
                <w:sz w:val="24"/>
              </w:rPr>
              <w:t>Name of  Representative of Company:</w:t>
            </w:r>
          </w:p>
        </w:tc>
        <w:tc>
          <w:tcPr>
            <w:tcW w:w="5948" w:type="dxa"/>
          </w:tcPr>
          <w:p w:rsidR="00EE6044" w:rsidRDefault="00EE6044" w:rsidP="00B26255">
            <w:pPr>
              <w:spacing w:line="360" w:lineRule="auto"/>
              <w:rPr>
                <w:sz w:val="24"/>
              </w:rPr>
            </w:pPr>
          </w:p>
        </w:tc>
      </w:tr>
      <w:tr w:rsidR="00EE6044" w:rsidTr="008A1877">
        <w:trPr>
          <w:trHeight w:val="527"/>
        </w:trPr>
        <w:tc>
          <w:tcPr>
            <w:tcW w:w="3114" w:type="dxa"/>
          </w:tcPr>
          <w:p w:rsidR="00EE6044" w:rsidRPr="00030BA1" w:rsidRDefault="00030BA1" w:rsidP="00B26255">
            <w:pPr>
              <w:spacing w:line="360" w:lineRule="auto"/>
              <w:rPr>
                <w:b/>
                <w:sz w:val="24"/>
              </w:rPr>
            </w:pPr>
            <w:r w:rsidRPr="00030BA1">
              <w:rPr>
                <w:b/>
                <w:sz w:val="24"/>
              </w:rPr>
              <w:t>Date:</w:t>
            </w:r>
          </w:p>
        </w:tc>
        <w:tc>
          <w:tcPr>
            <w:tcW w:w="5948" w:type="dxa"/>
          </w:tcPr>
          <w:p w:rsidR="00EE6044" w:rsidRDefault="00EE6044" w:rsidP="00B26255">
            <w:pPr>
              <w:spacing w:line="360" w:lineRule="auto"/>
              <w:rPr>
                <w:sz w:val="24"/>
              </w:rPr>
            </w:pPr>
          </w:p>
        </w:tc>
      </w:tr>
      <w:tr w:rsidR="00030BA1" w:rsidTr="008A1877">
        <w:trPr>
          <w:trHeight w:val="847"/>
        </w:trPr>
        <w:tc>
          <w:tcPr>
            <w:tcW w:w="3114" w:type="dxa"/>
          </w:tcPr>
          <w:p w:rsidR="00030BA1" w:rsidRPr="00030BA1" w:rsidRDefault="00030BA1" w:rsidP="00B26255">
            <w:pPr>
              <w:spacing w:line="360" w:lineRule="auto"/>
              <w:rPr>
                <w:b/>
                <w:sz w:val="24"/>
              </w:rPr>
            </w:pPr>
            <w:r w:rsidRPr="00030BA1">
              <w:rPr>
                <w:b/>
                <w:sz w:val="24"/>
              </w:rPr>
              <w:t>Signature</w:t>
            </w:r>
            <w:r w:rsidR="003F2261">
              <w:rPr>
                <w:b/>
                <w:sz w:val="24"/>
              </w:rPr>
              <w:t xml:space="preserve"> and Stamp</w:t>
            </w:r>
            <w:r w:rsidRPr="00030BA1">
              <w:rPr>
                <w:b/>
                <w:sz w:val="24"/>
              </w:rPr>
              <w:t>:</w:t>
            </w:r>
          </w:p>
        </w:tc>
        <w:tc>
          <w:tcPr>
            <w:tcW w:w="5948" w:type="dxa"/>
          </w:tcPr>
          <w:p w:rsidR="00030BA1" w:rsidRDefault="00030BA1" w:rsidP="00B26255">
            <w:pPr>
              <w:spacing w:line="360" w:lineRule="auto"/>
              <w:rPr>
                <w:sz w:val="24"/>
              </w:rPr>
            </w:pPr>
          </w:p>
        </w:tc>
      </w:tr>
    </w:tbl>
    <w:p w:rsidR="000A500A" w:rsidRPr="00B26255" w:rsidRDefault="000A500A" w:rsidP="00B26255">
      <w:pPr>
        <w:spacing w:line="360" w:lineRule="auto"/>
        <w:rPr>
          <w:sz w:val="24"/>
        </w:rPr>
      </w:pPr>
    </w:p>
    <w:p w:rsidR="00E07AF6" w:rsidRPr="00E07AF6" w:rsidRDefault="00E07AF6" w:rsidP="00E07AF6">
      <w:pPr>
        <w:rPr>
          <w:sz w:val="24"/>
        </w:rPr>
      </w:pPr>
    </w:p>
    <w:sectPr w:rsidR="00E07AF6" w:rsidRPr="00E07AF6">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36D1" w:rsidRDefault="008236D1" w:rsidP="00E07AF6">
      <w:pPr>
        <w:spacing w:after="0" w:line="240" w:lineRule="auto"/>
      </w:pPr>
      <w:r>
        <w:separator/>
      </w:r>
    </w:p>
  </w:endnote>
  <w:endnote w:type="continuationSeparator" w:id="0">
    <w:p w:rsidR="008236D1" w:rsidRDefault="008236D1" w:rsidP="00E07A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5A8" w:rsidRPr="000875A8" w:rsidRDefault="003F2261" w:rsidP="000875A8">
    <w:pPr>
      <w:pBdr>
        <w:top w:val="single" w:sz="4" w:space="1" w:color="auto"/>
      </w:pBdr>
      <w:tabs>
        <w:tab w:val="center" w:pos="4550"/>
        <w:tab w:val="left" w:pos="5818"/>
      </w:tabs>
      <w:spacing w:line="240" w:lineRule="auto"/>
      <w:ind w:right="261"/>
      <w:rPr>
        <w:color w:val="808080" w:themeColor="background1" w:themeShade="80"/>
        <w:sz w:val="18"/>
        <w:szCs w:val="18"/>
        <w:lang w:val="fr-FR"/>
      </w:rPr>
    </w:pPr>
    <w:r w:rsidRPr="008A1877">
      <w:rPr>
        <w:noProof/>
        <w:color w:val="808080" w:themeColor="background1" w:themeShade="80"/>
        <w:sz w:val="18"/>
        <w:szCs w:val="18"/>
        <w:lang w:val="en-US"/>
      </w:rPr>
      <w:drawing>
        <wp:anchor distT="0" distB="0" distL="114300" distR="114300" simplePos="0" relativeHeight="251662336" behindDoc="1" locked="0" layoutInCell="1" allowOverlap="1" wp14:anchorId="78112940" wp14:editId="45687B41">
          <wp:simplePos x="0" y="0"/>
          <wp:positionH relativeFrom="column">
            <wp:posOffset>4778375</wp:posOffset>
          </wp:positionH>
          <wp:positionV relativeFrom="paragraph">
            <wp:posOffset>9774555</wp:posOffset>
          </wp:positionV>
          <wp:extent cx="1514475" cy="544830"/>
          <wp:effectExtent l="0" t="0" r="9525" b="7620"/>
          <wp:wrapTight wrapText="bothSides">
            <wp:wrapPolygon edited="0">
              <wp:start x="0" y="0"/>
              <wp:lineTo x="0" y="21147"/>
              <wp:lineTo x="21464" y="21147"/>
              <wp:lineTo x="21464" y="0"/>
              <wp:lineTo x="0" y="0"/>
            </wp:wrapPolygon>
          </wp:wrapTight>
          <wp:docPr id="3" name="Grafik 3"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p-Logo-q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5448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1877">
      <w:rPr>
        <w:noProof/>
        <w:color w:val="808080" w:themeColor="background1" w:themeShade="80"/>
        <w:sz w:val="18"/>
        <w:szCs w:val="18"/>
        <w:lang w:val="en-US"/>
      </w:rPr>
      <w:drawing>
        <wp:anchor distT="0" distB="0" distL="114300" distR="114300" simplePos="0" relativeHeight="251661312" behindDoc="1" locked="0" layoutInCell="1" allowOverlap="1" wp14:anchorId="544D41F5" wp14:editId="32E82993">
          <wp:simplePos x="0" y="0"/>
          <wp:positionH relativeFrom="column">
            <wp:posOffset>4777105</wp:posOffset>
          </wp:positionH>
          <wp:positionV relativeFrom="paragraph">
            <wp:posOffset>9776460</wp:posOffset>
          </wp:positionV>
          <wp:extent cx="1514475" cy="544830"/>
          <wp:effectExtent l="0" t="0" r="9525" b="7620"/>
          <wp:wrapSquare wrapText="bothSides"/>
          <wp:docPr id="2" name="Grafik 2"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p-Logo-q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5448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1877">
      <w:rPr>
        <w:noProof/>
        <w:color w:val="808080" w:themeColor="background1" w:themeShade="80"/>
        <w:sz w:val="18"/>
        <w:szCs w:val="18"/>
        <w:lang w:val="fr-FR" w:eastAsia="de-DE"/>
      </w:rPr>
      <w:t xml:space="preserve">[GEN </w:t>
    </w:r>
    <w:r w:rsidR="008A1877" w:rsidRPr="008A1877">
      <w:rPr>
        <w:noProof/>
        <w:color w:val="808080" w:themeColor="background1" w:themeShade="80"/>
        <w:sz w:val="18"/>
        <w:szCs w:val="18"/>
        <w:lang w:val="fr-FR" w:eastAsia="de-DE"/>
      </w:rPr>
      <w:t xml:space="preserve">2-4] Version </w:t>
    </w:r>
    <w:r w:rsidR="00E80E4C">
      <w:rPr>
        <w:noProof/>
        <w:color w:val="808080" w:themeColor="background1" w:themeShade="80"/>
        <w:sz w:val="18"/>
        <w:szCs w:val="18"/>
        <w:lang w:val="fr-FR" w:eastAsia="de-DE"/>
      </w:rPr>
      <w:t>November</w:t>
    </w:r>
    <w:r w:rsidR="008A1877" w:rsidRPr="008A1877">
      <w:rPr>
        <w:noProof/>
        <w:color w:val="808080" w:themeColor="background1" w:themeShade="80"/>
        <w:sz w:val="18"/>
        <w:szCs w:val="18"/>
        <w:lang w:val="fr-FR" w:eastAsia="de-DE"/>
      </w:rPr>
      <w:t xml:space="preserve"> 2020</w:t>
    </w:r>
    <w:r w:rsidRPr="008A1877">
      <w:rPr>
        <w:noProof/>
        <w:color w:val="808080" w:themeColor="background1" w:themeShade="80"/>
        <w:sz w:val="18"/>
        <w:szCs w:val="18"/>
        <w:lang w:val="fr-FR" w:eastAsia="de-DE"/>
      </w:rPr>
      <w:tab/>
    </w:r>
    <w:r w:rsidRPr="008A1877">
      <w:rPr>
        <w:noProof/>
        <w:color w:val="808080" w:themeColor="background1" w:themeShade="80"/>
        <w:sz w:val="18"/>
        <w:szCs w:val="18"/>
        <w:lang w:val="fr-FR" w:eastAsia="de-DE"/>
      </w:rPr>
      <w:tab/>
      <w:t xml:space="preserve">         </w:t>
    </w:r>
    <w:r w:rsidR="00E80E4C">
      <w:rPr>
        <w:noProof/>
        <w:color w:val="808080" w:themeColor="background1" w:themeShade="80"/>
        <w:sz w:val="18"/>
        <w:szCs w:val="18"/>
        <w:lang w:val="fr-FR" w:eastAsia="de-DE"/>
      </w:rPr>
      <w:t xml:space="preserve">           Effective Date: 15.11</w:t>
    </w:r>
    <w:r w:rsidRPr="008A1877">
      <w:rPr>
        <w:noProof/>
        <w:color w:val="808080" w:themeColor="background1" w:themeShade="80"/>
        <w:sz w:val="18"/>
        <w:szCs w:val="18"/>
        <w:lang w:val="fr-FR" w:eastAsia="de-DE"/>
      </w:rPr>
      <w:t>.</w:t>
    </w:r>
    <w:r w:rsidRPr="008A1877">
      <w:rPr>
        <w:noProof/>
        <w:color w:val="808080" w:themeColor="background1" w:themeShade="80"/>
        <w:lang w:val="en-US"/>
      </w:rPr>
      <w:drawing>
        <wp:anchor distT="0" distB="0" distL="114300" distR="114300" simplePos="0" relativeHeight="251663360" behindDoc="1" locked="0" layoutInCell="1" allowOverlap="1" wp14:anchorId="0F8FB084" wp14:editId="16736FB4">
          <wp:simplePos x="0" y="0"/>
          <wp:positionH relativeFrom="column">
            <wp:posOffset>4778375</wp:posOffset>
          </wp:positionH>
          <wp:positionV relativeFrom="paragraph">
            <wp:posOffset>9774555</wp:posOffset>
          </wp:positionV>
          <wp:extent cx="1514475" cy="544830"/>
          <wp:effectExtent l="0" t="0" r="9525" b="7620"/>
          <wp:wrapTight wrapText="bothSides">
            <wp:wrapPolygon edited="0">
              <wp:start x="0" y="0"/>
              <wp:lineTo x="0" y="21147"/>
              <wp:lineTo x="21464" y="21147"/>
              <wp:lineTo x="21464" y="0"/>
              <wp:lineTo x="0" y="0"/>
            </wp:wrapPolygon>
          </wp:wrapTight>
          <wp:docPr id="4" name="Grafik 4"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p-Logo-q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544830"/>
                  </a:xfrm>
                  <a:prstGeom prst="rect">
                    <a:avLst/>
                  </a:prstGeom>
                  <a:noFill/>
                  <a:ln>
                    <a:noFill/>
                  </a:ln>
                </pic:spPr>
              </pic:pic>
            </a:graphicData>
          </a:graphic>
          <wp14:sizeRelH relativeFrom="page">
            <wp14:pctWidth>0</wp14:pctWidth>
          </wp14:sizeRelH>
          <wp14:sizeRelV relativeFrom="page">
            <wp14:pctHeight>0</wp14:pctHeight>
          </wp14:sizeRelV>
        </wp:anchor>
      </w:drawing>
    </w:r>
    <w:r w:rsidR="008A1877" w:rsidRPr="008A1877">
      <w:rPr>
        <w:noProof/>
        <w:color w:val="808080" w:themeColor="background1" w:themeShade="80"/>
        <w:sz w:val="18"/>
        <w:szCs w:val="18"/>
        <w:lang w:val="fr-FR" w:eastAsia="de-DE"/>
      </w:rPr>
      <w:t>2020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36D1" w:rsidRDefault="008236D1" w:rsidP="00E07AF6">
      <w:pPr>
        <w:spacing w:after="0" w:line="240" w:lineRule="auto"/>
      </w:pPr>
      <w:r>
        <w:separator/>
      </w:r>
    </w:p>
  </w:footnote>
  <w:footnote w:type="continuationSeparator" w:id="0">
    <w:p w:rsidR="008236D1" w:rsidRDefault="008236D1" w:rsidP="00E07A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7AF6" w:rsidRPr="003F2261" w:rsidRDefault="003F2261">
    <w:pPr>
      <w:pStyle w:val="Header"/>
      <w:rPr>
        <w:b/>
        <w:color w:val="7F7F7F" w:themeColor="text1" w:themeTint="80"/>
        <w:sz w:val="18"/>
        <w:szCs w:val="18"/>
      </w:rPr>
    </w:pPr>
    <w:r w:rsidRPr="002C5AAA">
      <w:rPr>
        <w:b/>
        <w:noProof/>
        <w:sz w:val="18"/>
        <w:szCs w:val="18"/>
        <w:lang w:val="en-US"/>
      </w:rPr>
      <w:drawing>
        <wp:anchor distT="0" distB="0" distL="114300" distR="114300" simplePos="0" relativeHeight="251659264" behindDoc="1" locked="0" layoutInCell="1" allowOverlap="1" wp14:anchorId="7D49180E" wp14:editId="782CD1E2">
          <wp:simplePos x="0" y="0"/>
          <wp:positionH relativeFrom="column">
            <wp:posOffset>4388221</wp:posOffset>
          </wp:positionH>
          <wp:positionV relativeFrom="paragraph">
            <wp:posOffset>-198120</wp:posOffset>
          </wp:positionV>
          <wp:extent cx="1514475" cy="544830"/>
          <wp:effectExtent l="0" t="0" r="9525" b="7620"/>
          <wp:wrapNone/>
          <wp:docPr id="10" name="Grafik 10"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lp-Logo-q_RGB"/>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14475" cy="5448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5AAA">
      <w:rPr>
        <w:b/>
        <w:color w:val="7F7F7F" w:themeColor="text1" w:themeTint="80"/>
        <w:sz w:val="18"/>
        <w:szCs w:val="18"/>
      </w:rPr>
      <w:t xml:space="preserve">Help Procurement Manual – </w:t>
    </w:r>
    <w:r w:rsidR="0039269E">
      <w:rPr>
        <w:b/>
        <w:color w:val="7F7F7F" w:themeColor="text1" w:themeTint="80"/>
        <w:sz w:val="18"/>
        <w:szCs w:val="18"/>
      </w:rPr>
      <w:t>Confirmation of Compliance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763239"/>
    <w:multiLevelType w:val="hybridMultilevel"/>
    <w:tmpl w:val="985C90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4481C2F"/>
    <w:multiLevelType w:val="hybridMultilevel"/>
    <w:tmpl w:val="27508A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4531374F"/>
    <w:multiLevelType w:val="hybridMultilevel"/>
    <w:tmpl w:val="7422AD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2B75182"/>
    <w:multiLevelType w:val="hybridMultilevel"/>
    <w:tmpl w:val="0EF413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7B8452EC"/>
    <w:multiLevelType w:val="hybridMultilevel"/>
    <w:tmpl w:val="5C70CEA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AF6"/>
    <w:rsid w:val="00030BA1"/>
    <w:rsid w:val="000875A8"/>
    <w:rsid w:val="000A500A"/>
    <w:rsid w:val="00106BCA"/>
    <w:rsid w:val="001F2B8E"/>
    <w:rsid w:val="0023167D"/>
    <w:rsid w:val="002952DF"/>
    <w:rsid w:val="002D6D19"/>
    <w:rsid w:val="002E5AF7"/>
    <w:rsid w:val="002F1FE7"/>
    <w:rsid w:val="0039269E"/>
    <w:rsid w:val="003F2261"/>
    <w:rsid w:val="003F6039"/>
    <w:rsid w:val="00483C6F"/>
    <w:rsid w:val="00491DE3"/>
    <w:rsid w:val="004978FB"/>
    <w:rsid w:val="004C3E1A"/>
    <w:rsid w:val="004F339B"/>
    <w:rsid w:val="0054228C"/>
    <w:rsid w:val="00603C21"/>
    <w:rsid w:val="00615515"/>
    <w:rsid w:val="006C0D44"/>
    <w:rsid w:val="007D69DA"/>
    <w:rsid w:val="007D6BE7"/>
    <w:rsid w:val="008236D1"/>
    <w:rsid w:val="008A1877"/>
    <w:rsid w:val="008C46AB"/>
    <w:rsid w:val="009446F1"/>
    <w:rsid w:val="00945AAF"/>
    <w:rsid w:val="00B26255"/>
    <w:rsid w:val="00C453D6"/>
    <w:rsid w:val="00C6473F"/>
    <w:rsid w:val="00C9142C"/>
    <w:rsid w:val="00DB6963"/>
    <w:rsid w:val="00E07AF6"/>
    <w:rsid w:val="00E80E4C"/>
    <w:rsid w:val="00ED69DA"/>
    <w:rsid w:val="00EE6044"/>
    <w:rsid w:val="00F73F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8B9572-2D9A-42C8-9CEC-1C29D0404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7AF6"/>
    <w:pPr>
      <w:tabs>
        <w:tab w:val="center" w:pos="4536"/>
        <w:tab w:val="right" w:pos="9072"/>
      </w:tabs>
      <w:spacing w:after="0" w:line="240" w:lineRule="auto"/>
    </w:pPr>
  </w:style>
  <w:style w:type="character" w:customStyle="1" w:styleId="HeaderChar">
    <w:name w:val="Header Char"/>
    <w:basedOn w:val="DefaultParagraphFont"/>
    <w:link w:val="Header"/>
    <w:uiPriority w:val="99"/>
    <w:rsid w:val="00E07AF6"/>
    <w:rPr>
      <w:lang w:val="en-GB"/>
    </w:rPr>
  </w:style>
  <w:style w:type="paragraph" w:styleId="Footer">
    <w:name w:val="footer"/>
    <w:basedOn w:val="Normal"/>
    <w:link w:val="FooterChar"/>
    <w:uiPriority w:val="99"/>
    <w:unhideWhenUsed/>
    <w:rsid w:val="00E07AF6"/>
    <w:pPr>
      <w:tabs>
        <w:tab w:val="center" w:pos="4536"/>
        <w:tab w:val="right" w:pos="9072"/>
      </w:tabs>
      <w:spacing w:after="0" w:line="240" w:lineRule="auto"/>
    </w:pPr>
  </w:style>
  <w:style w:type="character" w:customStyle="1" w:styleId="FooterChar">
    <w:name w:val="Footer Char"/>
    <w:basedOn w:val="DefaultParagraphFont"/>
    <w:link w:val="Footer"/>
    <w:uiPriority w:val="99"/>
    <w:rsid w:val="00E07AF6"/>
    <w:rPr>
      <w:lang w:val="en-GB"/>
    </w:rPr>
  </w:style>
  <w:style w:type="paragraph" w:styleId="ListParagraph">
    <w:name w:val="List Paragraph"/>
    <w:basedOn w:val="Normal"/>
    <w:uiPriority w:val="34"/>
    <w:qFormat/>
    <w:rsid w:val="00E07AF6"/>
    <w:pPr>
      <w:ind w:left="720"/>
      <w:contextualSpacing/>
    </w:pPr>
  </w:style>
  <w:style w:type="table" w:styleId="TableGrid">
    <w:name w:val="Table Grid"/>
    <w:basedOn w:val="TableNormal"/>
    <w:uiPriority w:val="39"/>
    <w:rsid w:val="00EE60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243</Words>
  <Characters>1391</Characters>
  <Application>Microsoft Office Word</Application>
  <DocSecurity>0</DocSecurity>
  <Lines>11</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Microsoft</Company>
  <LinksUpToDate>false</LinksUpToDate>
  <CharactersWithSpaces>1631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Help</dc:creator>
  <cp:keywords/>
  <dc:description/>
  <cp:lastModifiedBy>Anyama Charles</cp:lastModifiedBy>
  <cp:revision>3</cp:revision>
  <dcterms:created xsi:type="dcterms:W3CDTF">2021-02-04T01:54:00Z</dcterms:created>
  <dcterms:modified xsi:type="dcterms:W3CDTF">2021-02-15T08:07:00Z</dcterms:modified>
</cp:coreProperties>
</file>