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055DDF49">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C80A69F">
              <v:rect id="Rektangel 1"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1A8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6849DA" w:rsidRDefault="006849DA" w:rsidP="00A921F8">
                            <w:r>
                              <w:rPr>
                                <w:noProof/>
                                <w:lang w:val="da-DK" w:eastAsia="da-DK"/>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6849DA" w:rsidRDefault="006849DA" w:rsidP="00A921F8">
                      <w:r>
                        <w:rPr>
                          <w:noProof/>
                          <w:lang w:val="da-DK" w:eastAsia="da-DK"/>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77777777" w:rsidR="00A921F8" w:rsidRPr="00EE1B34" w:rsidRDefault="00A921F8" w:rsidP="003F0DB2">
      <w:pPr>
        <w:shd w:val="clear" w:color="auto" w:fill="FFFFFF"/>
        <w:rPr>
          <w:rFonts w:ascii="Calibri" w:hAnsi="Calibri" w:cs="Arial"/>
          <w:color w:val="222222"/>
          <w:szCs w:val="22"/>
        </w:rPr>
      </w:pPr>
      <w:bookmarkStart w:id="0" w:name="_Hlk155790673"/>
    </w:p>
    <w:p w14:paraId="6C4C0283" w14:textId="637915A0" w:rsidR="00436803" w:rsidRDefault="00436803" w:rsidP="00436803">
      <w:pPr>
        <w:rPr>
          <w:rFonts w:ascii="Calibri" w:hAnsi="Calibri"/>
        </w:rPr>
      </w:pPr>
      <w:bookmarkStart w:id="1" w:name="_Hlk155789377"/>
      <w:r>
        <w:rPr>
          <w:b/>
          <w:bCs/>
        </w:rPr>
        <w:t>Danish Refugee Council</w:t>
      </w:r>
    </w:p>
    <w:p w14:paraId="3B095D24" w14:textId="77777777" w:rsidR="00436803" w:rsidRDefault="00436803" w:rsidP="00436803">
      <w:pPr>
        <w:rPr>
          <w:color w:val="000000"/>
          <w:sz w:val="18"/>
          <w:szCs w:val="18"/>
          <w:lang w:eastAsia="en-GB"/>
        </w:rPr>
      </w:pPr>
      <w:r>
        <w:rPr>
          <w:color w:val="000000"/>
          <w:sz w:val="18"/>
          <w:szCs w:val="18"/>
          <w:lang w:eastAsia="en-GB"/>
        </w:rPr>
        <w:t>The Link House</w:t>
      </w:r>
    </w:p>
    <w:p w14:paraId="71470A2A" w14:textId="77777777" w:rsidR="00436803" w:rsidRDefault="00436803" w:rsidP="00436803">
      <w:pPr>
        <w:rPr>
          <w:color w:val="000000"/>
          <w:sz w:val="18"/>
          <w:szCs w:val="18"/>
          <w:lang w:eastAsia="en-GB"/>
        </w:rPr>
      </w:pPr>
      <w:r>
        <w:rPr>
          <w:color w:val="000000"/>
          <w:sz w:val="18"/>
          <w:szCs w:val="18"/>
          <w:lang w:eastAsia="en-GB"/>
        </w:rPr>
        <w:t>Plot No. 311, 312 and 313</w:t>
      </w:r>
    </w:p>
    <w:p w14:paraId="4D5DD02A" w14:textId="77777777" w:rsidR="00436803" w:rsidRDefault="00436803" w:rsidP="00436803">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14:paraId="2962D5B6" w14:textId="69D14ABE" w:rsidR="0005752D" w:rsidRPr="00436803" w:rsidRDefault="00436803" w:rsidP="00436803">
      <w:pPr>
        <w:rPr>
          <w:color w:val="000000"/>
          <w:sz w:val="18"/>
          <w:szCs w:val="18"/>
          <w:lang w:eastAsia="en-GB"/>
        </w:rPr>
      </w:pPr>
      <w:r>
        <w:rPr>
          <w:color w:val="000000"/>
          <w:sz w:val="18"/>
          <w:szCs w:val="18"/>
          <w:lang w:eastAsia="en-GB"/>
        </w:rPr>
        <w:t>Juba, South Sudan</w:t>
      </w:r>
      <w:bookmarkEnd w:id="1"/>
    </w:p>
    <w:bookmarkEnd w:id="0"/>
    <w:p w14:paraId="4CEB97AD" w14:textId="77777777" w:rsidR="00551C65" w:rsidRPr="00EE1B34" w:rsidRDefault="00551C65" w:rsidP="003F0DB2">
      <w:pPr>
        <w:shd w:val="clear" w:color="auto" w:fill="FFFFFF"/>
        <w:rPr>
          <w:rFonts w:ascii="Calibri" w:hAnsi="Calibri" w:cs="Arial"/>
          <w:color w:val="222222"/>
          <w:szCs w:val="22"/>
          <w:lang w:val="en-GB"/>
        </w:rPr>
      </w:pPr>
    </w:p>
    <w:p w14:paraId="0526B2ED" w14:textId="509D4EF8" w:rsidR="0005752D" w:rsidRPr="00406C21" w:rsidRDefault="00FE1545" w:rsidP="00406C21">
      <w:pPr>
        <w:rPr>
          <w:rFonts w:ascii="Calibri" w:hAnsi="Calibri" w:cs="Arial"/>
          <w:color w:val="000000" w:themeColor="text1"/>
          <w:lang w:val="en-GB"/>
        </w:rPr>
      </w:pPr>
      <w:r w:rsidRPr="00406C21">
        <w:rPr>
          <w:rFonts w:ascii="Calibri" w:hAnsi="Calibri" w:cs="Arial"/>
          <w:color w:val="000000" w:themeColor="text1"/>
          <w:lang w:val="en-GB"/>
        </w:rPr>
        <w:t>2</w:t>
      </w:r>
      <w:r w:rsidR="5FFA7C7C" w:rsidRPr="00406C21">
        <w:rPr>
          <w:rFonts w:ascii="Calibri" w:hAnsi="Calibri" w:cs="Arial"/>
          <w:color w:val="000000" w:themeColor="text1"/>
          <w:lang w:val="en-GB"/>
        </w:rPr>
        <w:t>6</w:t>
      </w:r>
      <w:r w:rsidRPr="00406C21">
        <w:rPr>
          <w:rFonts w:ascii="Calibri" w:hAnsi="Calibri" w:cs="Arial"/>
          <w:color w:val="000000" w:themeColor="text1"/>
          <w:vertAlign w:val="superscript"/>
          <w:lang w:val="en-GB"/>
        </w:rPr>
        <w:t>th</w:t>
      </w:r>
      <w:r w:rsidRPr="00406C21">
        <w:rPr>
          <w:rFonts w:ascii="Calibri" w:hAnsi="Calibri" w:cs="Arial"/>
          <w:color w:val="000000" w:themeColor="text1"/>
          <w:lang w:val="en-GB"/>
        </w:rPr>
        <w:t xml:space="preserve"> </w:t>
      </w:r>
      <w:r w:rsidR="006B06D5" w:rsidRPr="00406C21">
        <w:rPr>
          <w:rFonts w:ascii="Calibri" w:hAnsi="Calibri" w:cs="Arial"/>
          <w:color w:val="000000" w:themeColor="text1"/>
          <w:lang w:val="en-GB"/>
        </w:rPr>
        <w:t>February 2024</w:t>
      </w:r>
    </w:p>
    <w:p w14:paraId="38AAD0DD" w14:textId="77777777" w:rsidR="006001BC" w:rsidRPr="00406C21" w:rsidRDefault="006001BC" w:rsidP="00406C21">
      <w:pPr>
        <w:rPr>
          <w:rFonts w:ascii="Calibri" w:hAnsi="Calibri" w:cs="Arial"/>
          <w:color w:val="000000" w:themeColor="text1"/>
          <w:szCs w:val="22"/>
          <w:lang w:val="en-GB"/>
        </w:rPr>
      </w:pPr>
    </w:p>
    <w:p w14:paraId="18DFF2AD" w14:textId="77777777" w:rsidR="00551C65" w:rsidRPr="00406C21" w:rsidRDefault="00551C65" w:rsidP="00406C21">
      <w:pPr>
        <w:rPr>
          <w:rFonts w:ascii="Calibri" w:hAnsi="Calibri" w:cs="Arial"/>
          <w:color w:val="000000" w:themeColor="text1"/>
          <w:szCs w:val="22"/>
          <w:lang w:val="en-GB"/>
        </w:rPr>
      </w:pPr>
    </w:p>
    <w:p w14:paraId="626D9E41" w14:textId="18254501" w:rsidR="003F0DB2" w:rsidRPr="00406C21" w:rsidRDefault="005F1AF8" w:rsidP="00406C21">
      <w:pPr>
        <w:rPr>
          <w:rFonts w:ascii="Calibri" w:hAnsi="Calibri" w:cs="Arial"/>
          <w:color w:val="000000" w:themeColor="text1"/>
          <w:szCs w:val="22"/>
          <w:lang w:val="en-GB"/>
        </w:rPr>
      </w:pPr>
      <w:r w:rsidRPr="00406C21">
        <w:rPr>
          <w:rFonts w:ascii="Calibri" w:hAnsi="Calibri" w:cs="Arial"/>
          <w:color w:val="000000" w:themeColor="text1"/>
          <w:szCs w:val="22"/>
          <w:lang w:val="en-GB"/>
        </w:rPr>
        <w:t>To all interested Vendors</w:t>
      </w:r>
    </w:p>
    <w:p w14:paraId="225D016D" w14:textId="77777777" w:rsidR="003F0DB2" w:rsidRPr="00EE1B34" w:rsidRDefault="003F0DB2" w:rsidP="003F0DB2">
      <w:pPr>
        <w:shd w:val="clear" w:color="auto" w:fill="FFFFFF"/>
        <w:rPr>
          <w:rFonts w:ascii="Calibri" w:hAnsi="Calibri" w:cs="Arial"/>
          <w:color w:val="222222"/>
          <w:szCs w:val="22"/>
          <w:lang w:val="en-GB"/>
        </w:rPr>
      </w:pPr>
    </w:p>
    <w:p w14:paraId="2A161D29" w14:textId="77777777" w:rsidR="00551C65" w:rsidRPr="00EE1B34" w:rsidRDefault="00551C65" w:rsidP="003F0DB2">
      <w:pPr>
        <w:shd w:val="clear" w:color="auto" w:fill="FFFFFF"/>
        <w:rPr>
          <w:rFonts w:ascii="Calibri" w:hAnsi="Calibri" w:cs="Arial"/>
          <w:color w:val="222222"/>
          <w:szCs w:val="22"/>
          <w:lang w:val="en-GB"/>
        </w:rPr>
      </w:pPr>
    </w:p>
    <w:p w14:paraId="2D69699D" w14:textId="53D78ED9" w:rsidR="00F5124B" w:rsidRPr="00EE1B34" w:rsidRDefault="00142DFA" w:rsidP="00F5124B">
      <w:pPr>
        <w:rPr>
          <w:rFonts w:ascii="Calibri" w:hAnsi="Calibri" w:cs="Arial"/>
          <w:b/>
          <w:color w:val="222222"/>
          <w:szCs w:val="22"/>
          <w:lang w:val="en-GB"/>
        </w:rPr>
      </w:pPr>
      <w:r w:rsidRPr="00EE1B34">
        <w:rPr>
          <w:rFonts w:ascii="Calibri" w:hAnsi="Calibri" w:cs="Arial"/>
          <w:b/>
          <w:color w:val="222222"/>
          <w:szCs w:val="22"/>
          <w:lang w:val="en-GB"/>
        </w:rPr>
        <w:t xml:space="preserve">Invitation </w:t>
      </w:r>
      <w:r w:rsidR="006F1A94" w:rsidRPr="00EE1B34">
        <w:rPr>
          <w:rFonts w:ascii="Calibri" w:hAnsi="Calibri" w:cs="Arial"/>
          <w:b/>
          <w:color w:val="222222"/>
          <w:szCs w:val="22"/>
          <w:lang w:val="en-GB"/>
        </w:rPr>
        <w:t>to</w:t>
      </w:r>
      <w:r w:rsidRPr="00EE1B34">
        <w:rPr>
          <w:rFonts w:ascii="Calibri" w:hAnsi="Calibri" w:cs="Arial"/>
          <w:b/>
          <w:color w:val="222222"/>
          <w:szCs w:val="22"/>
          <w:lang w:val="en-GB"/>
        </w:rPr>
        <w:t xml:space="preserve"> Bid</w:t>
      </w:r>
      <w:r w:rsidR="00F5124B" w:rsidRPr="00EE1B34">
        <w:rPr>
          <w:rFonts w:ascii="Calibri" w:hAnsi="Calibri" w:cs="Arial"/>
          <w:b/>
          <w:color w:val="222222"/>
          <w:szCs w:val="22"/>
          <w:lang w:val="en-GB"/>
        </w:rPr>
        <w:t xml:space="preserve"> </w:t>
      </w:r>
      <w:r w:rsidR="006F1A94" w:rsidRPr="00EE1B34">
        <w:rPr>
          <w:rFonts w:ascii="Calibri" w:hAnsi="Calibri" w:cs="Arial"/>
          <w:b/>
          <w:color w:val="222222"/>
          <w:szCs w:val="22"/>
          <w:lang w:val="en-GB"/>
        </w:rPr>
        <w:t>No.</w:t>
      </w:r>
      <w:r w:rsidR="00F07CA3" w:rsidRPr="00EE1B34">
        <w:rPr>
          <w:rFonts w:ascii="Calibri" w:hAnsi="Calibri" w:cs="Arial"/>
          <w:b/>
          <w:color w:val="222222"/>
          <w:szCs w:val="22"/>
          <w:lang w:val="en-GB"/>
        </w:rPr>
        <w:t>:</w:t>
      </w:r>
      <w:r w:rsidR="00F07CA3" w:rsidRPr="00EE1B34">
        <w:rPr>
          <w:rFonts w:ascii="Calibri" w:hAnsi="Calibri" w:cs="Arial"/>
          <w:b/>
          <w:color w:val="222222"/>
          <w:szCs w:val="22"/>
          <w:lang w:val="en-GB"/>
        </w:rPr>
        <w:tab/>
      </w:r>
      <w:r w:rsidR="005F1AF8">
        <w:rPr>
          <w:rFonts w:ascii="Calibri" w:hAnsi="Calibri" w:cs="Arial"/>
          <w:b/>
          <w:color w:val="222222"/>
          <w:szCs w:val="22"/>
          <w:lang w:val="en-GB"/>
        </w:rPr>
        <w:t>ITB-SSD-JUB-2024-</w:t>
      </w:r>
      <w:bookmarkStart w:id="2" w:name="_GoBack"/>
      <w:bookmarkEnd w:id="2"/>
      <w:r w:rsidR="007840F9">
        <w:rPr>
          <w:rFonts w:ascii="Calibri" w:hAnsi="Calibri" w:cs="Arial"/>
          <w:b/>
          <w:color w:val="222222"/>
          <w:szCs w:val="22"/>
          <w:lang w:val="en-GB"/>
        </w:rPr>
        <w:t>001 Charter</w:t>
      </w:r>
      <w:r w:rsidR="005F1AF8">
        <w:rPr>
          <w:rFonts w:ascii="Calibri" w:hAnsi="Calibri" w:cs="Arial"/>
          <w:b/>
          <w:color w:val="222222"/>
          <w:szCs w:val="22"/>
          <w:lang w:val="en-GB"/>
        </w:rPr>
        <w:t xml:space="preserve"> Flight Services</w:t>
      </w:r>
      <w:r w:rsidR="00DF0E45" w:rsidRPr="00EE1B34">
        <w:rPr>
          <w:rFonts w:ascii="Calibri" w:hAnsi="Calibri" w:cs="Arial"/>
          <w:b/>
          <w:color w:val="222222"/>
          <w:szCs w:val="22"/>
          <w:lang w:val="en-GB"/>
        </w:rPr>
        <w:t>.</w:t>
      </w:r>
    </w:p>
    <w:p w14:paraId="40057CF5" w14:textId="77777777" w:rsidR="00ED64EC" w:rsidRPr="00EE1B34" w:rsidRDefault="00ED64EC" w:rsidP="00F5124B">
      <w:pPr>
        <w:rPr>
          <w:rFonts w:ascii="Calibri" w:hAnsi="Calibri" w:cs="Arial"/>
          <w:b/>
          <w:color w:val="222222"/>
          <w:szCs w:val="22"/>
          <w:lang w:val="en-GB"/>
        </w:rPr>
      </w:pPr>
    </w:p>
    <w:p w14:paraId="2D97A370" w14:textId="77777777" w:rsidR="00551C65" w:rsidRPr="00EE1B34" w:rsidRDefault="00551C65" w:rsidP="00F5124B">
      <w:pPr>
        <w:rPr>
          <w:rFonts w:ascii="Calibri" w:hAnsi="Calibri" w:cs="Arial"/>
          <w:b/>
          <w:color w:val="222222"/>
          <w:szCs w:val="22"/>
          <w:lang w:val="en-GB"/>
        </w:rPr>
      </w:pPr>
    </w:p>
    <w:p w14:paraId="2D65D0C3" w14:textId="77777777" w:rsidR="003F0DB2" w:rsidRPr="00EE1B34" w:rsidRDefault="00316AD0" w:rsidP="00F5124B">
      <w:pPr>
        <w:rPr>
          <w:rFonts w:ascii="Calibri" w:hAnsi="Calibri" w:cs="Arial"/>
          <w:color w:val="222222"/>
          <w:szCs w:val="22"/>
          <w:lang w:val="en-GB"/>
        </w:rPr>
      </w:pPr>
      <w:r w:rsidRPr="00EE1B34">
        <w:rPr>
          <w:rFonts w:ascii="Calibri" w:hAnsi="Calibri" w:cs="Arial"/>
          <w:color w:val="222222"/>
          <w:szCs w:val="22"/>
          <w:lang w:val="en-GB"/>
        </w:rPr>
        <w:t xml:space="preserve">Dear </w:t>
      </w:r>
      <w:r w:rsidR="003F0DB2" w:rsidRPr="00EE1B34">
        <w:rPr>
          <w:rFonts w:ascii="Calibri" w:hAnsi="Calibri" w:cs="Arial"/>
          <w:color w:val="222222"/>
          <w:szCs w:val="22"/>
          <w:lang w:val="en-GB"/>
        </w:rPr>
        <w:t>Sir</w:t>
      </w:r>
      <w:r w:rsidR="00443A10" w:rsidRPr="00EE1B34">
        <w:rPr>
          <w:rFonts w:ascii="Calibri" w:hAnsi="Calibri" w:cs="Arial"/>
          <w:color w:val="222222"/>
          <w:szCs w:val="22"/>
          <w:lang w:val="en-GB"/>
        </w:rPr>
        <w:t>/Madam</w:t>
      </w:r>
      <w:r w:rsidR="003F0DB2" w:rsidRPr="00EE1B34">
        <w:rPr>
          <w:rFonts w:ascii="Calibri" w:hAnsi="Calibri" w:cs="Arial"/>
          <w:color w:val="222222"/>
          <w:szCs w:val="22"/>
          <w:lang w:val="en-GB"/>
        </w:rPr>
        <w:t>:</w:t>
      </w:r>
    </w:p>
    <w:p w14:paraId="360690D9" w14:textId="77777777" w:rsidR="003F0DB2" w:rsidRPr="00406C21" w:rsidRDefault="003F0DB2" w:rsidP="003F0DB2">
      <w:pPr>
        <w:shd w:val="clear" w:color="auto" w:fill="FFFFFF"/>
        <w:rPr>
          <w:rFonts w:ascii="Calibri" w:hAnsi="Calibri" w:cs="Arial"/>
          <w:color w:val="000000" w:themeColor="text1"/>
          <w:szCs w:val="22"/>
          <w:lang w:val="en-GB"/>
        </w:rPr>
      </w:pPr>
    </w:p>
    <w:p w14:paraId="34EF9DAA" w14:textId="7BE85648" w:rsidR="00AC479B" w:rsidRPr="00EE1B34" w:rsidRDefault="009A73CA" w:rsidP="006071B3">
      <w:pPr>
        <w:rPr>
          <w:rFonts w:ascii="Calibri" w:hAnsi="Calibri" w:cs="Arial"/>
          <w:b/>
          <w:color w:val="222222"/>
          <w:szCs w:val="22"/>
          <w:lang w:val="en-GB"/>
        </w:rPr>
      </w:pPr>
      <w:r w:rsidRPr="00406C21">
        <w:rPr>
          <w:rFonts w:ascii="Calibri" w:hAnsi="Calibri" w:cs="Arial"/>
          <w:color w:val="000000" w:themeColor="text1"/>
          <w:szCs w:val="22"/>
          <w:lang w:val="en-GB"/>
        </w:rPr>
        <w:t>The Danish Refugee Council (DRC</w:t>
      </w:r>
      <w:r w:rsidR="002B119F" w:rsidRPr="00406C21">
        <w:rPr>
          <w:rFonts w:ascii="Calibri" w:hAnsi="Calibri" w:cs="Arial"/>
          <w:color w:val="000000" w:themeColor="text1"/>
          <w:szCs w:val="22"/>
          <w:lang w:val="en-GB"/>
        </w:rPr>
        <w:t>)</w:t>
      </w:r>
      <w:r w:rsidRPr="00406C21">
        <w:rPr>
          <w:rFonts w:ascii="Calibri" w:hAnsi="Calibri" w:cs="Arial"/>
          <w:color w:val="000000" w:themeColor="text1"/>
          <w:szCs w:val="22"/>
          <w:lang w:val="en-GB"/>
        </w:rPr>
        <w:t xml:space="preserve"> </w:t>
      </w:r>
      <w:r w:rsidR="00D061BB" w:rsidRPr="00406C21">
        <w:rPr>
          <w:rFonts w:ascii="Calibri" w:hAnsi="Calibri" w:cs="Arial"/>
          <w:color w:val="000000" w:themeColor="text1"/>
          <w:szCs w:val="22"/>
          <w:lang w:val="en-GB"/>
        </w:rPr>
        <w:t>has received a grant from</w:t>
      </w:r>
      <w:r w:rsidRPr="00406C21">
        <w:rPr>
          <w:rFonts w:ascii="Calibri" w:hAnsi="Calibri" w:cs="Arial"/>
          <w:color w:val="000000" w:themeColor="text1"/>
          <w:szCs w:val="22"/>
          <w:lang w:val="en-GB"/>
        </w:rPr>
        <w:t xml:space="preserve"> </w:t>
      </w:r>
      <w:r w:rsidR="005F1AF8" w:rsidRPr="00406C21">
        <w:rPr>
          <w:rFonts w:ascii="Calibri" w:hAnsi="Calibri" w:cs="Arial"/>
          <w:i/>
          <w:color w:val="000000" w:themeColor="text1"/>
          <w:szCs w:val="22"/>
          <w:lang w:val="en-GB"/>
        </w:rPr>
        <w:t xml:space="preserve">Multiple Donors </w:t>
      </w:r>
      <w:r w:rsidR="005F1AF8" w:rsidRPr="00406C21">
        <w:rPr>
          <w:rFonts w:ascii="Calibri" w:hAnsi="Calibri" w:cs="Arial"/>
          <w:color w:val="000000" w:themeColor="text1"/>
          <w:szCs w:val="22"/>
          <w:lang w:val="en-GB"/>
        </w:rPr>
        <w:t>for</w:t>
      </w:r>
      <w:r w:rsidR="00D061BB" w:rsidRPr="00406C21">
        <w:rPr>
          <w:rFonts w:ascii="Calibri" w:hAnsi="Calibri" w:cs="Arial"/>
          <w:color w:val="000000" w:themeColor="text1"/>
          <w:szCs w:val="22"/>
          <w:lang w:val="en-GB"/>
        </w:rPr>
        <w:t xml:space="preserve"> the implementation of the humanitarian aid operation</w:t>
      </w:r>
      <w:r w:rsidR="00F12FD6" w:rsidRPr="00406C21">
        <w:rPr>
          <w:rFonts w:ascii="Calibri" w:hAnsi="Calibri" w:cs="Arial"/>
          <w:color w:val="000000" w:themeColor="text1"/>
          <w:szCs w:val="22"/>
          <w:lang w:val="en-GB"/>
        </w:rPr>
        <w:t>s</w:t>
      </w:r>
      <w:r w:rsidR="00D061BB" w:rsidRPr="00406C21">
        <w:rPr>
          <w:rFonts w:ascii="Calibri" w:hAnsi="Calibri" w:cs="Arial"/>
          <w:color w:val="000000" w:themeColor="text1"/>
          <w:szCs w:val="22"/>
          <w:lang w:val="en-GB"/>
        </w:rPr>
        <w:t>. Part of t</w:t>
      </w:r>
      <w:r w:rsidR="00C57712" w:rsidRPr="00406C21">
        <w:rPr>
          <w:rFonts w:ascii="Calibri" w:hAnsi="Calibri" w:cs="Arial"/>
          <w:color w:val="000000" w:themeColor="text1"/>
          <w:szCs w:val="22"/>
          <w:lang w:val="en-GB"/>
        </w:rPr>
        <w:t xml:space="preserve">his operation is the </w:t>
      </w:r>
      <w:r w:rsidR="00025C97" w:rsidRPr="00406C21">
        <w:rPr>
          <w:rFonts w:ascii="Calibri" w:hAnsi="Calibri" w:cs="Arial"/>
          <w:color w:val="000000" w:themeColor="text1"/>
          <w:szCs w:val="22"/>
          <w:lang w:val="en-GB"/>
        </w:rPr>
        <w:t>Provisi</w:t>
      </w:r>
      <w:r w:rsidR="007009AF" w:rsidRPr="00406C21">
        <w:rPr>
          <w:rFonts w:ascii="Calibri" w:hAnsi="Calibri" w:cs="Arial"/>
          <w:color w:val="000000" w:themeColor="text1"/>
          <w:szCs w:val="22"/>
          <w:lang w:val="en-GB"/>
        </w:rPr>
        <w:t>on</w:t>
      </w:r>
      <w:r w:rsidR="00C57712" w:rsidRPr="00406C21">
        <w:rPr>
          <w:rFonts w:ascii="Calibri" w:hAnsi="Calibri" w:cs="Arial"/>
          <w:color w:val="000000" w:themeColor="text1"/>
          <w:szCs w:val="22"/>
          <w:lang w:val="en-GB"/>
        </w:rPr>
        <w:t xml:space="preserve"> of </w:t>
      </w:r>
      <w:r w:rsidR="005F1AF8" w:rsidRPr="00406C21">
        <w:rPr>
          <w:rFonts w:ascii="Calibri" w:hAnsi="Calibri" w:cs="Arial"/>
          <w:i/>
          <w:color w:val="000000" w:themeColor="text1"/>
          <w:szCs w:val="22"/>
          <w:lang w:val="en-GB"/>
        </w:rPr>
        <w:t>Charter Flight Services</w:t>
      </w:r>
      <w:r w:rsidR="00040934" w:rsidRPr="00406C21">
        <w:rPr>
          <w:rFonts w:ascii="Calibri" w:hAnsi="Calibri" w:cs="Arial"/>
          <w:i/>
          <w:color w:val="000000" w:themeColor="text1"/>
          <w:szCs w:val="22"/>
          <w:lang w:val="en-GB"/>
        </w:rPr>
        <w:t>.</w:t>
      </w:r>
      <w:r w:rsidR="00D061BB" w:rsidRPr="00406C21">
        <w:rPr>
          <w:rFonts w:ascii="Calibri" w:hAnsi="Calibri" w:cs="Arial"/>
          <w:i/>
          <w:color w:val="000000" w:themeColor="text1"/>
          <w:szCs w:val="22"/>
          <w:lang w:val="en-GB"/>
        </w:rPr>
        <w:t xml:space="preserve"> </w:t>
      </w:r>
      <w:r w:rsidR="006F1A94" w:rsidRPr="00406C21">
        <w:rPr>
          <w:rFonts w:ascii="Calibri" w:hAnsi="Calibri" w:cs="Arial"/>
          <w:color w:val="000000" w:themeColor="text1"/>
          <w:szCs w:val="22"/>
          <w:lang w:val="en-GB"/>
        </w:rPr>
        <w:t>Therefore</w:t>
      </w:r>
      <w:r w:rsidR="006F1A94" w:rsidRPr="00EE1B34">
        <w:rPr>
          <w:rFonts w:ascii="Calibri" w:hAnsi="Calibri" w:cs="Arial"/>
          <w:color w:val="222222"/>
          <w:szCs w:val="22"/>
          <w:lang w:val="en-GB"/>
        </w:rPr>
        <w:t>,</w:t>
      </w:r>
      <w:r w:rsidR="00D061BB" w:rsidRPr="00EE1B34">
        <w:rPr>
          <w:rFonts w:ascii="Calibri" w:hAnsi="Calibri" w:cs="Arial"/>
          <w:color w:val="222222"/>
          <w:szCs w:val="22"/>
          <w:lang w:val="en-GB"/>
        </w:rPr>
        <w:t xml:space="preserve"> the DRC</w:t>
      </w:r>
      <w:r w:rsidR="003F0DB2" w:rsidRPr="00EE1B34">
        <w:rPr>
          <w:rFonts w:ascii="Calibri" w:hAnsi="Calibri" w:cs="Arial"/>
          <w:color w:val="222222"/>
          <w:szCs w:val="22"/>
          <w:lang w:val="en-GB"/>
        </w:rPr>
        <w:t xml:space="preserve"> request</w:t>
      </w:r>
      <w:r w:rsidR="00D061BB" w:rsidRPr="00EE1B34">
        <w:rPr>
          <w:rFonts w:ascii="Calibri" w:hAnsi="Calibri" w:cs="Arial"/>
          <w:color w:val="222222"/>
          <w:szCs w:val="22"/>
          <w:lang w:val="en-GB"/>
        </w:rPr>
        <w:t>s</w:t>
      </w:r>
      <w:r w:rsidRPr="00EE1B34">
        <w:rPr>
          <w:rFonts w:ascii="Calibri" w:hAnsi="Calibri" w:cs="Arial"/>
          <w:color w:val="222222"/>
          <w:szCs w:val="22"/>
          <w:lang w:val="en-GB"/>
        </w:rPr>
        <w:t xml:space="preserve"> you</w:t>
      </w:r>
      <w:r w:rsidR="003F0DB2" w:rsidRPr="00EE1B34">
        <w:rPr>
          <w:rFonts w:ascii="Calibri" w:hAnsi="Calibri" w:cs="Arial"/>
          <w:color w:val="222222"/>
          <w:szCs w:val="22"/>
          <w:lang w:val="en-GB"/>
        </w:rPr>
        <w:t xml:space="preserve"> to submit price </w:t>
      </w:r>
      <w:r w:rsidR="00142DFA" w:rsidRPr="00EE1B34">
        <w:rPr>
          <w:rFonts w:ascii="Calibri" w:hAnsi="Calibri" w:cs="Arial"/>
          <w:color w:val="222222"/>
          <w:szCs w:val="22"/>
          <w:lang w:val="en-GB"/>
        </w:rPr>
        <w:t>bid</w:t>
      </w:r>
      <w:r w:rsidR="003F0DB2" w:rsidRPr="00EE1B34">
        <w:rPr>
          <w:rFonts w:ascii="Calibri" w:hAnsi="Calibri" w:cs="Arial"/>
          <w:color w:val="222222"/>
          <w:szCs w:val="22"/>
          <w:lang w:val="en-GB"/>
        </w:rPr>
        <w:t xml:space="preserve">(s) for the supply of the </w:t>
      </w:r>
      <w:r w:rsidR="00316AD0" w:rsidRPr="00EE1B34">
        <w:rPr>
          <w:rFonts w:ascii="Calibri" w:hAnsi="Calibri" w:cs="Arial"/>
          <w:color w:val="222222"/>
          <w:szCs w:val="22"/>
          <w:lang w:val="en-GB"/>
        </w:rPr>
        <w:t>item</w:t>
      </w:r>
      <w:r w:rsidR="002B119F" w:rsidRPr="00EE1B34">
        <w:rPr>
          <w:rFonts w:ascii="Calibri" w:hAnsi="Calibri" w:cs="Arial"/>
          <w:color w:val="222222"/>
          <w:szCs w:val="22"/>
          <w:lang w:val="en-GB"/>
        </w:rPr>
        <w:t>(</w:t>
      </w:r>
      <w:r w:rsidR="00316AD0" w:rsidRPr="00EE1B34">
        <w:rPr>
          <w:rFonts w:ascii="Calibri" w:hAnsi="Calibri" w:cs="Arial"/>
          <w:color w:val="222222"/>
          <w:szCs w:val="22"/>
          <w:lang w:val="en-GB"/>
        </w:rPr>
        <w:t>s</w:t>
      </w:r>
      <w:r w:rsidR="002B119F" w:rsidRPr="00EE1B34">
        <w:rPr>
          <w:rFonts w:ascii="Calibri" w:hAnsi="Calibri" w:cs="Arial"/>
          <w:color w:val="222222"/>
          <w:szCs w:val="22"/>
          <w:lang w:val="en-GB"/>
        </w:rPr>
        <w:t>)</w:t>
      </w:r>
      <w:r w:rsidR="00316AD0" w:rsidRPr="00EE1B34">
        <w:rPr>
          <w:rFonts w:ascii="Calibri" w:hAnsi="Calibri" w:cs="Arial"/>
          <w:color w:val="222222"/>
          <w:szCs w:val="22"/>
          <w:lang w:val="en-GB"/>
        </w:rPr>
        <w:t xml:space="preserve"> listed on the attached </w:t>
      </w:r>
      <w:r w:rsidR="008F3297" w:rsidRPr="00EE1B34">
        <w:rPr>
          <w:rFonts w:ascii="Calibri" w:hAnsi="Calibri" w:cs="Arial"/>
          <w:color w:val="222222"/>
          <w:szCs w:val="22"/>
          <w:lang w:val="en-GB"/>
        </w:rPr>
        <w:t xml:space="preserve">DRC </w:t>
      </w:r>
      <w:r w:rsidR="00443A10" w:rsidRPr="00EE1B34">
        <w:rPr>
          <w:rFonts w:ascii="Calibri" w:hAnsi="Calibri" w:cs="Arial"/>
          <w:color w:val="222222"/>
          <w:szCs w:val="22"/>
          <w:lang w:val="en-GB"/>
        </w:rPr>
        <w:t>Bid Form</w:t>
      </w:r>
      <w:r w:rsidR="00316AD0" w:rsidRPr="00EE1B34">
        <w:rPr>
          <w:rFonts w:ascii="Calibri" w:hAnsi="Calibri" w:cs="Arial"/>
          <w:color w:val="222222"/>
          <w:szCs w:val="22"/>
          <w:lang w:val="en-GB"/>
        </w:rPr>
        <w:t xml:space="preserve"> </w:t>
      </w:r>
      <w:r w:rsidR="00040934" w:rsidRPr="00EE1B34">
        <w:rPr>
          <w:rFonts w:ascii="Calibri" w:hAnsi="Calibri" w:cs="Arial"/>
          <w:color w:val="222222"/>
          <w:szCs w:val="22"/>
          <w:lang w:val="en-GB"/>
        </w:rPr>
        <w:t>Annex A</w:t>
      </w:r>
      <w:r w:rsidR="00EF286B">
        <w:rPr>
          <w:rFonts w:ascii="Calibri" w:hAnsi="Calibri" w:cs="Arial"/>
          <w:color w:val="222222"/>
          <w:szCs w:val="22"/>
          <w:lang w:val="en-GB"/>
        </w:rPr>
        <w:t>.</w:t>
      </w:r>
    </w:p>
    <w:p w14:paraId="67804B83" w14:textId="77777777" w:rsidR="00040934" w:rsidRDefault="00040934" w:rsidP="00443A10">
      <w:pPr>
        <w:pStyle w:val="ColorfulList-Accent11"/>
        <w:shd w:val="clear" w:color="auto" w:fill="FFFFFF"/>
        <w:ind w:left="0"/>
        <w:rPr>
          <w:rFonts w:ascii="Calibri" w:hAnsi="Calibri" w:cs="Arial"/>
          <w:color w:val="222222"/>
          <w:szCs w:val="22"/>
          <w:lang w:val="en-GB"/>
        </w:rPr>
      </w:pPr>
    </w:p>
    <w:p w14:paraId="71637964" w14:textId="77777777" w:rsidR="00B36FEC" w:rsidRPr="00EE1B34" w:rsidRDefault="00B36FEC"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23D1341C">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666FD237" w:rsidR="00141F35" w:rsidRPr="00141F35" w:rsidRDefault="009E30DD" w:rsidP="009E30DD">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23D1341C">
        <w:trPr>
          <w:trHeight w:val="261"/>
        </w:trPr>
        <w:tc>
          <w:tcPr>
            <w:tcW w:w="291" w:type="pct"/>
            <w:shd w:val="clear" w:color="auto" w:fill="D9D9D9" w:themeFill="background1" w:themeFillShade="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ITB published</w:t>
            </w:r>
          </w:p>
        </w:tc>
        <w:tc>
          <w:tcPr>
            <w:tcW w:w="2497" w:type="pct"/>
          </w:tcPr>
          <w:p w14:paraId="184B3B31" w14:textId="1B719D2C" w:rsidR="00141F35" w:rsidRPr="00972789" w:rsidRDefault="2E9AC627" w:rsidP="0F3FD797">
            <w:pPr>
              <w:pStyle w:val="ACBody2"/>
              <w:tabs>
                <w:tab w:val="left" w:pos="7722"/>
              </w:tabs>
              <w:spacing w:after="0" w:line="259" w:lineRule="auto"/>
              <w:ind w:left="0"/>
              <w:jc w:val="left"/>
              <w:rPr>
                <w:rFonts w:ascii="Calibri" w:eastAsia="Calibri" w:hAnsi="Calibri" w:cs="Calibri"/>
                <w:sz w:val="20"/>
                <w:lang w:val="en-GB" w:eastAsia="en-GB"/>
              </w:rPr>
            </w:pPr>
            <w:r w:rsidRPr="23D1341C">
              <w:rPr>
                <w:rFonts w:ascii="Calibri" w:eastAsia="Calibri" w:hAnsi="Calibri" w:cs="Calibri"/>
                <w:sz w:val="20"/>
                <w:lang w:val="en-GB" w:eastAsia="en-GB"/>
              </w:rPr>
              <w:t>2</w:t>
            </w:r>
            <w:r w:rsidR="61A9DBB9" w:rsidRPr="23D1341C">
              <w:rPr>
                <w:rFonts w:ascii="Calibri" w:eastAsia="Calibri" w:hAnsi="Calibri" w:cs="Calibri"/>
                <w:sz w:val="20"/>
                <w:lang w:val="en-GB" w:eastAsia="en-GB"/>
              </w:rPr>
              <w:t>7</w:t>
            </w:r>
            <w:r w:rsidRPr="23D1341C">
              <w:rPr>
                <w:rFonts w:ascii="Calibri" w:eastAsia="Calibri" w:hAnsi="Calibri" w:cs="Calibri"/>
                <w:sz w:val="20"/>
                <w:vertAlign w:val="superscript"/>
                <w:lang w:val="en-GB" w:eastAsia="en-GB"/>
              </w:rPr>
              <w:t>th</w:t>
            </w:r>
            <w:r w:rsidRPr="23D1341C">
              <w:rPr>
                <w:rFonts w:ascii="Calibri" w:eastAsia="Calibri" w:hAnsi="Calibri" w:cs="Calibri"/>
                <w:sz w:val="20"/>
                <w:lang w:val="en-GB" w:eastAsia="en-GB"/>
              </w:rPr>
              <w:t xml:space="preserve"> Feb. 2024</w:t>
            </w:r>
          </w:p>
        </w:tc>
      </w:tr>
      <w:tr w:rsidR="00141F35" w:rsidRPr="00EE1935" w14:paraId="222B2921" w14:textId="77777777" w:rsidTr="23D1341C">
        <w:trPr>
          <w:trHeight w:val="261"/>
        </w:trPr>
        <w:tc>
          <w:tcPr>
            <w:tcW w:w="291" w:type="pct"/>
            <w:shd w:val="clear" w:color="auto" w:fill="D9D9D9" w:themeFill="background1" w:themeFillShade="D9"/>
          </w:tcPr>
          <w:p w14:paraId="58F3BA5D" w14:textId="13B42F25"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623BAB14" w:rsidR="00141F35" w:rsidRPr="00972789" w:rsidRDefault="0477B2E8" w:rsidP="0F3FD797">
            <w:pPr>
              <w:pStyle w:val="ACBody2"/>
              <w:tabs>
                <w:tab w:val="left" w:pos="7722"/>
              </w:tabs>
              <w:spacing w:after="0" w:line="259" w:lineRule="auto"/>
              <w:ind w:left="0"/>
              <w:jc w:val="left"/>
              <w:rPr>
                <w:rFonts w:ascii="Calibri" w:eastAsia="Calibri" w:hAnsi="Calibri" w:cs="Calibri"/>
                <w:sz w:val="20"/>
                <w:lang w:val="en-GB" w:eastAsia="en-GB"/>
              </w:rPr>
            </w:pPr>
            <w:r w:rsidRPr="0F3FD797">
              <w:rPr>
                <w:rFonts w:ascii="Calibri" w:eastAsia="Calibri" w:hAnsi="Calibri" w:cs="Calibri"/>
                <w:sz w:val="20"/>
                <w:lang w:val="en-GB" w:eastAsia="en-GB"/>
              </w:rPr>
              <w:t>4</w:t>
            </w:r>
            <w:r w:rsidRPr="0F3FD797">
              <w:rPr>
                <w:rFonts w:ascii="Calibri" w:eastAsia="Calibri" w:hAnsi="Calibri" w:cs="Calibri"/>
                <w:sz w:val="20"/>
                <w:vertAlign w:val="superscript"/>
                <w:lang w:val="en-GB" w:eastAsia="en-GB"/>
              </w:rPr>
              <w:t>th</w:t>
            </w:r>
            <w:r w:rsidRPr="0F3FD797">
              <w:rPr>
                <w:rFonts w:ascii="Calibri" w:eastAsia="Calibri" w:hAnsi="Calibri" w:cs="Calibri"/>
                <w:sz w:val="20"/>
                <w:lang w:val="en-GB" w:eastAsia="en-GB"/>
              </w:rPr>
              <w:t xml:space="preserve"> March 2024 at </w:t>
            </w:r>
            <w:r w:rsidR="4D2C5EE6" w:rsidRPr="0F3FD797">
              <w:rPr>
                <w:rFonts w:ascii="Calibri" w:eastAsia="Calibri" w:hAnsi="Calibri" w:cs="Calibri"/>
                <w:sz w:val="20"/>
                <w:lang w:val="en-GB" w:eastAsia="en-GB"/>
              </w:rPr>
              <w:t>12</w:t>
            </w:r>
            <w:r w:rsidRPr="0F3FD797">
              <w:rPr>
                <w:rFonts w:ascii="Calibri" w:eastAsia="Calibri" w:hAnsi="Calibri" w:cs="Calibri"/>
                <w:sz w:val="20"/>
                <w:lang w:val="en-GB" w:eastAsia="en-GB"/>
              </w:rPr>
              <w:t>:00 PM</w:t>
            </w:r>
          </w:p>
        </w:tc>
      </w:tr>
      <w:tr w:rsidR="00141F35" w:rsidRPr="00EE1935" w14:paraId="16515141" w14:textId="77777777" w:rsidTr="23D1341C">
        <w:trPr>
          <w:trHeight w:val="278"/>
        </w:trPr>
        <w:tc>
          <w:tcPr>
            <w:tcW w:w="291" w:type="pct"/>
            <w:shd w:val="clear" w:color="auto" w:fill="D9D9D9" w:themeFill="background1" w:themeFillShade="D9"/>
          </w:tcPr>
          <w:p w14:paraId="6CD58DE9" w14:textId="3A0789D0"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14:paraId="57B202F4" w14:textId="5B7344A9" w:rsidR="00141F35" w:rsidRPr="00141F35" w:rsidRDefault="00141F35" w:rsidP="09CE1DAB">
            <w:pPr>
              <w:pStyle w:val="ACBody2"/>
              <w:tabs>
                <w:tab w:val="left" w:pos="7722"/>
              </w:tabs>
              <w:spacing w:after="0"/>
              <w:ind w:left="0"/>
              <w:jc w:val="left"/>
              <w:rPr>
                <w:rFonts w:ascii="Calibri" w:hAnsi="Calibri"/>
                <w:color w:val="000000"/>
                <w:sz w:val="20"/>
                <w:lang w:val="en-GB" w:eastAsia="en-GB"/>
              </w:rPr>
            </w:pPr>
            <w:r w:rsidRPr="09CE1DAB">
              <w:rPr>
                <w:rFonts w:ascii="Calibri" w:hAnsi="Calibri"/>
                <w:color w:val="000000" w:themeColor="text1"/>
                <w:sz w:val="20"/>
                <w:lang w:val="en-GB" w:eastAsia="en-GB"/>
              </w:rPr>
              <w:t xml:space="preserve">Closing date and time for receipt of </w:t>
            </w:r>
            <w:r w:rsidR="45DD0FAE" w:rsidRPr="09CE1DAB">
              <w:rPr>
                <w:rFonts w:ascii="Calibri" w:hAnsi="Calibri"/>
                <w:color w:val="000000" w:themeColor="text1"/>
                <w:sz w:val="20"/>
                <w:lang w:val="en-GB" w:eastAsia="en-GB"/>
              </w:rPr>
              <w:t xml:space="preserve">bids </w:t>
            </w:r>
          </w:p>
        </w:tc>
        <w:tc>
          <w:tcPr>
            <w:tcW w:w="2497" w:type="pct"/>
          </w:tcPr>
          <w:p w14:paraId="63282647" w14:textId="391429FA" w:rsidR="00141F35" w:rsidRPr="00972789" w:rsidRDefault="5B3FC4BB" w:rsidP="0F3FD797">
            <w:pPr>
              <w:pStyle w:val="ACBody2"/>
              <w:tabs>
                <w:tab w:val="left" w:pos="7722"/>
              </w:tabs>
              <w:spacing w:after="0" w:line="259" w:lineRule="auto"/>
              <w:ind w:left="0"/>
              <w:jc w:val="left"/>
            </w:pPr>
            <w:r w:rsidRPr="0F3FD797">
              <w:rPr>
                <w:rFonts w:ascii="Calibri" w:eastAsia="Calibri" w:hAnsi="Calibri" w:cs="Calibri"/>
                <w:sz w:val="20"/>
                <w:lang w:val="en-GB" w:eastAsia="en-GB"/>
              </w:rPr>
              <w:t>11</w:t>
            </w:r>
            <w:r w:rsidRPr="0F3FD797">
              <w:rPr>
                <w:rFonts w:ascii="Calibri" w:eastAsia="Calibri" w:hAnsi="Calibri" w:cs="Calibri"/>
                <w:sz w:val="20"/>
                <w:vertAlign w:val="superscript"/>
                <w:lang w:val="en-GB" w:eastAsia="en-GB"/>
              </w:rPr>
              <w:t>th</w:t>
            </w:r>
            <w:r w:rsidRPr="0F3FD797">
              <w:rPr>
                <w:rFonts w:ascii="Calibri" w:eastAsia="Calibri" w:hAnsi="Calibri" w:cs="Calibri"/>
                <w:sz w:val="20"/>
                <w:lang w:val="en-GB" w:eastAsia="en-GB"/>
              </w:rPr>
              <w:t xml:space="preserve"> March 2024 at 12:00PM</w:t>
            </w:r>
          </w:p>
        </w:tc>
      </w:tr>
      <w:tr w:rsidR="00141F35" w:rsidRPr="00EE1935" w14:paraId="748054A1" w14:textId="77777777" w:rsidTr="23D1341C">
        <w:trPr>
          <w:trHeight w:val="278"/>
        </w:trPr>
        <w:tc>
          <w:tcPr>
            <w:tcW w:w="291" w:type="pct"/>
            <w:shd w:val="clear" w:color="auto" w:fill="D9D9D9" w:themeFill="background1" w:themeFillShade="D9"/>
          </w:tcPr>
          <w:p w14:paraId="48A6EDD3" w14:textId="5B57A98A"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hemeFill="background1" w:themeFillShade="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56FFC83B" w:rsidR="00141F35" w:rsidRPr="00972789" w:rsidRDefault="22F952A4" w:rsidP="0F3FD797">
            <w:pPr>
              <w:pStyle w:val="ACBody2"/>
              <w:tabs>
                <w:tab w:val="left" w:pos="7722"/>
              </w:tabs>
              <w:spacing w:after="0" w:line="259" w:lineRule="auto"/>
              <w:ind w:left="0"/>
              <w:jc w:val="left"/>
            </w:pPr>
            <w:r w:rsidRPr="0F3FD797">
              <w:rPr>
                <w:rFonts w:ascii="Calibri" w:eastAsia="Calibri" w:hAnsi="Calibri" w:cs="Calibri"/>
                <w:sz w:val="20"/>
              </w:rPr>
              <w:t>DRC office-Juba</w:t>
            </w:r>
          </w:p>
        </w:tc>
      </w:tr>
      <w:tr w:rsidR="00141F35" w:rsidRPr="00EE1935" w14:paraId="09CEA1E9" w14:textId="77777777" w:rsidTr="23D1341C">
        <w:trPr>
          <w:trHeight w:val="278"/>
        </w:trPr>
        <w:tc>
          <w:tcPr>
            <w:tcW w:w="291" w:type="pct"/>
            <w:shd w:val="clear" w:color="auto" w:fill="D9D9D9" w:themeFill="background1" w:themeFillShade="D9"/>
          </w:tcPr>
          <w:p w14:paraId="7A3B8BF6" w14:textId="7705BDFF" w:rsidR="00141F35" w:rsidRPr="00141F35" w:rsidRDefault="006B06D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hemeFill="background1" w:themeFillShade="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3083F18D" w:rsidR="00141F35" w:rsidRPr="00972789" w:rsidRDefault="644E57A2" w:rsidP="0F3FD797">
            <w:pPr>
              <w:pStyle w:val="ACBody2"/>
              <w:tabs>
                <w:tab w:val="left" w:pos="7722"/>
              </w:tabs>
              <w:spacing w:after="0" w:line="259" w:lineRule="auto"/>
              <w:ind w:left="0"/>
              <w:jc w:val="left"/>
              <w:rPr>
                <w:rFonts w:ascii="Calibri" w:eastAsia="Calibri" w:hAnsi="Calibri" w:cs="Calibri"/>
                <w:sz w:val="20"/>
                <w:lang w:val="en-GB" w:eastAsia="en-GB"/>
              </w:rPr>
            </w:pPr>
            <w:r w:rsidRPr="0F3FD797">
              <w:rPr>
                <w:rFonts w:ascii="Calibri" w:eastAsia="Calibri" w:hAnsi="Calibri" w:cs="Calibri"/>
                <w:sz w:val="20"/>
                <w:lang w:val="en-GB" w:eastAsia="en-GB"/>
              </w:rPr>
              <w:t>13</w:t>
            </w:r>
            <w:r w:rsidRPr="0F3FD797">
              <w:rPr>
                <w:rFonts w:ascii="Calibri" w:eastAsia="Calibri" w:hAnsi="Calibri" w:cs="Calibri"/>
                <w:sz w:val="20"/>
                <w:vertAlign w:val="superscript"/>
                <w:lang w:val="en-GB" w:eastAsia="en-GB"/>
              </w:rPr>
              <w:t>th</w:t>
            </w:r>
            <w:r w:rsidRPr="0F3FD797">
              <w:rPr>
                <w:rFonts w:ascii="Calibri" w:eastAsia="Calibri" w:hAnsi="Calibri" w:cs="Calibri"/>
                <w:sz w:val="20"/>
                <w:lang w:val="en-GB" w:eastAsia="en-GB"/>
              </w:rPr>
              <w:t xml:space="preserve"> </w:t>
            </w:r>
            <w:r w:rsidR="22F33CD4" w:rsidRPr="0F3FD797">
              <w:rPr>
                <w:rFonts w:ascii="Calibri" w:eastAsia="Calibri" w:hAnsi="Calibri" w:cs="Calibri"/>
                <w:sz w:val="20"/>
                <w:lang w:val="en-GB" w:eastAsia="en-GB"/>
              </w:rPr>
              <w:t>March 2024 at 10:00AM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36DC863" w14:textId="30600394" w:rsidR="0035614B" w:rsidRDefault="0035614B" w:rsidP="00972789">
      <w:pPr>
        <w:pStyle w:val="Heading1"/>
      </w:pPr>
      <w:r w:rsidRPr="000277AC">
        <w:t>Important information regarding this ITB:</w:t>
      </w:r>
      <w:r>
        <w:t xml:space="preserve"> </w:t>
      </w:r>
    </w:p>
    <w:p w14:paraId="34595F2B" w14:textId="498C971D" w:rsidR="0035614B" w:rsidRPr="00406C21" w:rsidRDefault="0035614B" w:rsidP="1E09C408">
      <w:pPr>
        <w:numPr>
          <w:ilvl w:val="0"/>
          <w:numId w:val="63"/>
        </w:numPr>
        <w:shd w:val="clear" w:color="auto" w:fill="FFFFFF" w:themeFill="background1"/>
        <w:ind w:left="360"/>
        <w:contextualSpacing/>
        <w:rPr>
          <w:rFonts w:cs="Arial"/>
          <w:color w:val="000000" w:themeColor="text1"/>
        </w:rPr>
      </w:pPr>
      <w:r w:rsidRPr="00406C21">
        <w:rPr>
          <w:rFonts w:cs="Arial"/>
          <w:color w:val="000000" w:themeColor="text1"/>
        </w:rPr>
        <w:t xml:space="preserve">This ITB </w:t>
      </w:r>
      <w:r w:rsidR="42B21171" w:rsidRPr="00406C21">
        <w:rPr>
          <w:rFonts w:cs="Arial"/>
          <w:color w:val="000000" w:themeColor="text1"/>
        </w:rPr>
        <w:t>was</w:t>
      </w:r>
      <w:r w:rsidRPr="00406C21">
        <w:rPr>
          <w:rFonts w:cs="Arial"/>
          <w:color w:val="000000" w:themeColor="text1"/>
        </w:rPr>
        <w:t xml:space="preserve"> launched for the purpose of establishing a framework agreement with the supplier for the </w:t>
      </w:r>
      <w:r w:rsidR="00F12FD6" w:rsidRPr="00406C21">
        <w:rPr>
          <w:rFonts w:cs="Arial"/>
          <w:color w:val="000000" w:themeColor="text1"/>
        </w:rPr>
        <w:t>provision of charter</w:t>
      </w:r>
      <w:r w:rsidR="004D6FD3" w:rsidRPr="00406C21">
        <w:rPr>
          <w:rFonts w:cs="Arial"/>
          <w:color w:val="000000" w:themeColor="text1"/>
        </w:rPr>
        <w:t xml:space="preserve"> Flight </w:t>
      </w:r>
      <w:r w:rsidR="00F12FD6" w:rsidRPr="00406C21">
        <w:rPr>
          <w:rFonts w:cs="Arial"/>
          <w:color w:val="000000" w:themeColor="text1"/>
        </w:rPr>
        <w:t>Services for</w:t>
      </w:r>
      <w:r w:rsidRPr="00406C21">
        <w:rPr>
          <w:rFonts w:cs="Arial"/>
          <w:color w:val="000000" w:themeColor="text1"/>
        </w:rPr>
        <w:t xml:space="preserve"> </w:t>
      </w:r>
      <w:r w:rsidR="58DC0BB8" w:rsidRPr="00406C21">
        <w:rPr>
          <w:rFonts w:cs="Arial"/>
          <w:color w:val="000000" w:themeColor="text1"/>
        </w:rPr>
        <w:t>a period</w:t>
      </w:r>
      <w:r w:rsidRPr="00406C21">
        <w:rPr>
          <w:rFonts w:cs="Arial"/>
          <w:color w:val="000000" w:themeColor="text1"/>
        </w:rPr>
        <w:t xml:space="preserve"> of </w:t>
      </w:r>
      <w:r w:rsidR="004D6FD3" w:rsidRPr="00406C21">
        <w:rPr>
          <w:rFonts w:cs="Arial"/>
          <w:color w:val="000000" w:themeColor="text1"/>
        </w:rPr>
        <w:t>24</w:t>
      </w:r>
      <w:r w:rsidRPr="00406C21">
        <w:rPr>
          <w:rFonts w:cs="Arial"/>
          <w:color w:val="000000" w:themeColor="text1"/>
        </w:rPr>
        <w:t xml:space="preserve"> months.</w:t>
      </w:r>
    </w:p>
    <w:p w14:paraId="63A4B43C" w14:textId="06A3CFE4" w:rsidR="0035614B" w:rsidRPr="00406C21" w:rsidRDefault="00B36FEC" w:rsidP="1E09C408">
      <w:pPr>
        <w:numPr>
          <w:ilvl w:val="0"/>
          <w:numId w:val="63"/>
        </w:numPr>
        <w:shd w:val="clear" w:color="auto" w:fill="FFFFFF" w:themeFill="background1"/>
        <w:ind w:left="360"/>
        <w:contextualSpacing/>
        <w:rPr>
          <w:rFonts w:cs="Arial"/>
          <w:color w:val="000000" w:themeColor="text1"/>
        </w:rPr>
      </w:pPr>
      <w:r w:rsidRPr="00406C21">
        <w:rPr>
          <w:rFonts w:cs="Arial"/>
          <w:color w:val="000000" w:themeColor="text1"/>
        </w:rPr>
        <w:t xml:space="preserve">A </w:t>
      </w:r>
      <w:r w:rsidR="0035614B" w:rsidRPr="00406C21">
        <w:rPr>
          <w:rFonts w:cs="Arial"/>
          <w:color w:val="000000" w:themeColor="text1"/>
        </w:rPr>
        <w:t xml:space="preserve">Framework agreement is not </w:t>
      </w:r>
      <w:r w:rsidR="66DEF5D0" w:rsidRPr="00406C21">
        <w:rPr>
          <w:rFonts w:cs="Arial"/>
          <w:color w:val="000000" w:themeColor="text1"/>
        </w:rPr>
        <w:t>binding for</w:t>
      </w:r>
      <w:r w:rsidRPr="00406C21">
        <w:rPr>
          <w:rFonts w:cs="Arial"/>
          <w:color w:val="000000" w:themeColor="text1"/>
        </w:rPr>
        <w:t xml:space="preserve"> DRC to place any Purchase Orders</w:t>
      </w:r>
      <w:r w:rsidR="0035614B" w:rsidRPr="00406C21">
        <w:rPr>
          <w:rFonts w:cs="Arial"/>
          <w:color w:val="000000" w:themeColor="text1"/>
        </w:rPr>
        <w:t xml:space="preserve">. DRC will </w:t>
      </w:r>
      <w:r w:rsidRPr="00406C21">
        <w:rPr>
          <w:rFonts w:cs="Arial"/>
          <w:color w:val="000000" w:themeColor="text1"/>
        </w:rPr>
        <w:t xml:space="preserve">place orders </w:t>
      </w:r>
      <w:r w:rsidR="3F0F4F9B" w:rsidRPr="00406C21">
        <w:rPr>
          <w:rFonts w:cs="Arial"/>
          <w:color w:val="000000" w:themeColor="text1"/>
        </w:rPr>
        <w:t>with</w:t>
      </w:r>
      <w:r w:rsidRPr="00406C21">
        <w:rPr>
          <w:rFonts w:cs="Arial"/>
          <w:color w:val="000000" w:themeColor="text1"/>
        </w:rPr>
        <w:t xml:space="preserve"> the awarded supplier based on</w:t>
      </w:r>
      <w:r w:rsidR="0035614B" w:rsidRPr="00406C21">
        <w:rPr>
          <w:rFonts w:cs="Arial"/>
          <w:color w:val="000000" w:themeColor="text1"/>
        </w:rPr>
        <w:t xml:space="preserve"> the </w:t>
      </w:r>
      <w:r w:rsidRPr="00406C21">
        <w:rPr>
          <w:rFonts w:cs="Arial"/>
          <w:color w:val="000000" w:themeColor="text1"/>
        </w:rPr>
        <w:t>agreement</w:t>
      </w:r>
      <w:r w:rsidR="0035614B" w:rsidRPr="00406C21">
        <w:rPr>
          <w:rFonts w:cs="Arial"/>
          <w:color w:val="000000" w:themeColor="text1"/>
        </w:rPr>
        <w:t xml:space="preserve"> as per its requirement.</w:t>
      </w:r>
    </w:p>
    <w:p w14:paraId="40A343CE" w14:textId="5678C8AA" w:rsidR="0035614B" w:rsidRPr="00406C21" w:rsidRDefault="0035614B" w:rsidP="00972789">
      <w:pPr>
        <w:numPr>
          <w:ilvl w:val="0"/>
          <w:numId w:val="63"/>
        </w:numPr>
        <w:shd w:val="clear" w:color="auto" w:fill="FFFFFF"/>
        <w:ind w:left="360"/>
        <w:contextualSpacing/>
        <w:rPr>
          <w:rFonts w:cs="Arial"/>
          <w:color w:val="000000" w:themeColor="text1"/>
          <w:szCs w:val="22"/>
        </w:rPr>
      </w:pPr>
      <w:r w:rsidRPr="00406C21">
        <w:rPr>
          <w:rFonts w:cs="Arial"/>
          <w:color w:val="000000" w:themeColor="text1"/>
          <w:szCs w:val="22"/>
        </w:rPr>
        <w:t xml:space="preserve">DRC may choose to cancel </w:t>
      </w:r>
      <w:r w:rsidR="00B36FEC" w:rsidRPr="00406C21">
        <w:rPr>
          <w:rFonts w:cs="Arial"/>
          <w:color w:val="000000" w:themeColor="text1"/>
          <w:szCs w:val="22"/>
        </w:rPr>
        <w:t xml:space="preserve">the </w:t>
      </w:r>
      <w:r w:rsidRPr="00406C21">
        <w:rPr>
          <w:rFonts w:cs="Arial"/>
          <w:color w:val="000000" w:themeColor="text1"/>
          <w:szCs w:val="22"/>
        </w:rPr>
        <w:t>agreement if deemed necessary.</w:t>
      </w:r>
    </w:p>
    <w:p w14:paraId="526CFFCA" w14:textId="72DBB75C" w:rsidR="0035614B" w:rsidRPr="00406C21" w:rsidRDefault="0035614B" w:rsidP="00972789">
      <w:pPr>
        <w:numPr>
          <w:ilvl w:val="0"/>
          <w:numId w:val="63"/>
        </w:numPr>
        <w:shd w:val="clear" w:color="auto" w:fill="FFFFFF"/>
        <w:ind w:left="360"/>
        <w:contextualSpacing/>
        <w:rPr>
          <w:rFonts w:cs="Arial"/>
          <w:color w:val="000000" w:themeColor="text1"/>
          <w:szCs w:val="22"/>
        </w:rPr>
      </w:pPr>
      <w:r w:rsidRPr="00406C21">
        <w:rPr>
          <w:rFonts w:cs="Arial"/>
          <w:color w:val="000000" w:themeColor="text1"/>
          <w:spacing w:val="-3"/>
          <w:szCs w:val="22"/>
        </w:rPr>
        <w:t xml:space="preserve">DRC may choose to split </w:t>
      </w:r>
      <w:r w:rsidR="00B36FEC" w:rsidRPr="00406C21">
        <w:rPr>
          <w:rFonts w:cs="Arial"/>
          <w:color w:val="000000" w:themeColor="text1"/>
          <w:spacing w:val="-3"/>
          <w:szCs w:val="22"/>
        </w:rPr>
        <w:t xml:space="preserve">the </w:t>
      </w:r>
      <w:r w:rsidRPr="00406C21">
        <w:rPr>
          <w:rFonts w:cs="Arial"/>
          <w:color w:val="000000" w:themeColor="text1"/>
          <w:spacing w:val="-3"/>
          <w:szCs w:val="22"/>
        </w:rPr>
        <w:t>contract award to more than one supplier.</w:t>
      </w:r>
    </w:p>
    <w:p w14:paraId="52CBE3E2" w14:textId="42460B2E" w:rsidR="0035614B" w:rsidRPr="00406C21" w:rsidRDefault="0035614B" w:rsidP="1E09C408">
      <w:pPr>
        <w:numPr>
          <w:ilvl w:val="0"/>
          <w:numId w:val="63"/>
        </w:numPr>
        <w:shd w:val="clear" w:color="auto" w:fill="FFFFFF" w:themeFill="background1"/>
        <w:ind w:left="360"/>
        <w:contextualSpacing/>
        <w:rPr>
          <w:rFonts w:cs="Arial"/>
          <w:color w:val="000000" w:themeColor="text1"/>
        </w:rPr>
      </w:pPr>
      <w:r w:rsidRPr="00406C21">
        <w:rPr>
          <w:rFonts w:cs="Arial"/>
          <w:color w:val="000000" w:themeColor="text1"/>
          <w:spacing w:val="-3"/>
        </w:rPr>
        <w:t xml:space="preserve">The delivery time of the supply </w:t>
      </w:r>
      <w:r w:rsidR="00EF41E1" w:rsidRPr="00406C21">
        <w:rPr>
          <w:rFonts w:cs="Arial"/>
          <w:color w:val="000000" w:themeColor="text1"/>
          <w:spacing w:val="-3"/>
        </w:rPr>
        <w:t>shall</w:t>
      </w:r>
      <w:r w:rsidRPr="00406C21">
        <w:rPr>
          <w:rFonts w:cs="Arial"/>
          <w:color w:val="000000" w:themeColor="text1"/>
          <w:spacing w:val="-3"/>
        </w:rPr>
        <w:t xml:space="preserve"> be within </w:t>
      </w:r>
      <w:r w:rsidR="004D6FD3" w:rsidRPr="00406C21">
        <w:rPr>
          <w:rFonts w:cs="Arial"/>
          <w:color w:val="000000" w:themeColor="text1"/>
          <w:spacing w:val="-3"/>
        </w:rPr>
        <w:t xml:space="preserve">2 </w:t>
      </w:r>
      <w:r w:rsidR="00F12FD6" w:rsidRPr="00406C21">
        <w:rPr>
          <w:rFonts w:cs="Arial"/>
          <w:color w:val="000000" w:themeColor="text1"/>
          <w:spacing w:val="-3"/>
        </w:rPr>
        <w:t>days of</w:t>
      </w:r>
      <w:r w:rsidRPr="00406C21">
        <w:rPr>
          <w:rFonts w:cs="Arial"/>
          <w:color w:val="000000" w:themeColor="text1"/>
          <w:spacing w:val="-3"/>
        </w:rPr>
        <w:t xml:space="preserve"> placing </w:t>
      </w:r>
      <w:r w:rsidR="4ABF5F77" w:rsidRPr="00406C21">
        <w:rPr>
          <w:rFonts w:cs="Arial"/>
          <w:color w:val="000000" w:themeColor="text1"/>
          <w:spacing w:val="-3"/>
        </w:rPr>
        <w:t>the order</w:t>
      </w:r>
      <w:r w:rsidRPr="00406C21">
        <w:rPr>
          <w:rFonts w:cs="Arial"/>
          <w:color w:val="000000" w:themeColor="text1"/>
          <w:spacing w:val="-3"/>
        </w:rPr>
        <w:t xml:space="preserve">. </w:t>
      </w:r>
      <w:r w:rsidR="7645825C" w:rsidRPr="00406C21">
        <w:rPr>
          <w:rFonts w:cs="Arial"/>
          <w:color w:val="000000" w:themeColor="text1"/>
          <w:spacing w:val="-3"/>
        </w:rPr>
        <w:t>The DRC</w:t>
      </w:r>
      <w:r w:rsidRPr="00406C21">
        <w:rPr>
          <w:rFonts w:cs="Arial"/>
          <w:color w:val="000000" w:themeColor="text1"/>
          <w:spacing w:val="-3"/>
        </w:rPr>
        <w:t xml:space="preserve"> may terminate the contract</w:t>
      </w:r>
      <w:r w:rsidR="00461C7E" w:rsidRPr="00406C21">
        <w:rPr>
          <w:rFonts w:cs="Arial"/>
          <w:color w:val="000000" w:themeColor="text1"/>
          <w:spacing w:val="-3"/>
        </w:rPr>
        <w:t xml:space="preserve"> or impose other penalties</w:t>
      </w:r>
      <w:r w:rsidRPr="00406C21">
        <w:rPr>
          <w:rFonts w:cs="Arial"/>
          <w:color w:val="000000" w:themeColor="text1"/>
          <w:spacing w:val="-3"/>
        </w:rPr>
        <w:t xml:space="preserve"> if </w:t>
      </w:r>
      <w:r w:rsidR="50C0739D" w:rsidRPr="00406C21">
        <w:rPr>
          <w:rFonts w:cs="Arial"/>
          <w:color w:val="000000" w:themeColor="text1"/>
          <w:spacing w:val="-3"/>
        </w:rPr>
        <w:t>the supplier</w:t>
      </w:r>
      <w:r w:rsidRPr="00406C21">
        <w:rPr>
          <w:rFonts w:cs="Arial"/>
          <w:color w:val="000000" w:themeColor="text1"/>
          <w:spacing w:val="-3"/>
        </w:rPr>
        <w:t xml:space="preserve"> fails to deliver items within this period.</w:t>
      </w:r>
    </w:p>
    <w:p w14:paraId="72F246FD" w14:textId="7BEB70FA" w:rsidR="0035614B" w:rsidRPr="00406C21" w:rsidRDefault="0035614B" w:rsidP="00972789">
      <w:pPr>
        <w:numPr>
          <w:ilvl w:val="0"/>
          <w:numId w:val="63"/>
        </w:numPr>
        <w:shd w:val="clear" w:color="auto" w:fill="FFFFFF"/>
        <w:ind w:left="360"/>
        <w:contextualSpacing/>
        <w:rPr>
          <w:rFonts w:cs="Arial"/>
          <w:color w:val="000000" w:themeColor="text1"/>
          <w:szCs w:val="22"/>
        </w:rPr>
      </w:pPr>
      <w:r w:rsidRPr="00406C21">
        <w:rPr>
          <w:rFonts w:cs="Arial"/>
          <w:color w:val="000000" w:themeColor="text1"/>
          <w:spacing w:val="-3"/>
          <w:szCs w:val="22"/>
        </w:rPr>
        <w:t xml:space="preserve">All supplies </w:t>
      </w:r>
      <w:r w:rsidR="00EF41E1" w:rsidRPr="00406C21">
        <w:rPr>
          <w:rFonts w:cs="Arial"/>
          <w:color w:val="000000" w:themeColor="text1"/>
          <w:spacing w:val="-3"/>
          <w:szCs w:val="22"/>
        </w:rPr>
        <w:t>shall</w:t>
      </w:r>
      <w:r w:rsidRPr="00406C21">
        <w:rPr>
          <w:rFonts w:cs="Arial"/>
          <w:color w:val="000000" w:themeColor="text1"/>
          <w:spacing w:val="-3"/>
          <w:szCs w:val="22"/>
        </w:rPr>
        <w:t xml:space="preserve"> be delivered </w:t>
      </w:r>
      <w:r w:rsidR="00B36FEC" w:rsidRPr="00406C21">
        <w:rPr>
          <w:rFonts w:cs="Arial"/>
          <w:color w:val="000000" w:themeColor="text1"/>
          <w:spacing w:val="-3"/>
          <w:szCs w:val="22"/>
        </w:rPr>
        <w:t xml:space="preserve">as per </w:t>
      </w:r>
      <w:r w:rsidR="00F12FD6" w:rsidRPr="00406C21">
        <w:rPr>
          <w:rFonts w:cs="Arial"/>
          <w:color w:val="000000" w:themeColor="text1"/>
          <w:spacing w:val="-3"/>
          <w:szCs w:val="22"/>
        </w:rPr>
        <w:t xml:space="preserve">DDP </w:t>
      </w:r>
      <w:r w:rsidR="00B36FEC" w:rsidRPr="00406C21">
        <w:rPr>
          <w:rFonts w:cs="Arial"/>
          <w:color w:val="000000" w:themeColor="text1"/>
          <w:spacing w:val="-3"/>
          <w:szCs w:val="22"/>
        </w:rPr>
        <w:t>INCOTERM] INCOTERMS 20</w:t>
      </w:r>
      <w:r w:rsidR="00C40D8A" w:rsidRPr="00406C21">
        <w:rPr>
          <w:rFonts w:cs="Arial"/>
          <w:color w:val="000000" w:themeColor="text1"/>
          <w:spacing w:val="-3"/>
          <w:szCs w:val="22"/>
        </w:rPr>
        <w:t>20</w:t>
      </w:r>
      <w:r w:rsidRPr="00406C21">
        <w:rPr>
          <w:rFonts w:cs="Arial"/>
          <w:color w:val="000000" w:themeColor="text1"/>
          <w:spacing w:val="-3"/>
          <w:szCs w:val="22"/>
        </w:rPr>
        <w:t xml:space="preserve"> to</w:t>
      </w:r>
      <w:r w:rsidR="00B36FEC" w:rsidRPr="00406C21">
        <w:rPr>
          <w:rFonts w:cs="Arial"/>
          <w:color w:val="000000" w:themeColor="text1"/>
          <w:spacing w:val="-3"/>
          <w:szCs w:val="22"/>
        </w:rPr>
        <w:t xml:space="preserve"> </w:t>
      </w:r>
      <w:r w:rsidR="00F12FD6" w:rsidRPr="00406C21">
        <w:rPr>
          <w:rFonts w:cs="Arial"/>
          <w:color w:val="000000" w:themeColor="text1"/>
          <w:spacing w:val="-3"/>
          <w:szCs w:val="22"/>
        </w:rPr>
        <w:t>the given Locations</w:t>
      </w:r>
      <w:r w:rsidRPr="00406C21">
        <w:rPr>
          <w:rFonts w:cs="Arial"/>
          <w:color w:val="000000" w:themeColor="text1"/>
          <w:spacing w:val="-3"/>
          <w:szCs w:val="22"/>
        </w:rPr>
        <w:t>.</w:t>
      </w:r>
    </w:p>
    <w:p w14:paraId="63BD1C13" w14:textId="25D22103" w:rsidR="0035614B" w:rsidRPr="00406C21" w:rsidRDefault="0035614B" w:rsidP="00FB080A">
      <w:pPr>
        <w:numPr>
          <w:ilvl w:val="0"/>
          <w:numId w:val="63"/>
        </w:numPr>
        <w:shd w:val="clear" w:color="auto" w:fill="FFFFFF"/>
        <w:ind w:left="360"/>
        <w:contextualSpacing/>
        <w:rPr>
          <w:rFonts w:cs="Arial"/>
          <w:color w:val="000000" w:themeColor="text1"/>
          <w:szCs w:val="22"/>
        </w:rPr>
      </w:pPr>
      <w:r w:rsidRPr="00406C21">
        <w:rPr>
          <w:rFonts w:cs="Arial"/>
          <w:color w:val="000000" w:themeColor="text1"/>
          <w:szCs w:val="22"/>
        </w:rPr>
        <w:t>No advance payment w</w:t>
      </w:r>
      <w:r w:rsidR="00B36FEC" w:rsidRPr="00406C21">
        <w:rPr>
          <w:rFonts w:cs="Arial"/>
          <w:color w:val="000000" w:themeColor="text1"/>
          <w:szCs w:val="22"/>
        </w:rPr>
        <w:t xml:space="preserve">ill be paid to the awarded supplier. The awarded supplier </w:t>
      </w:r>
      <w:r w:rsidRPr="00406C21">
        <w:rPr>
          <w:rFonts w:cs="Arial"/>
          <w:color w:val="000000" w:themeColor="text1"/>
          <w:szCs w:val="22"/>
        </w:rPr>
        <w:t xml:space="preserve">is expected to mobilize its own resources to deliver </w:t>
      </w:r>
      <w:r w:rsidR="00B36FEC" w:rsidRPr="00406C21">
        <w:rPr>
          <w:rFonts w:cs="Arial"/>
          <w:color w:val="000000" w:themeColor="text1"/>
          <w:szCs w:val="22"/>
        </w:rPr>
        <w:t xml:space="preserve">the agreed </w:t>
      </w:r>
      <w:r w:rsidR="00FB080A" w:rsidRPr="00406C21">
        <w:rPr>
          <w:rFonts w:cs="Arial"/>
          <w:color w:val="000000" w:themeColor="text1"/>
          <w:szCs w:val="22"/>
        </w:rPr>
        <w:t>material</w:t>
      </w:r>
      <w:r w:rsidRPr="00406C21">
        <w:rPr>
          <w:rFonts w:cs="Arial"/>
          <w:color w:val="000000" w:themeColor="text1"/>
          <w:szCs w:val="22"/>
        </w:rPr>
        <w:t xml:space="preserve">.  </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7796C4C0" w:rsidR="00141F35" w:rsidRDefault="00141F35" w:rsidP="00972789">
      <w:pPr>
        <w:pStyle w:val="Heading1"/>
      </w:pPr>
      <w:r>
        <w:lastRenderedPageBreak/>
        <w:t>Selection and Award Criteria</w:t>
      </w:r>
    </w:p>
    <w:p w14:paraId="6E06F60E" w14:textId="77777777" w:rsidR="008620A4" w:rsidRPr="008620A4" w:rsidRDefault="008620A4" w:rsidP="008620A4"/>
    <w:p w14:paraId="3B3B5913" w14:textId="6DEE6A1B" w:rsidR="00D03AB2" w:rsidRDefault="00B81E8C" w:rsidP="00972789">
      <w:pPr>
        <w:rPr>
          <w:lang w:val="en-GB"/>
        </w:rPr>
      </w:pPr>
      <w:r w:rsidRPr="00406C21">
        <w:rPr>
          <w:rFonts w:cs="Arial"/>
          <w:color w:val="222222"/>
        </w:rPr>
        <w:t xml:space="preserve">The selection and award criteria </w:t>
      </w:r>
      <w:r w:rsidR="00FB080A" w:rsidRPr="00406C21">
        <w:rPr>
          <w:rFonts w:cs="Arial"/>
          <w:color w:val="222222"/>
        </w:rPr>
        <w:t>are</w:t>
      </w:r>
      <w:r w:rsidRPr="00406C21">
        <w:rPr>
          <w:rFonts w:cs="Arial"/>
          <w:color w:val="222222"/>
        </w:rPr>
        <w:t xml:space="preserve"> </w:t>
      </w:r>
      <w:r w:rsidR="3A83FE3A" w:rsidRPr="00406C21">
        <w:rPr>
          <w:rFonts w:cs="Arial"/>
          <w:color w:val="222222"/>
        </w:rPr>
        <w:t xml:space="preserve">as stated below </w:t>
      </w:r>
      <w:r w:rsidR="00152DDE" w:rsidRPr="00406C21">
        <w:rPr>
          <w:rFonts w:cs="Arial"/>
          <w:color w:val="222222"/>
        </w:rPr>
        <w:t>consist</w:t>
      </w:r>
      <w:r w:rsidR="4416C343" w:rsidRPr="00406C21">
        <w:rPr>
          <w:rFonts w:cs="Arial"/>
          <w:color w:val="222222"/>
        </w:rPr>
        <w:t>ing</w:t>
      </w:r>
      <w:r w:rsidR="00152DDE" w:rsidRPr="00406C21">
        <w:rPr>
          <w:rFonts w:cs="Arial"/>
          <w:color w:val="222222"/>
        </w:rPr>
        <w:t xml:space="preserve"> of</w:t>
      </w:r>
      <w:r w:rsidRPr="00406C21">
        <w:rPr>
          <w:rFonts w:cs="Arial"/>
          <w:color w:val="222222"/>
        </w:rPr>
        <w:t xml:space="preserve"> </w:t>
      </w:r>
      <w:r w:rsidR="006D4077" w:rsidRPr="00406C21">
        <w:rPr>
          <w:rFonts w:cs="Arial"/>
          <w:color w:val="222222"/>
        </w:rPr>
        <w:t>three</w:t>
      </w:r>
      <w:r w:rsidRPr="00406C21">
        <w:rPr>
          <w:rFonts w:cs="Arial"/>
          <w:color w:val="222222"/>
        </w:rPr>
        <w:t xml:space="preserve"> stages</w:t>
      </w:r>
      <w:r w:rsidR="00FB0A24" w:rsidRPr="00406C21">
        <w:rPr>
          <w:rFonts w:cs="Arial"/>
          <w:color w:val="222222"/>
        </w:rPr>
        <w:t>: 1) Administrative, 2) Technical and 3) Financial</w:t>
      </w:r>
      <w:r w:rsidRPr="00406C21">
        <w:rPr>
          <w:rFonts w:cs="Arial"/>
          <w:color w:val="222222"/>
        </w:rPr>
        <w:t xml:space="preserve">. Each stage requires information and documents from the bidder that will determine whether </w:t>
      </w:r>
      <w:r w:rsidR="00152DDE" w:rsidRPr="00406C21">
        <w:rPr>
          <w:rFonts w:cs="Arial"/>
          <w:color w:val="222222"/>
        </w:rPr>
        <w:t xml:space="preserve">the </w:t>
      </w:r>
      <w:r w:rsidRPr="00406C21">
        <w:rPr>
          <w:rFonts w:cs="Arial"/>
          <w:color w:val="222222"/>
        </w:rPr>
        <w:t xml:space="preserve">bidder </w:t>
      </w:r>
      <w:r w:rsidR="00152DDE" w:rsidRPr="00406C21">
        <w:rPr>
          <w:rFonts w:cs="Arial"/>
          <w:color w:val="222222"/>
        </w:rPr>
        <w:t xml:space="preserve">will </w:t>
      </w:r>
      <w:r w:rsidRPr="00406C21">
        <w:rPr>
          <w:rFonts w:cs="Arial"/>
          <w:color w:val="222222"/>
        </w:rPr>
        <w:t xml:space="preserve">progress to </w:t>
      </w:r>
      <w:r w:rsidR="1F0DC73A" w:rsidRPr="00406C21">
        <w:rPr>
          <w:rFonts w:cs="Arial"/>
          <w:color w:val="222222"/>
        </w:rPr>
        <w:t>the next</w:t>
      </w:r>
      <w:r w:rsidRPr="00406C21">
        <w:rPr>
          <w:rFonts w:cs="Arial"/>
          <w:color w:val="222222"/>
        </w:rPr>
        <w:t xml:space="preserve"> stage or no</w:t>
      </w:r>
      <w:r w:rsidR="00152DDE" w:rsidRPr="00406C21">
        <w:rPr>
          <w:rFonts w:cs="Arial"/>
          <w:color w:val="222222"/>
        </w:rPr>
        <w:t>t</w:t>
      </w:r>
      <w:r w:rsidRPr="00406C21">
        <w:rPr>
          <w:rFonts w:cs="Arial"/>
          <w:color w:val="222222"/>
        </w:rPr>
        <w:t xml:space="preserve">. </w:t>
      </w:r>
    </w:p>
    <w:p w14:paraId="70B43A18" w14:textId="0BA2D5CC" w:rsidR="00D03AB2" w:rsidRPr="00972789" w:rsidRDefault="00D03AB2" w:rsidP="006D4077">
      <w:pPr>
        <w:rPr>
          <w:rFonts w:cs="Arial"/>
          <w:color w:val="222222"/>
        </w:rPr>
      </w:pPr>
      <w:r w:rsidRPr="00DA425A">
        <w:rPr>
          <w:rFonts w:cs="Arial"/>
          <w:color w:val="222222"/>
        </w:rPr>
        <w:t>Th</w:t>
      </w:r>
      <w:r w:rsidR="006D4077">
        <w:rPr>
          <w:rFonts w:cs="Arial"/>
          <w:color w:val="222222"/>
        </w:rPr>
        <w:t>is tender will be awarded to th</w:t>
      </w:r>
      <w:r w:rsidRPr="00DA425A">
        <w:rPr>
          <w:rFonts w:cs="Arial"/>
          <w:color w:val="222222"/>
        </w:rPr>
        <w:t xml:space="preserve">e </w:t>
      </w:r>
      <w:r w:rsidR="006D4077">
        <w:rPr>
          <w:rFonts w:cs="Arial"/>
          <w:color w:val="222222"/>
        </w:rPr>
        <w:t>lowest cost technically compliant bid. The technical evaluation criteria are</w:t>
      </w:r>
      <w:r w:rsidR="00461C7E">
        <w:rPr>
          <w:rFonts w:cs="Arial"/>
          <w:color w:val="222222"/>
        </w:rPr>
        <w:t xml:space="preserve"> as per the specifications</w:t>
      </w:r>
      <w:r w:rsidR="006D4077">
        <w:rPr>
          <w:rFonts w:cs="Arial"/>
          <w:color w:val="222222"/>
        </w:rPr>
        <w:t xml:space="preserve"> stated in Annex A. </w:t>
      </w:r>
    </w:p>
    <w:p w14:paraId="23508645" w14:textId="77777777" w:rsidR="00B81E8C" w:rsidRPr="00972789" w:rsidRDefault="00B81E8C"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1EEF1A36" w14:textId="6437BFEB" w:rsidR="00141F35" w:rsidRDefault="00141F35">
      <w:pPr>
        <w:tabs>
          <w:tab w:val="left" w:pos="360"/>
        </w:tabs>
        <w:rPr>
          <w:color w:val="222222"/>
        </w:rPr>
      </w:pPr>
      <w:r w:rsidRPr="1E09C408">
        <w:rPr>
          <w:color w:val="222222"/>
        </w:rPr>
        <w:t xml:space="preserve">A bid </w:t>
      </w:r>
      <w:r w:rsidR="003461DC" w:rsidRPr="1E09C408">
        <w:rPr>
          <w:color w:val="222222"/>
        </w:rPr>
        <w:t>shall p</w:t>
      </w:r>
      <w:r w:rsidRPr="1E09C408">
        <w:rPr>
          <w:color w:val="222222"/>
        </w:rPr>
        <w:t xml:space="preserve">ass the administrative evaluation stage before being considered for technical and financial evaluation. Bids that are deemed administratively non-compliant may be rejected. </w:t>
      </w:r>
      <w:r w:rsidR="492152F5" w:rsidRPr="1E09C408">
        <w:rPr>
          <w:color w:val="222222"/>
        </w:rPr>
        <w:t>The documents</w:t>
      </w:r>
      <w:r w:rsidR="002B39C4" w:rsidRPr="1E09C408">
        <w:rPr>
          <w:color w:val="222222"/>
        </w:rPr>
        <w:t xml:space="preserve"> listed below</w:t>
      </w:r>
      <w:r w:rsidR="002D62CD" w:rsidRPr="1E09C408">
        <w:rPr>
          <w:color w:val="222222"/>
        </w:rPr>
        <w:t xml:space="preserve"> </w:t>
      </w:r>
      <w:r w:rsidR="00EF41E1" w:rsidRPr="1E09C408">
        <w:rPr>
          <w:color w:val="222222"/>
        </w:rPr>
        <w:t>shall</w:t>
      </w:r>
      <w:r w:rsidR="002D62CD" w:rsidRPr="1E09C408">
        <w:rPr>
          <w:color w:val="222222"/>
        </w:rPr>
        <w:t xml:space="preserve"> be submitted with your bid</w:t>
      </w:r>
      <w:r w:rsidR="002B39C4" w:rsidRPr="1E09C408">
        <w:rPr>
          <w:color w:val="222222"/>
        </w:rPr>
        <w:t>.</w:t>
      </w:r>
    </w:p>
    <w:p w14:paraId="49CA7928" w14:textId="77777777" w:rsidR="008620A4" w:rsidRPr="003461DC" w:rsidRDefault="008620A4">
      <w:pPr>
        <w:tabs>
          <w:tab w:val="left" w:pos="360"/>
        </w:tabs>
        <w:rPr>
          <w:color w:val="222222"/>
        </w:rPr>
      </w:pPr>
    </w:p>
    <w:tbl>
      <w:tblPr>
        <w:tblStyle w:val="TableGrid"/>
        <w:tblW w:w="9998" w:type="dxa"/>
        <w:tblInd w:w="-95" w:type="dxa"/>
        <w:tblLook w:val="04A0" w:firstRow="1" w:lastRow="0" w:firstColumn="1" w:lastColumn="0" w:noHBand="0" w:noVBand="1"/>
      </w:tblPr>
      <w:tblGrid>
        <w:gridCol w:w="669"/>
        <w:gridCol w:w="945"/>
        <w:gridCol w:w="3426"/>
        <w:gridCol w:w="4958"/>
      </w:tblGrid>
      <w:tr w:rsidR="00022047" w:rsidRPr="00972789" w14:paraId="409170A2" w14:textId="77777777" w:rsidTr="000B443F">
        <w:trPr>
          <w:trHeight w:val="432"/>
        </w:trPr>
        <w:tc>
          <w:tcPr>
            <w:tcW w:w="669" w:type="dxa"/>
            <w:shd w:val="clear" w:color="auto" w:fill="D9D9D9" w:themeFill="background1" w:themeFillShade="D9"/>
            <w:vAlign w:val="center"/>
          </w:tcPr>
          <w:p w14:paraId="558302A1" w14:textId="77777777" w:rsidR="00022047" w:rsidRPr="00972789" w:rsidRDefault="00022047" w:rsidP="005D5087">
            <w:pPr>
              <w:jc w:val="left"/>
              <w:rPr>
                <w:b/>
                <w:sz w:val="20"/>
                <w:szCs w:val="20"/>
              </w:rPr>
            </w:pPr>
            <w:r w:rsidRPr="00972789">
              <w:rPr>
                <w:b/>
              </w:rPr>
              <w:t>#</w:t>
            </w:r>
          </w:p>
        </w:tc>
        <w:tc>
          <w:tcPr>
            <w:tcW w:w="945" w:type="dxa"/>
            <w:shd w:val="clear" w:color="auto" w:fill="D9D9D9" w:themeFill="background1" w:themeFillShade="D9"/>
            <w:vAlign w:val="center"/>
          </w:tcPr>
          <w:p w14:paraId="1E08B41B" w14:textId="77777777" w:rsidR="00022047" w:rsidRPr="00972789" w:rsidRDefault="00022047" w:rsidP="005D5087">
            <w:pPr>
              <w:jc w:val="left"/>
              <w:rPr>
                <w:b/>
                <w:sz w:val="20"/>
                <w:szCs w:val="20"/>
              </w:rPr>
            </w:pPr>
            <w:r w:rsidRPr="00972789">
              <w:rPr>
                <w:b/>
              </w:rPr>
              <w:t>Annex #</w:t>
            </w:r>
          </w:p>
        </w:tc>
        <w:tc>
          <w:tcPr>
            <w:tcW w:w="3426" w:type="dxa"/>
            <w:shd w:val="clear" w:color="auto" w:fill="D9D9D9" w:themeFill="background1" w:themeFillShade="D9"/>
            <w:vAlign w:val="center"/>
          </w:tcPr>
          <w:p w14:paraId="4EF22C93" w14:textId="77777777" w:rsidR="00022047" w:rsidRPr="00972789" w:rsidRDefault="00022047" w:rsidP="005D5087">
            <w:pPr>
              <w:jc w:val="left"/>
              <w:rPr>
                <w:b/>
                <w:sz w:val="20"/>
                <w:szCs w:val="20"/>
              </w:rPr>
            </w:pPr>
            <w:r w:rsidRPr="00972789">
              <w:rPr>
                <w:b/>
              </w:rPr>
              <w:t>Document</w:t>
            </w:r>
          </w:p>
        </w:tc>
        <w:tc>
          <w:tcPr>
            <w:tcW w:w="4958" w:type="dxa"/>
            <w:shd w:val="clear" w:color="auto" w:fill="D9D9D9" w:themeFill="background1" w:themeFillShade="D9"/>
            <w:vAlign w:val="center"/>
          </w:tcPr>
          <w:p w14:paraId="3BA4E928" w14:textId="77777777" w:rsidR="00022047" w:rsidRPr="00972789" w:rsidRDefault="00022047" w:rsidP="005D5087">
            <w:pPr>
              <w:jc w:val="left"/>
              <w:rPr>
                <w:b/>
                <w:sz w:val="20"/>
                <w:szCs w:val="20"/>
              </w:rPr>
            </w:pPr>
            <w:r w:rsidRPr="00972789">
              <w:rPr>
                <w:b/>
              </w:rPr>
              <w:t xml:space="preserve">Instructions </w:t>
            </w:r>
          </w:p>
        </w:tc>
      </w:tr>
      <w:tr w:rsidR="00022047" w:rsidRPr="00972789" w14:paraId="3DC85BDC" w14:textId="77777777" w:rsidTr="000B443F">
        <w:trPr>
          <w:trHeight w:val="692"/>
        </w:trPr>
        <w:tc>
          <w:tcPr>
            <w:tcW w:w="669" w:type="dxa"/>
            <w:vAlign w:val="center"/>
          </w:tcPr>
          <w:p w14:paraId="269ACD2C" w14:textId="77777777" w:rsidR="00022047" w:rsidRPr="00972789" w:rsidRDefault="00022047" w:rsidP="005D5087">
            <w:pPr>
              <w:jc w:val="left"/>
              <w:rPr>
                <w:sz w:val="20"/>
                <w:szCs w:val="20"/>
              </w:rPr>
            </w:pPr>
            <w:r w:rsidRPr="00972789">
              <w:t>1</w:t>
            </w:r>
          </w:p>
        </w:tc>
        <w:tc>
          <w:tcPr>
            <w:tcW w:w="945" w:type="dxa"/>
            <w:vAlign w:val="center"/>
          </w:tcPr>
          <w:p w14:paraId="1BBDCE0E" w14:textId="77777777" w:rsidR="00022047" w:rsidRPr="00972789" w:rsidRDefault="00022047" w:rsidP="005D5087">
            <w:pPr>
              <w:jc w:val="left"/>
              <w:rPr>
                <w:sz w:val="20"/>
                <w:szCs w:val="20"/>
              </w:rPr>
            </w:pPr>
            <w:r w:rsidRPr="00972789">
              <w:t>A</w:t>
            </w:r>
            <w:r>
              <w:t>.1</w:t>
            </w:r>
          </w:p>
        </w:tc>
        <w:tc>
          <w:tcPr>
            <w:tcW w:w="3426" w:type="dxa"/>
            <w:vAlign w:val="center"/>
          </w:tcPr>
          <w:p w14:paraId="5B96A3FC" w14:textId="77777777" w:rsidR="00022047" w:rsidRPr="00972789" w:rsidRDefault="00022047" w:rsidP="005D5087">
            <w:pPr>
              <w:jc w:val="left"/>
              <w:rPr>
                <w:sz w:val="20"/>
                <w:szCs w:val="20"/>
              </w:rPr>
            </w:pPr>
            <w:bookmarkStart w:id="3" w:name="_Hlk130977008"/>
            <w:r w:rsidRPr="00AD0920">
              <w:rPr>
                <w:rFonts w:cstheme="minorHAnsi"/>
              </w:rPr>
              <w:t>DRC Technical bid form</w:t>
            </w:r>
            <w:bookmarkEnd w:id="3"/>
          </w:p>
        </w:tc>
        <w:tc>
          <w:tcPr>
            <w:tcW w:w="4958" w:type="dxa"/>
            <w:vAlign w:val="center"/>
          </w:tcPr>
          <w:p w14:paraId="3D1DDD87" w14:textId="07F3CD7A" w:rsidR="00022047" w:rsidRPr="00972789" w:rsidRDefault="00022047" w:rsidP="005D5087">
            <w:pPr>
              <w:jc w:val="left"/>
              <w:rPr>
                <w:sz w:val="20"/>
                <w:szCs w:val="20"/>
              </w:rPr>
            </w:pPr>
            <w:r w:rsidRPr="00972789">
              <w:t xml:space="preserve">Complete ALL sections in full, sign, stamp </w:t>
            </w:r>
            <w:r w:rsidR="008620A4" w:rsidRPr="16A751E0">
              <w:rPr>
                <w:rFonts w:cstheme="minorBidi"/>
              </w:rPr>
              <w:t xml:space="preserve">and submit in the </w:t>
            </w:r>
            <w:r w:rsidR="008620A4" w:rsidRPr="16A751E0">
              <w:rPr>
                <w:rFonts w:cstheme="minorBidi"/>
                <w:b/>
                <w:bCs/>
              </w:rPr>
              <w:t>technical bid</w:t>
            </w:r>
            <w:r w:rsidR="008620A4" w:rsidRPr="16A751E0">
              <w:rPr>
                <w:rFonts w:cstheme="minorBidi"/>
              </w:rPr>
              <w:t xml:space="preserve"> envelope </w:t>
            </w:r>
            <w:r w:rsidR="008620A4" w:rsidRPr="16A751E0">
              <w:rPr>
                <w:rFonts w:cstheme="minorBidi"/>
                <w:b/>
                <w:bCs/>
                <w:color w:val="FF0000"/>
              </w:rPr>
              <w:t>(Mandatory)</w:t>
            </w:r>
          </w:p>
        </w:tc>
      </w:tr>
      <w:tr w:rsidR="00022047" w:rsidRPr="00972789" w14:paraId="63E58F25" w14:textId="77777777" w:rsidTr="000B443F">
        <w:trPr>
          <w:trHeight w:val="710"/>
        </w:trPr>
        <w:tc>
          <w:tcPr>
            <w:tcW w:w="669" w:type="dxa"/>
            <w:vAlign w:val="center"/>
          </w:tcPr>
          <w:p w14:paraId="4A78DC44" w14:textId="77777777" w:rsidR="00022047" w:rsidRPr="00972789" w:rsidRDefault="00022047" w:rsidP="005D5087">
            <w:pPr>
              <w:jc w:val="left"/>
            </w:pPr>
            <w:r>
              <w:t>2</w:t>
            </w:r>
          </w:p>
        </w:tc>
        <w:tc>
          <w:tcPr>
            <w:tcW w:w="945" w:type="dxa"/>
            <w:vAlign w:val="center"/>
          </w:tcPr>
          <w:p w14:paraId="19A6F246" w14:textId="77777777" w:rsidR="00022047" w:rsidRPr="00972789" w:rsidRDefault="00022047" w:rsidP="005D5087">
            <w:pPr>
              <w:jc w:val="left"/>
            </w:pPr>
            <w:r>
              <w:t>A.2</w:t>
            </w:r>
          </w:p>
        </w:tc>
        <w:tc>
          <w:tcPr>
            <w:tcW w:w="3426" w:type="dxa"/>
            <w:vAlign w:val="center"/>
          </w:tcPr>
          <w:p w14:paraId="34A92B8A" w14:textId="77777777" w:rsidR="00022047" w:rsidRPr="00A515FA" w:rsidRDefault="00022047" w:rsidP="005D5087">
            <w:pPr>
              <w:tabs>
                <w:tab w:val="left" w:pos="900"/>
              </w:tabs>
              <w:jc w:val="left"/>
              <w:rPr>
                <w:lang w:val="en-GB"/>
              </w:rPr>
            </w:pPr>
            <w:bookmarkStart w:id="4" w:name="_Hlk130977015"/>
            <w:r w:rsidRPr="00AD0920">
              <w:rPr>
                <w:rFonts w:cstheme="minorHAnsi"/>
              </w:rPr>
              <w:t>DRC Financial bid form</w:t>
            </w:r>
            <w:bookmarkEnd w:id="4"/>
          </w:p>
        </w:tc>
        <w:tc>
          <w:tcPr>
            <w:tcW w:w="4958" w:type="dxa"/>
            <w:vAlign w:val="center"/>
          </w:tcPr>
          <w:p w14:paraId="439FC8C2" w14:textId="07902B13" w:rsidR="00022047" w:rsidRPr="008620A4" w:rsidRDefault="00022047" w:rsidP="008620A4">
            <w:pPr>
              <w:jc w:val="left"/>
            </w:pPr>
            <w:r>
              <w:t>Complete ALL sections in full, sign, stamp and submit</w:t>
            </w:r>
            <w:r w:rsidR="008620A4">
              <w:t xml:space="preserve"> in a sealed envelope separately from </w:t>
            </w:r>
            <w:r w:rsidR="008620A4" w:rsidRPr="16A751E0">
              <w:rPr>
                <w:rFonts w:cstheme="minorBidi"/>
                <w:b/>
                <w:bCs/>
              </w:rPr>
              <w:t>technical bid</w:t>
            </w:r>
            <w:r w:rsidR="008620A4" w:rsidRPr="16A751E0">
              <w:rPr>
                <w:rFonts w:cstheme="minorBidi"/>
              </w:rPr>
              <w:t xml:space="preserve"> envelope </w:t>
            </w:r>
            <w:r w:rsidR="008620A4" w:rsidRPr="16A751E0">
              <w:rPr>
                <w:rFonts w:cstheme="minorBidi"/>
                <w:b/>
                <w:bCs/>
                <w:color w:val="FF0000"/>
              </w:rPr>
              <w:t>(Mandatory)</w:t>
            </w:r>
          </w:p>
        </w:tc>
      </w:tr>
      <w:tr w:rsidR="00022047" w:rsidRPr="00972789" w14:paraId="633D897F" w14:textId="77777777" w:rsidTr="000B443F">
        <w:trPr>
          <w:trHeight w:val="1610"/>
        </w:trPr>
        <w:tc>
          <w:tcPr>
            <w:tcW w:w="669" w:type="dxa"/>
            <w:vAlign w:val="center"/>
          </w:tcPr>
          <w:p w14:paraId="78B16205" w14:textId="77777777" w:rsidR="00022047" w:rsidRPr="00972789" w:rsidRDefault="00022047" w:rsidP="005D5087">
            <w:pPr>
              <w:jc w:val="left"/>
              <w:rPr>
                <w:sz w:val="20"/>
                <w:szCs w:val="20"/>
              </w:rPr>
            </w:pPr>
            <w:r>
              <w:rPr>
                <w:sz w:val="20"/>
                <w:szCs w:val="20"/>
              </w:rPr>
              <w:t>3</w:t>
            </w:r>
          </w:p>
        </w:tc>
        <w:tc>
          <w:tcPr>
            <w:tcW w:w="945" w:type="dxa"/>
            <w:vAlign w:val="center"/>
          </w:tcPr>
          <w:p w14:paraId="480A4304" w14:textId="77777777" w:rsidR="00022047" w:rsidRPr="00972789" w:rsidRDefault="00022047" w:rsidP="005D5087">
            <w:pPr>
              <w:jc w:val="left"/>
              <w:rPr>
                <w:sz w:val="20"/>
                <w:szCs w:val="20"/>
              </w:rPr>
            </w:pPr>
            <w:r w:rsidRPr="00E817E2">
              <w:t>B</w:t>
            </w:r>
          </w:p>
        </w:tc>
        <w:tc>
          <w:tcPr>
            <w:tcW w:w="3426" w:type="dxa"/>
            <w:vAlign w:val="center"/>
          </w:tcPr>
          <w:p w14:paraId="4CB9CB31" w14:textId="77777777" w:rsidR="00022047" w:rsidRPr="00972789" w:rsidRDefault="00022047" w:rsidP="005D5087">
            <w:pPr>
              <w:jc w:val="left"/>
              <w:rPr>
                <w:sz w:val="20"/>
                <w:szCs w:val="20"/>
              </w:rPr>
            </w:pPr>
            <w:bookmarkStart w:id="5" w:name="_Hlk130977023"/>
            <w:r>
              <w:t>RFP Invitation Letter,</w:t>
            </w:r>
            <w:r w:rsidRPr="00972789">
              <w:t xml:space="preserve"> Tender and Contract Award Acknowledgement Certificate</w:t>
            </w:r>
            <w:bookmarkEnd w:id="5"/>
          </w:p>
        </w:tc>
        <w:tc>
          <w:tcPr>
            <w:tcW w:w="4958" w:type="dxa"/>
            <w:vAlign w:val="center"/>
          </w:tcPr>
          <w:p w14:paraId="4E4FB773" w14:textId="033C4C12" w:rsidR="00022047" w:rsidRPr="00972789" w:rsidRDefault="008620A4" w:rsidP="008620A4">
            <w:pPr>
              <w:jc w:val="left"/>
              <w:rPr>
                <w:sz w:val="20"/>
                <w:szCs w:val="20"/>
              </w:rPr>
            </w:pPr>
            <w:r>
              <w:t>Read and understand,</w:t>
            </w:r>
            <w:r w:rsidR="00022047" w:rsidRPr="00E817E2">
              <w:t xml:space="preserve"> sign, stamp</w:t>
            </w:r>
            <w:r>
              <w:t xml:space="preserve"> and </w:t>
            </w:r>
            <w:r w:rsidRPr="16A751E0">
              <w:rPr>
                <w:rFonts w:cstheme="minorBidi"/>
              </w:rPr>
              <w:t xml:space="preserve">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r>
      <w:tr w:rsidR="00022047" w:rsidRPr="00E817E2" w14:paraId="7F000B2A" w14:textId="77777777" w:rsidTr="000B443F">
        <w:trPr>
          <w:trHeight w:val="800"/>
        </w:trPr>
        <w:tc>
          <w:tcPr>
            <w:tcW w:w="669" w:type="dxa"/>
            <w:vAlign w:val="center"/>
          </w:tcPr>
          <w:p w14:paraId="4AD0BB5B" w14:textId="77777777" w:rsidR="00022047" w:rsidRDefault="00022047" w:rsidP="005D5087">
            <w:pPr>
              <w:jc w:val="left"/>
            </w:pPr>
            <w:r>
              <w:t>4</w:t>
            </w:r>
          </w:p>
        </w:tc>
        <w:tc>
          <w:tcPr>
            <w:tcW w:w="945" w:type="dxa"/>
            <w:vAlign w:val="center"/>
          </w:tcPr>
          <w:p w14:paraId="44B07351" w14:textId="77777777" w:rsidR="00022047" w:rsidRPr="00E817E2" w:rsidRDefault="00022047" w:rsidP="005D5087">
            <w:pPr>
              <w:jc w:val="left"/>
            </w:pPr>
            <w:r>
              <w:t>C</w:t>
            </w:r>
          </w:p>
        </w:tc>
        <w:tc>
          <w:tcPr>
            <w:tcW w:w="3426" w:type="dxa"/>
            <w:vAlign w:val="center"/>
          </w:tcPr>
          <w:p w14:paraId="4044BB6C" w14:textId="77777777" w:rsidR="00022047" w:rsidRDefault="00022047" w:rsidP="005D5087">
            <w:pPr>
              <w:jc w:val="left"/>
            </w:pPr>
            <w:bookmarkStart w:id="6" w:name="_Hlk130977033"/>
            <w:r w:rsidRPr="00AD0920">
              <w:rPr>
                <w:rFonts w:cstheme="minorHAnsi"/>
              </w:rPr>
              <w:t>General Conditions of Contract</w:t>
            </w:r>
            <w:bookmarkEnd w:id="6"/>
          </w:p>
        </w:tc>
        <w:tc>
          <w:tcPr>
            <w:tcW w:w="4958" w:type="dxa"/>
            <w:vAlign w:val="center"/>
          </w:tcPr>
          <w:p w14:paraId="27D705A3" w14:textId="1B31DD46" w:rsidR="00022047" w:rsidRPr="00E817E2" w:rsidRDefault="008620A4" w:rsidP="005D5087">
            <w:pPr>
              <w:jc w:val="left"/>
            </w:pPr>
            <w:r>
              <w:t>Read and understand,</w:t>
            </w:r>
            <w:r w:rsidRPr="00E817E2">
              <w:t xml:space="preserve"> stamp</w:t>
            </w:r>
            <w:r>
              <w:t xml:space="preserve"> and </w:t>
            </w:r>
            <w:r w:rsidRPr="16A751E0">
              <w:rPr>
                <w:rFonts w:cstheme="minorBidi"/>
              </w:rPr>
              <w:t xml:space="preserve">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r>
      <w:tr w:rsidR="00022047" w:rsidRPr="00E817E2" w14:paraId="4B842E77" w14:textId="77777777" w:rsidTr="000B443F">
        <w:trPr>
          <w:trHeight w:val="800"/>
        </w:trPr>
        <w:tc>
          <w:tcPr>
            <w:tcW w:w="669" w:type="dxa"/>
            <w:vAlign w:val="center"/>
          </w:tcPr>
          <w:p w14:paraId="3FB93901" w14:textId="77777777" w:rsidR="00022047" w:rsidRDefault="00022047" w:rsidP="005D5087">
            <w:pPr>
              <w:jc w:val="left"/>
            </w:pPr>
            <w:r>
              <w:t>5</w:t>
            </w:r>
          </w:p>
        </w:tc>
        <w:tc>
          <w:tcPr>
            <w:tcW w:w="945" w:type="dxa"/>
            <w:vAlign w:val="center"/>
          </w:tcPr>
          <w:p w14:paraId="3FCCA0D2" w14:textId="77777777" w:rsidR="00022047" w:rsidRPr="00E817E2" w:rsidRDefault="00022047" w:rsidP="005D5087">
            <w:pPr>
              <w:jc w:val="left"/>
            </w:pPr>
            <w:r>
              <w:t>D</w:t>
            </w:r>
          </w:p>
        </w:tc>
        <w:tc>
          <w:tcPr>
            <w:tcW w:w="3426" w:type="dxa"/>
            <w:vAlign w:val="center"/>
          </w:tcPr>
          <w:p w14:paraId="284280BE" w14:textId="77777777" w:rsidR="00022047" w:rsidRPr="00972789" w:rsidRDefault="00022047" w:rsidP="005D5087">
            <w:pPr>
              <w:jc w:val="left"/>
            </w:pPr>
            <w:bookmarkStart w:id="7" w:name="_Hlk130977042"/>
            <w:r>
              <w:t>Supplier code of conduct</w:t>
            </w:r>
            <w:bookmarkEnd w:id="7"/>
          </w:p>
        </w:tc>
        <w:tc>
          <w:tcPr>
            <w:tcW w:w="4958" w:type="dxa"/>
            <w:vAlign w:val="center"/>
          </w:tcPr>
          <w:p w14:paraId="1A51B472" w14:textId="4BED2881" w:rsidR="00022047" w:rsidRPr="00E817E2" w:rsidRDefault="008620A4" w:rsidP="005D5087">
            <w:pPr>
              <w:jc w:val="left"/>
            </w:pPr>
            <w:r>
              <w:t>Read and understand,</w:t>
            </w:r>
            <w:r w:rsidRPr="00E817E2">
              <w:t xml:space="preserve"> stamp</w:t>
            </w:r>
            <w:r>
              <w:t xml:space="preserve"> and </w:t>
            </w:r>
            <w:r w:rsidRPr="16A751E0">
              <w:rPr>
                <w:rFonts w:cstheme="minorBidi"/>
              </w:rPr>
              <w:t xml:space="preserve">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r>
      <w:tr w:rsidR="00022047" w:rsidRPr="00972789" w14:paraId="2F0C711F" w14:textId="77777777" w:rsidTr="000B443F">
        <w:trPr>
          <w:trHeight w:val="890"/>
        </w:trPr>
        <w:tc>
          <w:tcPr>
            <w:tcW w:w="669" w:type="dxa"/>
            <w:vAlign w:val="center"/>
          </w:tcPr>
          <w:p w14:paraId="28F755C9" w14:textId="77777777" w:rsidR="00022047" w:rsidRPr="00972789" w:rsidRDefault="00022047" w:rsidP="005D5087">
            <w:pPr>
              <w:jc w:val="left"/>
              <w:rPr>
                <w:sz w:val="20"/>
                <w:szCs w:val="20"/>
              </w:rPr>
            </w:pPr>
            <w:r>
              <w:rPr>
                <w:sz w:val="20"/>
                <w:szCs w:val="20"/>
              </w:rPr>
              <w:t>6</w:t>
            </w:r>
          </w:p>
        </w:tc>
        <w:tc>
          <w:tcPr>
            <w:tcW w:w="945" w:type="dxa"/>
            <w:vAlign w:val="center"/>
          </w:tcPr>
          <w:p w14:paraId="33A2CF98" w14:textId="77777777" w:rsidR="00022047" w:rsidRPr="00972789" w:rsidRDefault="00022047" w:rsidP="005D5087">
            <w:pPr>
              <w:jc w:val="left"/>
              <w:rPr>
                <w:sz w:val="20"/>
                <w:szCs w:val="20"/>
              </w:rPr>
            </w:pPr>
            <w:r>
              <w:rPr>
                <w:sz w:val="20"/>
                <w:szCs w:val="20"/>
              </w:rPr>
              <w:t>E</w:t>
            </w:r>
          </w:p>
        </w:tc>
        <w:tc>
          <w:tcPr>
            <w:tcW w:w="3426" w:type="dxa"/>
            <w:vAlign w:val="center"/>
          </w:tcPr>
          <w:p w14:paraId="0802D051" w14:textId="77777777" w:rsidR="00022047" w:rsidRPr="00972789" w:rsidRDefault="00022047" w:rsidP="005D5087">
            <w:pPr>
              <w:jc w:val="left"/>
              <w:rPr>
                <w:sz w:val="20"/>
                <w:szCs w:val="20"/>
              </w:rPr>
            </w:pPr>
            <w:bookmarkStart w:id="8" w:name="_Hlk130977049"/>
            <w:r w:rsidRPr="00E817E2">
              <w:t xml:space="preserve">Supplier Profile and Registration Form </w:t>
            </w:r>
            <w:bookmarkEnd w:id="8"/>
          </w:p>
        </w:tc>
        <w:tc>
          <w:tcPr>
            <w:tcW w:w="4958" w:type="dxa"/>
            <w:vAlign w:val="center"/>
          </w:tcPr>
          <w:p w14:paraId="6EFE5B96" w14:textId="531A7840" w:rsidR="00022047" w:rsidRPr="00972789" w:rsidRDefault="00022047" w:rsidP="005D5087">
            <w:pPr>
              <w:jc w:val="left"/>
              <w:rPr>
                <w:sz w:val="20"/>
                <w:szCs w:val="20"/>
              </w:rPr>
            </w:pPr>
            <w:r w:rsidRPr="1E09C408">
              <w:rPr>
                <w:rFonts w:cstheme="minorBidi"/>
              </w:rPr>
              <w:t xml:space="preserve">Complete ALL sections in full, sign, stamp and submit in </w:t>
            </w:r>
            <w:r w:rsidRPr="1E09C408">
              <w:rPr>
                <w:rFonts w:cstheme="minorBidi"/>
                <w:b/>
                <w:bCs/>
              </w:rPr>
              <w:t>technical bid</w:t>
            </w:r>
            <w:r w:rsidRPr="1E09C408">
              <w:rPr>
                <w:rFonts w:cstheme="minorBidi"/>
              </w:rPr>
              <w:t xml:space="preserve"> </w:t>
            </w:r>
            <w:r w:rsidR="022245F3" w:rsidRPr="1E09C408">
              <w:rPr>
                <w:rFonts w:cstheme="minorBidi"/>
              </w:rPr>
              <w:t>envelope:</w:t>
            </w:r>
            <w:r w:rsidR="005D666E" w:rsidRPr="1E09C408">
              <w:rPr>
                <w:rFonts w:cstheme="minorBidi"/>
              </w:rPr>
              <w:t xml:space="preserve"> </w:t>
            </w:r>
            <w:r w:rsidR="005D666E" w:rsidRPr="1E09C408">
              <w:rPr>
                <w:rFonts w:cstheme="minorBidi"/>
                <w:b/>
                <w:bCs/>
                <w:color w:val="FF0000"/>
              </w:rPr>
              <w:t>(Mandatory)</w:t>
            </w:r>
          </w:p>
        </w:tc>
      </w:tr>
      <w:tr w:rsidR="00022047" w14:paraId="120CA5F2" w14:textId="77777777" w:rsidTr="000B443F">
        <w:trPr>
          <w:trHeight w:val="432"/>
        </w:trPr>
        <w:tc>
          <w:tcPr>
            <w:tcW w:w="669" w:type="dxa"/>
            <w:vAlign w:val="center"/>
          </w:tcPr>
          <w:p w14:paraId="41C0E896" w14:textId="02EDB945" w:rsidR="00022047" w:rsidRDefault="008620A4" w:rsidP="005D5087">
            <w:pPr>
              <w:jc w:val="left"/>
            </w:pPr>
            <w:r>
              <w:t>7</w:t>
            </w:r>
          </w:p>
        </w:tc>
        <w:tc>
          <w:tcPr>
            <w:tcW w:w="945" w:type="dxa"/>
            <w:vAlign w:val="center"/>
          </w:tcPr>
          <w:p w14:paraId="20A7A3FA" w14:textId="7EEC0BC4" w:rsidR="00022047" w:rsidRDefault="004C6E2C" w:rsidP="005D5087">
            <w:pPr>
              <w:jc w:val="left"/>
            </w:pPr>
            <w:r>
              <w:t>F</w:t>
            </w:r>
          </w:p>
        </w:tc>
        <w:tc>
          <w:tcPr>
            <w:tcW w:w="3426" w:type="dxa"/>
            <w:vAlign w:val="center"/>
          </w:tcPr>
          <w:p w14:paraId="5A4A6D5C" w14:textId="77777777" w:rsidR="00022047" w:rsidRPr="00DA2E13" w:rsidRDefault="00022047" w:rsidP="005D5087">
            <w:pPr>
              <w:jc w:val="left"/>
              <w:rPr>
                <w:highlight w:val="yellow"/>
              </w:rPr>
            </w:pPr>
            <w:bookmarkStart w:id="9" w:name="_Hlk130977093"/>
            <w:r w:rsidRPr="6559A20F">
              <w:rPr>
                <w:rFonts w:cstheme="minorBidi"/>
                <w:color w:val="222222"/>
                <w:lang w:val="en-GB"/>
              </w:rPr>
              <w:t>Customer’s reference List</w:t>
            </w:r>
            <w:bookmarkEnd w:id="9"/>
          </w:p>
        </w:tc>
        <w:tc>
          <w:tcPr>
            <w:tcW w:w="4958" w:type="dxa"/>
            <w:vAlign w:val="center"/>
          </w:tcPr>
          <w:p w14:paraId="74523D75" w14:textId="77777777" w:rsidR="00022047" w:rsidRDefault="00022047" w:rsidP="005D5087">
            <w:pPr>
              <w:jc w:val="left"/>
              <w:rPr>
                <w:rFonts w:cstheme="minorBidi"/>
              </w:rPr>
            </w:pPr>
            <w:r w:rsidRPr="16A751E0">
              <w:rPr>
                <w:rFonts w:cstheme="minorBidi"/>
              </w:rPr>
              <w:t xml:space="preserve">Complete ALL sections in full, sign, stamp and submit in the </w:t>
            </w:r>
            <w:r w:rsidRPr="16A751E0">
              <w:rPr>
                <w:rFonts w:cstheme="minorBidi"/>
                <w:b/>
                <w:bCs/>
              </w:rPr>
              <w:t>technical bid</w:t>
            </w:r>
            <w:r w:rsidRPr="16A751E0">
              <w:rPr>
                <w:rFonts w:cstheme="minorBidi"/>
              </w:rPr>
              <w:t xml:space="preserve"> envelope </w:t>
            </w:r>
            <w:r w:rsidRPr="16A751E0">
              <w:rPr>
                <w:rFonts w:cstheme="minorBidi"/>
                <w:b/>
                <w:bCs/>
                <w:color w:val="FF0000"/>
              </w:rPr>
              <w:t>(Mandatory)</w:t>
            </w:r>
          </w:p>
        </w:tc>
      </w:tr>
    </w:tbl>
    <w:p w14:paraId="5BD0F404" w14:textId="77777777" w:rsidR="00847903" w:rsidRPr="00972789" w:rsidRDefault="00847903">
      <w:pPr>
        <w:rPr>
          <w:color w:val="222222"/>
        </w:rPr>
      </w:pPr>
    </w:p>
    <w:p w14:paraId="6AD7493D" w14:textId="77777777" w:rsidR="000B443F" w:rsidRDefault="000B443F" w:rsidP="000B443F">
      <w:pPr>
        <w:pStyle w:val="Heading2"/>
        <w:numPr>
          <w:ilvl w:val="0"/>
          <w:numId w:val="0"/>
        </w:numPr>
        <w:spacing w:after="0"/>
      </w:pPr>
    </w:p>
    <w:p w14:paraId="58C5A19C" w14:textId="18EA2D44" w:rsidR="00141F35" w:rsidRDefault="00141F35" w:rsidP="000B443F">
      <w:pPr>
        <w:pStyle w:val="Heading2"/>
        <w:numPr>
          <w:ilvl w:val="0"/>
          <w:numId w:val="0"/>
        </w:numPr>
        <w:spacing w:after="0"/>
      </w:pPr>
      <w:r>
        <w:t>Technical</w:t>
      </w:r>
      <w:r w:rsidRPr="00972789">
        <w:t xml:space="preserve"> </w:t>
      </w:r>
      <w:r w:rsidR="00FB0A24" w:rsidRPr="00972789">
        <w:t xml:space="preserve">Evaluation </w:t>
      </w:r>
    </w:p>
    <w:p w14:paraId="78832965" w14:textId="07A1BBD6" w:rsidR="00447234" w:rsidRDefault="00EC274C">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ITB.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 and specifications in the ITB without substantially departing from or attaching restrictions with them.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comply with the ITB, it will be rejected.</w:t>
      </w:r>
      <w:r w:rsidR="001C6C3E">
        <w:rPr>
          <w:rFonts w:ascii="Calibri" w:hAnsi="Calibri" w:cs="Arial"/>
          <w:color w:val="222222"/>
          <w:szCs w:val="22"/>
          <w:lang w:val="en-GB"/>
        </w:rPr>
        <w:t xml:space="preserve"> </w:t>
      </w:r>
    </w:p>
    <w:p w14:paraId="2F0FB22C" w14:textId="08330340" w:rsidR="000B443F" w:rsidRDefault="000B443F">
      <w:pPr>
        <w:tabs>
          <w:tab w:val="left" w:pos="360"/>
        </w:tabs>
        <w:rPr>
          <w:rFonts w:ascii="Calibri" w:hAnsi="Calibri" w:cs="Arial"/>
          <w:color w:val="222222"/>
          <w:szCs w:val="22"/>
          <w:lang w:val="en-GB"/>
        </w:rPr>
      </w:pPr>
    </w:p>
    <w:p w14:paraId="281069BF" w14:textId="6021AA8F" w:rsidR="000B443F" w:rsidRDefault="000B443F">
      <w:pPr>
        <w:tabs>
          <w:tab w:val="left" w:pos="360"/>
        </w:tabs>
        <w:rPr>
          <w:rFonts w:ascii="Calibri" w:hAnsi="Calibri" w:cs="Arial"/>
          <w:color w:val="222222"/>
          <w:szCs w:val="22"/>
          <w:lang w:val="en-GB"/>
        </w:rPr>
      </w:pPr>
    </w:p>
    <w:p w14:paraId="06992477" w14:textId="3C18AE04" w:rsidR="000B443F" w:rsidRDefault="000B443F">
      <w:pPr>
        <w:tabs>
          <w:tab w:val="left" w:pos="360"/>
        </w:tabs>
        <w:rPr>
          <w:rFonts w:ascii="Calibri" w:hAnsi="Calibri" w:cs="Arial"/>
          <w:color w:val="222222"/>
          <w:szCs w:val="22"/>
          <w:lang w:val="en-GB"/>
        </w:rPr>
      </w:pPr>
    </w:p>
    <w:p w14:paraId="19D89F8E" w14:textId="266DC4BB" w:rsidR="000B443F" w:rsidRDefault="000B443F">
      <w:pPr>
        <w:tabs>
          <w:tab w:val="left" w:pos="360"/>
        </w:tabs>
        <w:rPr>
          <w:rFonts w:ascii="Calibri" w:hAnsi="Calibri" w:cs="Arial"/>
          <w:color w:val="222222"/>
          <w:szCs w:val="22"/>
          <w:lang w:val="en-GB"/>
        </w:rPr>
      </w:pPr>
    </w:p>
    <w:p w14:paraId="5C2111F9" w14:textId="7BBB67B4" w:rsidR="000B443F" w:rsidRDefault="000B443F">
      <w:pPr>
        <w:tabs>
          <w:tab w:val="left" w:pos="360"/>
        </w:tabs>
        <w:rPr>
          <w:rFonts w:ascii="Calibri" w:hAnsi="Calibri" w:cs="Arial"/>
          <w:color w:val="222222"/>
          <w:szCs w:val="22"/>
          <w:lang w:val="en-GB"/>
        </w:rPr>
      </w:pPr>
    </w:p>
    <w:p w14:paraId="5F8653F5" w14:textId="77777777" w:rsidR="000B443F" w:rsidRDefault="000B443F">
      <w:pPr>
        <w:tabs>
          <w:tab w:val="left" w:pos="360"/>
        </w:tabs>
        <w:rPr>
          <w:rFonts w:ascii="Calibri" w:hAnsi="Calibri" w:cs="Arial"/>
          <w:color w:val="222222"/>
          <w:szCs w:val="22"/>
          <w:lang w:val="en-GB"/>
        </w:rPr>
      </w:pPr>
    </w:p>
    <w:p w14:paraId="4F38C119" w14:textId="2A206E13" w:rsidR="00847903" w:rsidRDefault="00847903">
      <w:pPr>
        <w:tabs>
          <w:tab w:val="left" w:pos="360"/>
        </w:tabs>
        <w:rPr>
          <w:rFonts w:ascii="Calibri" w:hAnsi="Calibri" w:cs="Arial"/>
          <w:color w:val="222222"/>
          <w:szCs w:val="22"/>
          <w:lang w:val="en-GB"/>
        </w:rPr>
      </w:pPr>
      <w:r>
        <w:rPr>
          <w:rFonts w:ascii="Calibri" w:hAnsi="Calibri" w:cs="Arial"/>
          <w:color w:val="222222"/>
          <w:szCs w:val="22"/>
          <w:lang w:val="en-GB"/>
        </w:rPr>
        <w:lastRenderedPageBreak/>
        <w:t>The technical criteria are stipulated in Annex A.1 – Technical Bid Form.</w:t>
      </w:r>
    </w:p>
    <w:tbl>
      <w:tblPr>
        <w:tblpPr w:leftFromText="180" w:rightFromText="180" w:vertAnchor="text" w:tblpY="3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2654"/>
        <w:gridCol w:w="3571"/>
        <w:gridCol w:w="1744"/>
        <w:gridCol w:w="1932"/>
      </w:tblGrid>
      <w:tr w:rsidR="00BE151E" w:rsidRPr="000B443F" w14:paraId="1E2750D5" w14:textId="7F37814C" w:rsidTr="003F1EE3">
        <w:trPr>
          <w:trHeight w:val="432"/>
        </w:trPr>
        <w:tc>
          <w:tcPr>
            <w:tcW w:w="444" w:type="dxa"/>
            <w:shd w:val="clear" w:color="auto" w:fill="D9D9D9" w:themeFill="background1" w:themeFillShade="D9"/>
            <w:tcMar>
              <w:top w:w="0" w:type="dxa"/>
              <w:left w:w="108" w:type="dxa"/>
              <w:bottom w:w="0" w:type="dxa"/>
              <w:right w:w="108" w:type="dxa"/>
            </w:tcMar>
            <w:vAlign w:val="center"/>
            <w:hideMark/>
          </w:tcPr>
          <w:p w14:paraId="0C6570D8" w14:textId="77777777" w:rsidR="00BE151E" w:rsidRPr="000B443F" w:rsidRDefault="00BE151E" w:rsidP="003F1EE3">
            <w:pPr>
              <w:jc w:val="left"/>
              <w:rPr>
                <w:rFonts w:eastAsiaTheme="minorEastAsia" w:cstheme="minorHAnsi"/>
                <w:b/>
                <w:bCs/>
              </w:rPr>
            </w:pPr>
            <w:r w:rsidRPr="000B443F">
              <w:rPr>
                <w:rFonts w:eastAsiaTheme="minorEastAsia" w:cstheme="minorHAnsi"/>
                <w:b/>
                <w:bCs/>
              </w:rPr>
              <w:t>#</w:t>
            </w:r>
          </w:p>
        </w:tc>
        <w:tc>
          <w:tcPr>
            <w:tcW w:w="2654" w:type="dxa"/>
            <w:shd w:val="clear" w:color="auto" w:fill="D9D9D9" w:themeFill="background1" w:themeFillShade="D9"/>
            <w:tcMar>
              <w:top w:w="0" w:type="dxa"/>
              <w:left w:w="108" w:type="dxa"/>
              <w:bottom w:w="0" w:type="dxa"/>
              <w:right w:w="108" w:type="dxa"/>
            </w:tcMar>
            <w:vAlign w:val="center"/>
            <w:hideMark/>
          </w:tcPr>
          <w:p w14:paraId="2AA6CFBC" w14:textId="77777777" w:rsidR="00BE151E" w:rsidRPr="000B443F" w:rsidRDefault="00BE151E" w:rsidP="003F1EE3">
            <w:pPr>
              <w:jc w:val="left"/>
              <w:rPr>
                <w:rFonts w:eastAsiaTheme="minorEastAsia" w:cstheme="minorHAnsi"/>
                <w:b/>
                <w:bCs/>
              </w:rPr>
            </w:pPr>
            <w:r w:rsidRPr="000B443F">
              <w:rPr>
                <w:rFonts w:eastAsiaTheme="minorEastAsia" w:cstheme="minorHAnsi"/>
                <w:b/>
                <w:bCs/>
              </w:rPr>
              <w:t>Technical criteria</w:t>
            </w:r>
          </w:p>
        </w:tc>
        <w:tc>
          <w:tcPr>
            <w:tcW w:w="3571" w:type="dxa"/>
            <w:shd w:val="clear" w:color="auto" w:fill="D9D9D9" w:themeFill="background1" w:themeFillShade="D9"/>
            <w:tcMar>
              <w:top w:w="0" w:type="dxa"/>
              <w:left w:w="108" w:type="dxa"/>
              <w:bottom w:w="0" w:type="dxa"/>
              <w:right w:w="108" w:type="dxa"/>
            </w:tcMar>
            <w:vAlign w:val="center"/>
          </w:tcPr>
          <w:p w14:paraId="5C7C1ACA" w14:textId="77777777" w:rsidR="00BE151E" w:rsidRPr="000B443F" w:rsidRDefault="00BE151E" w:rsidP="003F1EE3">
            <w:pPr>
              <w:jc w:val="left"/>
              <w:rPr>
                <w:rFonts w:eastAsiaTheme="minorEastAsia" w:cstheme="minorHAnsi"/>
                <w:b/>
                <w:bCs/>
              </w:rPr>
            </w:pPr>
            <w:r w:rsidRPr="000B443F">
              <w:rPr>
                <w:rFonts w:eastAsiaTheme="minorEastAsia" w:cstheme="minorHAnsi"/>
                <w:b/>
                <w:bCs/>
              </w:rPr>
              <w:t xml:space="preserve">Means of Verification/ Scoring/ </w:t>
            </w:r>
          </w:p>
          <w:p w14:paraId="201C99C4" w14:textId="77777777" w:rsidR="00BE151E" w:rsidRPr="000B443F" w:rsidRDefault="00BE151E" w:rsidP="003F1EE3">
            <w:pPr>
              <w:jc w:val="left"/>
              <w:rPr>
                <w:rFonts w:eastAsiaTheme="minorEastAsia" w:cstheme="minorHAnsi"/>
                <w:b/>
                <w:bCs/>
              </w:rPr>
            </w:pPr>
            <w:r w:rsidRPr="000B443F">
              <w:rPr>
                <w:rFonts w:eastAsiaTheme="minorEastAsia" w:cstheme="minorHAnsi"/>
                <w:b/>
                <w:bCs/>
              </w:rPr>
              <w:t>(Documents Required)</w:t>
            </w:r>
          </w:p>
        </w:tc>
        <w:tc>
          <w:tcPr>
            <w:tcW w:w="1744" w:type="dxa"/>
            <w:shd w:val="clear" w:color="auto" w:fill="D9D9D9" w:themeFill="background1" w:themeFillShade="D9"/>
            <w:tcMar>
              <w:top w:w="0" w:type="dxa"/>
              <w:left w:w="108" w:type="dxa"/>
              <w:bottom w:w="0" w:type="dxa"/>
              <w:right w:w="108" w:type="dxa"/>
            </w:tcMar>
            <w:vAlign w:val="center"/>
            <w:hideMark/>
          </w:tcPr>
          <w:p w14:paraId="355BCF2A" w14:textId="5BE9A38D" w:rsidR="00BE151E" w:rsidRPr="000B443F" w:rsidRDefault="00BE151E" w:rsidP="003F1EE3">
            <w:pPr>
              <w:jc w:val="left"/>
              <w:rPr>
                <w:rFonts w:eastAsiaTheme="minorEastAsia" w:cstheme="minorHAnsi"/>
                <w:b/>
                <w:bCs/>
              </w:rPr>
            </w:pPr>
            <w:r w:rsidRPr="000B443F">
              <w:rPr>
                <w:rFonts w:eastAsiaTheme="minorEastAsia" w:cstheme="minorHAnsi"/>
                <w:b/>
                <w:bCs/>
              </w:rPr>
              <w:t>Weighting</w:t>
            </w:r>
            <w:r>
              <w:rPr>
                <w:rFonts w:eastAsiaTheme="minorEastAsia" w:cstheme="minorHAnsi"/>
                <w:b/>
                <w:bCs/>
              </w:rPr>
              <w:t xml:space="preserve"> percentage </w:t>
            </w:r>
            <w:r w:rsidRPr="000B443F">
              <w:rPr>
                <w:rFonts w:eastAsiaTheme="minorEastAsia" w:cstheme="minorHAnsi"/>
                <w:b/>
                <w:bCs/>
              </w:rPr>
              <w:t>in technical evaluation</w:t>
            </w:r>
          </w:p>
        </w:tc>
        <w:tc>
          <w:tcPr>
            <w:tcW w:w="1932" w:type="dxa"/>
            <w:shd w:val="clear" w:color="auto" w:fill="D9D9D9" w:themeFill="background1" w:themeFillShade="D9"/>
            <w:vAlign w:val="center"/>
          </w:tcPr>
          <w:p w14:paraId="1065FA42" w14:textId="77777777" w:rsidR="00BE151E" w:rsidRDefault="00BE151E" w:rsidP="003F1EE3">
            <w:pPr>
              <w:jc w:val="left"/>
              <w:rPr>
                <w:rFonts w:eastAsiaTheme="minorEastAsia" w:cstheme="minorHAnsi"/>
                <w:b/>
                <w:bCs/>
              </w:rPr>
            </w:pPr>
            <w:r>
              <w:rPr>
                <w:rFonts w:eastAsiaTheme="minorEastAsia" w:cstheme="minorHAnsi"/>
                <w:b/>
                <w:bCs/>
              </w:rPr>
              <w:t>Scoring points</w:t>
            </w:r>
          </w:p>
          <w:p w14:paraId="6E2A7384" w14:textId="26C3E779" w:rsidR="00BE151E" w:rsidRDefault="00BE151E" w:rsidP="003F1EE3">
            <w:pPr>
              <w:jc w:val="left"/>
              <w:rPr>
                <w:rFonts w:eastAsiaTheme="minorEastAsia" w:cstheme="minorHAnsi"/>
                <w:b/>
                <w:bCs/>
              </w:rPr>
            </w:pPr>
            <w:r>
              <w:rPr>
                <w:rFonts w:eastAsiaTheme="minorEastAsia" w:cstheme="minorHAnsi"/>
                <w:b/>
                <w:bCs/>
              </w:rPr>
              <w:t>1 – 5</w:t>
            </w:r>
          </w:p>
          <w:p w14:paraId="63226CA3" w14:textId="7142CCBC" w:rsidR="003F1EE3" w:rsidRDefault="003F1EE3" w:rsidP="003F1EE3">
            <w:pPr>
              <w:jc w:val="left"/>
              <w:rPr>
                <w:rFonts w:eastAsiaTheme="minorEastAsia" w:cstheme="minorHAnsi"/>
                <w:b/>
                <w:bCs/>
              </w:rPr>
            </w:pPr>
            <w:r>
              <w:rPr>
                <w:rFonts w:eastAsiaTheme="minorEastAsia" w:cstheme="minorHAnsi"/>
                <w:b/>
                <w:bCs/>
              </w:rPr>
              <w:t>(Below 5: doesn’t meet the requirement</w:t>
            </w:r>
          </w:p>
          <w:p w14:paraId="0F682D8F" w14:textId="2AB52B34" w:rsidR="003F1EE3" w:rsidRPr="000B443F" w:rsidRDefault="003F1EE3" w:rsidP="003F1EE3">
            <w:pPr>
              <w:jc w:val="left"/>
              <w:rPr>
                <w:rFonts w:eastAsiaTheme="minorEastAsia" w:cstheme="minorHAnsi"/>
                <w:b/>
                <w:bCs/>
              </w:rPr>
            </w:pPr>
            <w:r>
              <w:rPr>
                <w:rFonts w:eastAsiaTheme="minorEastAsia" w:cstheme="minorHAnsi"/>
                <w:b/>
                <w:bCs/>
              </w:rPr>
              <w:t>5 above: meet the requirements)</w:t>
            </w:r>
          </w:p>
        </w:tc>
      </w:tr>
      <w:tr w:rsidR="00BE151E" w:rsidRPr="000B443F" w14:paraId="60B49534" w14:textId="2AA87E9F" w:rsidTr="003F1EE3">
        <w:trPr>
          <w:trHeight w:val="432"/>
        </w:trPr>
        <w:tc>
          <w:tcPr>
            <w:tcW w:w="444" w:type="dxa"/>
            <w:tcMar>
              <w:top w:w="0" w:type="dxa"/>
              <w:left w:w="108" w:type="dxa"/>
              <w:bottom w:w="0" w:type="dxa"/>
              <w:right w:w="108" w:type="dxa"/>
            </w:tcMar>
            <w:vAlign w:val="center"/>
            <w:hideMark/>
          </w:tcPr>
          <w:p w14:paraId="6554B54C" w14:textId="77777777" w:rsidR="00BE151E" w:rsidRPr="000B443F" w:rsidRDefault="00BE151E" w:rsidP="003F1EE3">
            <w:pPr>
              <w:jc w:val="left"/>
              <w:rPr>
                <w:rFonts w:eastAsiaTheme="minorEastAsia" w:cstheme="minorHAnsi"/>
              </w:rPr>
            </w:pPr>
            <w:r w:rsidRPr="000B443F">
              <w:rPr>
                <w:rFonts w:eastAsiaTheme="minorEastAsia" w:cstheme="minorHAnsi"/>
              </w:rPr>
              <w:t>1</w:t>
            </w:r>
          </w:p>
        </w:tc>
        <w:tc>
          <w:tcPr>
            <w:tcW w:w="2654" w:type="dxa"/>
            <w:tcMar>
              <w:top w:w="0" w:type="dxa"/>
              <w:left w:w="108" w:type="dxa"/>
              <w:bottom w:w="0" w:type="dxa"/>
              <w:right w:w="108" w:type="dxa"/>
            </w:tcMar>
            <w:vAlign w:val="center"/>
          </w:tcPr>
          <w:p w14:paraId="173BA8F0" w14:textId="0971546E" w:rsidR="00BE151E" w:rsidRPr="000B443F" w:rsidRDefault="00BE151E" w:rsidP="003F1EE3">
            <w:pPr>
              <w:spacing w:before="100" w:beforeAutospacing="1" w:after="100" w:afterAutospacing="1"/>
              <w:jc w:val="left"/>
              <w:rPr>
                <w:rFonts w:eastAsiaTheme="minorEastAsia" w:cstheme="minorHAnsi"/>
                <w:color w:val="000000" w:themeColor="text1"/>
              </w:rPr>
            </w:pPr>
            <w:r>
              <w:rPr>
                <w:rFonts w:eastAsiaTheme="minorEastAsia" w:cstheme="minorHAnsi"/>
                <w:color w:val="000000" w:themeColor="text1"/>
              </w:rPr>
              <w:t>Proof of operation certificates</w:t>
            </w:r>
          </w:p>
        </w:tc>
        <w:tc>
          <w:tcPr>
            <w:tcW w:w="3571" w:type="dxa"/>
            <w:tcMar>
              <w:top w:w="0" w:type="dxa"/>
              <w:left w:w="108" w:type="dxa"/>
              <w:bottom w:w="0" w:type="dxa"/>
              <w:right w:w="108" w:type="dxa"/>
            </w:tcMar>
            <w:vAlign w:val="center"/>
          </w:tcPr>
          <w:p w14:paraId="6C7E1E95" w14:textId="46BDC153" w:rsidR="00BE151E" w:rsidRDefault="00BE151E" w:rsidP="003F1EE3">
            <w:pPr>
              <w:pStyle w:val="ListParagraph"/>
              <w:numPr>
                <w:ilvl w:val="0"/>
                <w:numId w:val="70"/>
              </w:numPr>
              <w:jc w:val="left"/>
              <w:rPr>
                <w:rFonts w:eastAsiaTheme="minorEastAsia" w:cstheme="minorHAnsi"/>
                <w:color w:val="000000" w:themeColor="text1"/>
              </w:rPr>
            </w:pPr>
            <w:r w:rsidRPr="00631791">
              <w:rPr>
                <w:rFonts w:eastAsiaTheme="minorEastAsia" w:cstheme="minorHAnsi"/>
                <w:color w:val="000000" w:themeColor="text1"/>
              </w:rPr>
              <w:t xml:space="preserve">Provide </w:t>
            </w:r>
            <w:r>
              <w:rPr>
                <w:rFonts w:eastAsiaTheme="minorEastAsia" w:cstheme="minorHAnsi"/>
                <w:color w:val="000000" w:themeColor="text1"/>
              </w:rPr>
              <w:t>c</w:t>
            </w:r>
            <w:r w:rsidRPr="00631791">
              <w:rPr>
                <w:rFonts w:eastAsiaTheme="minorEastAsia" w:cstheme="minorHAnsi"/>
                <w:color w:val="000000" w:themeColor="text1"/>
              </w:rPr>
              <w:t>ertificate from South Sudan Aviation authority</w:t>
            </w:r>
          </w:p>
          <w:p w14:paraId="1B6DE32E" w14:textId="3D683D1B" w:rsidR="00BE151E" w:rsidRPr="00631791" w:rsidRDefault="00BE151E" w:rsidP="003F1EE3">
            <w:pPr>
              <w:pStyle w:val="ListParagraph"/>
              <w:numPr>
                <w:ilvl w:val="0"/>
                <w:numId w:val="70"/>
              </w:numPr>
              <w:jc w:val="left"/>
              <w:rPr>
                <w:rFonts w:eastAsiaTheme="minorEastAsia" w:cstheme="minorHAnsi"/>
                <w:color w:val="000000" w:themeColor="text1"/>
              </w:rPr>
            </w:pPr>
            <w:r>
              <w:t>Operation license</w:t>
            </w:r>
          </w:p>
        </w:tc>
        <w:tc>
          <w:tcPr>
            <w:tcW w:w="1744" w:type="dxa"/>
            <w:tcMar>
              <w:top w:w="0" w:type="dxa"/>
              <w:left w:w="108" w:type="dxa"/>
              <w:bottom w:w="0" w:type="dxa"/>
              <w:right w:w="108" w:type="dxa"/>
            </w:tcMar>
            <w:vAlign w:val="center"/>
            <w:hideMark/>
          </w:tcPr>
          <w:p w14:paraId="61B10FB6" w14:textId="3EB05B62" w:rsidR="00BE151E" w:rsidRPr="000B443F" w:rsidRDefault="00BE151E" w:rsidP="003F1EE3">
            <w:pPr>
              <w:jc w:val="left"/>
              <w:rPr>
                <w:rFonts w:eastAsiaTheme="minorEastAsia" w:cstheme="minorHAnsi"/>
                <w:color w:val="000000" w:themeColor="text1"/>
              </w:rPr>
            </w:pPr>
            <w:r>
              <w:rPr>
                <w:rFonts w:eastAsiaTheme="minorEastAsia" w:cstheme="minorHAnsi"/>
                <w:color w:val="000000" w:themeColor="text1"/>
              </w:rPr>
              <w:t>25</w:t>
            </w:r>
            <w:r w:rsidRPr="000B443F">
              <w:rPr>
                <w:rFonts w:eastAsiaTheme="minorEastAsia" w:cstheme="minorHAnsi"/>
                <w:color w:val="000000" w:themeColor="text1"/>
              </w:rPr>
              <w:t>%</w:t>
            </w:r>
          </w:p>
        </w:tc>
        <w:tc>
          <w:tcPr>
            <w:tcW w:w="1932" w:type="dxa"/>
            <w:vAlign w:val="center"/>
          </w:tcPr>
          <w:p w14:paraId="1D0E7208" w14:textId="2E61464C" w:rsidR="00BE151E" w:rsidRDefault="003F1EE3" w:rsidP="003F1EE3">
            <w:pPr>
              <w:jc w:val="left"/>
              <w:rPr>
                <w:rFonts w:eastAsiaTheme="minorEastAsia" w:cstheme="minorHAnsi"/>
                <w:color w:val="000000" w:themeColor="text1"/>
              </w:rPr>
            </w:pPr>
            <w:r>
              <w:rPr>
                <w:rFonts w:eastAsiaTheme="minorEastAsia" w:cstheme="minorHAnsi"/>
                <w:color w:val="000000" w:themeColor="text1"/>
              </w:rPr>
              <w:t>1 - 5</w:t>
            </w:r>
          </w:p>
        </w:tc>
      </w:tr>
      <w:tr w:rsidR="003F1EE3" w:rsidRPr="000B443F" w14:paraId="13FB84C2" w14:textId="4E394F55" w:rsidTr="003F1EE3">
        <w:trPr>
          <w:trHeight w:val="432"/>
        </w:trPr>
        <w:tc>
          <w:tcPr>
            <w:tcW w:w="444" w:type="dxa"/>
            <w:tcMar>
              <w:top w:w="0" w:type="dxa"/>
              <w:left w:w="108" w:type="dxa"/>
              <w:bottom w:w="0" w:type="dxa"/>
              <w:right w:w="108" w:type="dxa"/>
            </w:tcMar>
            <w:vAlign w:val="center"/>
          </w:tcPr>
          <w:p w14:paraId="0ACCCECD" w14:textId="1E536892" w:rsidR="003F1EE3" w:rsidRPr="000B443F" w:rsidRDefault="003F1EE3" w:rsidP="003F1EE3">
            <w:pPr>
              <w:jc w:val="left"/>
              <w:rPr>
                <w:rFonts w:eastAsiaTheme="minorEastAsia" w:cstheme="minorHAnsi"/>
              </w:rPr>
            </w:pPr>
            <w:r>
              <w:rPr>
                <w:rFonts w:eastAsiaTheme="minorEastAsia" w:cstheme="minorHAnsi"/>
              </w:rPr>
              <w:t>2</w:t>
            </w:r>
          </w:p>
        </w:tc>
        <w:tc>
          <w:tcPr>
            <w:tcW w:w="2654" w:type="dxa"/>
            <w:tcMar>
              <w:top w:w="0" w:type="dxa"/>
              <w:left w:w="108" w:type="dxa"/>
              <w:bottom w:w="0" w:type="dxa"/>
              <w:right w:w="108" w:type="dxa"/>
            </w:tcMar>
            <w:vAlign w:val="center"/>
          </w:tcPr>
          <w:p w14:paraId="6E2638F4" w14:textId="12CD2A57" w:rsidR="003F1EE3" w:rsidRPr="000B443F" w:rsidRDefault="003F1EE3" w:rsidP="003F1EE3">
            <w:pPr>
              <w:pStyle w:val="Default"/>
              <w:rPr>
                <w:rFonts w:asciiTheme="minorHAnsi" w:hAnsiTheme="minorHAnsi" w:cstheme="minorHAnsi"/>
                <w:sz w:val="20"/>
                <w:szCs w:val="20"/>
              </w:rPr>
            </w:pPr>
            <w:r w:rsidRPr="000B443F">
              <w:rPr>
                <w:rFonts w:asciiTheme="minorHAnsi" w:hAnsiTheme="minorHAnsi" w:cstheme="minorHAnsi"/>
                <w:sz w:val="20"/>
                <w:szCs w:val="20"/>
              </w:rPr>
              <w:t xml:space="preserve">Proof of experiences </w:t>
            </w:r>
          </w:p>
        </w:tc>
        <w:tc>
          <w:tcPr>
            <w:tcW w:w="3571" w:type="dxa"/>
            <w:tcMar>
              <w:top w:w="0" w:type="dxa"/>
              <w:left w:w="108" w:type="dxa"/>
              <w:bottom w:w="0" w:type="dxa"/>
              <w:right w:w="108" w:type="dxa"/>
            </w:tcMar>
            <w:vAlign w:val="center"/>
          </w:tcPr>
          <w:p w14:paraId="4B63E878" w14:textId="7794E7F9" w:rsidR="003F1EE3" w:rsidRPr="000B443F" w:rsidRDefault="003F1EE3" w:rsidP="003F1EE3">
            <w:pPr>
              <w:pStyle w:val="Default"/>
              <w:numPr>
                <w:ilvl w:val="0"/>
                <w:numId w:val="70"/>
              </w:numPr>
              <w:rPr>
                <w:rFonts w:asciiTheme="minorHAnsi" w:eastAsiaTheme="minorEastAsia" w:hAnsiTheme="minorHAnsi" w:cstheme="minorHAnsi"/>
                <w:color w:val="000000" w:themeColor="text1"/>
                <w:sz w:val="20"/>
                <w:szCs w:val="20"/>
              </w:rPr>
            </w:pPr>
            <w:r w:rsidRPr="000B443F">
              <w:rPr>
                <w:rFonts w:asciiTheme="minorHAnsi" w:hAnsiTheme="minorHAnsi" w:cstheme="minorHAnsi"/>
                <w:sz w:val="20"/>
                <w:szCs w:val="20"/>
              </w:rPr>
              <w:t>Provide minimum 3 Service contracts/PO from any INGO, NGO and UN agency for similar services</w:t>
            </w:r>
          </w:p>
        </w:tc>
        <w:tc>
          <w:tcPr>
            <w:tcW w:w="1744" w:type="dxa"/>
            <w:tcMar>
              <w:top w:w="0" w:type="dxa"/>
              <w:left w:w="108" w:type="dxa"/>
              <w:bottom w:w="0" w:type="dxa"/>
              <w:right w:w="108" w:type="dxa"/>
            </w:tcMar>
            <w:vAlign w:val="center"/>
          </w:tcPr>
          <w:p w14:paraId="52DA18F0" w14:textId="371BA992" w:rsidR="003F1EE3" w:rsidRPr="000B443F" w:rsidRDefault="003F1EE3" w:rsidP="003F1EE3">
            <w:pPr>
              <w:jc w:val="left"/>
              <w:rPr>
                <w:rFonts w:eastAsiaTheme="minorEastAsia" w:cstheme="minorHAnsi"/>
                <w:color w:val="000000" w:themeColor="text1"/>
              </w:rPr>
            </w:pPr>
            <w:r w:rsidRPr="000B443F">
              <w:rPr>
                <w:rFonts w:eastAsiaTheme="minorEastAsia" w:cstheme="minorHAnsi"/>
                <w:color w:val="000000" w:themeColor="text1"/>
              </w:rPr>
              <w:t>25%</w:t>
            </w:r>
            <w:r>
              <w:rPr>
                <w:rFonts w:eastAsiaTheme="minorEastAsia" w:cstheme="minorHAnsi"/>
                <w:color w:val="000000" w:themeColor="text1"/>
              </w:rPr>
              <w:t xml:space="preserve"> </w:t>
            </w:r>
          </w:p>
        </w:tc>
        <w:tc>
          <w:tcPr>
            <w:tcW w:w="1932" w:type="dxa"/>
            <w:vAlign w:val="center"/>
          </w:tcPr>
          <w:p w14:paraId="07A55316" w14:textId="751B101E" w:rsidR="003F1EE3" w:rsidRPr="000B443F" w:rsidRDefault="003F1EE3" w:rsidP="003F1EE3">
            <w:pPr>
              <w:jc w:val="left"/>
              <w:rPr>
                <w:rFonts w:eastAsiaTheme="minorEastAsia" w:cstheme="minorHAnsi"/>
                <w:color w:val="000000" w:themeColor="text1"/>
              </w:rPr>
            </w:pPr>
            <w:r w:rsidRPr="00D22877">
              <w:rPr>
                <w:rFonts w:eastAsiaTheme="minorEastAsia" w:cstheme="minorHAnsi"/>
                <w:color w:val="000000" w:themeColor="text1"/>
              </w:rPr>
              <w:t>1 - 5</w:t>
            </w:r>
          </w:p>
        </w:tc>
      </w:tr>
      <w:tr w:rsidR="003F1EE3" w:rsidRPr="000B443F" w14:paraId="60D80ED1" w14:textId="6C713959" w:rsidTr="003F1EE3">
        <w:trPr>
          <w:trHeight w:val="432"/>
        </w:trPr>
        <w:tc>
          <w:tcPr>
            <w:tcW w:w="444" w:type="dxa"/>
            <w:tcMar>
              <w:top w:w="0" w:type="dxa"/>
              <w:left w:w="108" w:type="dxa"/>
              <w:bottom w:w="0" w:type="dxa"/>
              <w:right w:w="108" w:type="dxa"/>
            </w:tcMar>
            <w:vAlign w:val="center"/>
            <w:hideMark/>
          </w:tcPr>
          <w:p w14:paraId="3320CA96" w14:textId="144341C0" w:rsidR="003F1EE3" w:rsidRPr="000B443F" w:rsidRDefault="003F1EE3" w:rsidP="003F1EE3">
            <w:pPr>
              <w:jc w:val="left"/>
              <w:rPr>
                <w:rFonts w:eastAsiaTheme="minorEastAsia" w:cstheme="minorHAnsi"/>
              </w:rPr>
            </w:pPr>
            <w:r>
              <w:rPr>
                <w:rFonts w:eastAsiaTheme="minorEastAsia" w:cstheme="minorHAnsi"/>
              </w:rPr>
              <w:t>3</w:t>
            </w:r>
          </w:p>
        </w:tc>
        <w:tc>
          <w:tcPr>
            <w:tcW w:w="2654" w:type="dxa"/>
            <w:tcMar>
              <w:top w:w="0" w:type="dxa"/>
              <w:left w:w="108" w:type="dxa"/>
              <w:bottom w:w="0" w:type="dxa"/>
              <w:right w:w="108" w:type="dxa"/>
            </w:tcMar>
            <w:vAlign w:val="center"/>
          </w:tcPr>
          <w:p w14:paraId="0C08BA9B" w14:textId="2EEAC50E" w:rsidR="003F1EE3" w:rsidRPr="000B443F" w:rsidRDefault="003F1EE3" w:rsidP="003F1EE3">
            <w:pPr>
              <w:jc w:val="left"/>
              <w:rPr>
                <w:rFonts w:cstheme="minorHAnsi"/>
              </w:rPr>
            </w:pPr>
            <w:r w:rsidRPr="000B443F">
              <w:rPr>
                <w:rFonts w:cstheme="minorHAnsi"/>
              </w:rPr>
              <w:t xml:space="preserve">Safety insurance </w:t>
            </w:r>
          </w:p>
        </w:tc>
        <w:tc>
          <w:tcPr>
            <w:tcW w:w="3571" w:type="dxa"/>
            <w:tcMar>
              <w:top w:w="0" w:type="dxa"/>
              <w:left w:w="108" w:type="dxa"/>
              <w:bottom w:w="0" w:type="dxa"/>
              <w:right w:w="108" w:type="dxa"/>
            </w:tcMar>
            <w:vAlign w:val="center"/>
          </w:tcPr>
          <w:p w14:paraId="45EB852E" w14:textId="5E76255F" w:rsidR="003F1EE3" w:rsidRPr="000B443F" w:rsidRDefault="003F1EE3" w:rsidP="003F1EE3">
            <w:pPr>
              <w:pStyle w:val="Default"/>
              <w:numPr>
                <w:ilvl w:val="0"/>
                <w:numId w:val="70"/>
              </w:numPr>
              <w:rPr>
                <w:rFonts w:asciiTheme="minorHAnsi" w:hAnsiTheme="minorHAnsi" w:cstheme="minorHAnsi"/>
                <w:color w:val="000000" w:themeColor="text1"/>
                <w:sz w:val="20"/>
                <w:szCs w:val="20"/>
              </w:rPr>
            </w:pPr>
            <w:r w:rsidRPr="000B443F">
              <w:rPr>
                <w:rFonts w:asciiTheme="minorHAnsi" w:hAnsiTheme="minorHAnsi" w:cstheme="minorHAnsi"/>
                <w:sz w:val="20"/>
                <w:szCs w:val="20"/>
              </w:rPr>
              <w:t>Comprehensive Insurance Cover for aircraft</w:t>
            </w:r>
          </w:p>
        </w:tc>
        <w:tc>
          <w:tcPr>
            <w:tcW w:w="1744" w:type="dxa"/>
            <w:tcMar>
              <w:top w:w="0" w:type="dxa"/>
              <w:left w:w="108" w:type="dxa"/>
              <w:bottom w:w="0" w:type="dxa"/>
              <w:right w:w="108" w:type="dxa"/>
            </w:tcMar>
            <w:vAlign w:val="center"/>
          </w:tcPr>
          <w:p w14:paraId="77610A60" w14:textId="425ABB37" w:rsidR="003F1EE3" w:rsidRPr="000B443F" w:rsidRDefault="003F1EE3" w:rsidP="003F1EE3">
            <w:pPr>
              <w:jc w:val="left"/>
              <w:rPr>
                <w:rFonts w:eastAsiaTheme="minorEastAsia" w:cstheme="minorHAnsi"/>
                <w:color w:val="000000" w:themeColor="text1"/>
              </w:rPr>
            </w:pPr>
            <w:r w:rsidRPr="006D2F31">
              <w:rPr>
                <w:rFonts w:eastAsiaTheme="minorEastAsia" w:cstheme="minorHAnsi"/>
                <w:color w:val="000000" w:themeColor="text1"/>
              </w:rPr>
              <w:t>25%</w:t>
            </w:r>
            <w:r>
              <w:rPr>
                <w:rFonts w:eastAsiaTheme="minorEastAsia" w:cstheme="minorHAnsi"/>
                <w:color w:val="000000" w:themeColor="text1"/>
              </w:rPr>
              <w:t xml:space="preserve"> </w:t>
            </w:r>
          </w:p>
        </w:tc>
        <w:tc>
          <w:tcPr>
            <w:tcW w:w="1932" w:type="dxa"/>
            <w:vAlign w:val="center"/>
          </w:tcPr>
          <w:p w14:paraId="4EB1FAAD" w14:textId="2A4640CB" w:rsidR="003F1EE3" w:rsidRPr="006D2F31" w:rsidRDefault="003F1EE3" w:rsidP="003F1EE3">
            <w:pPr>
              <w:jc w:val="left"/>
              <w:rPr>
                <w:rFonts w:eastAsiaTheme="minorEastAsia" w:cstheme="minorHAnsi"/>
                <w:color w:val="000000" w:themeColor="text1"/>
              </w:rPr>
            </w:pPr>
            <w:r w:rsidRPr="00D22877">
              <w:rPr>
                <w:rFonts w:eastAsiaTheme="minorEastAsia" w:cstheme="minorHAnsi"/>
                <w:color w:val="000000" w:themeColor="text1"/>
              </w:rPr>
              <w:t>1 - 5</w:t>
            </w:r>
          </w:p>
        </w:tc>
      </w:tr>
      <w:tr w:rsidR="003F1EE3" w:rsidRPr="000B443F" w14:paraId="3643044B" w14:textId="1CEA95B1" w:rsidTr="003F1EE3">
        <w:trPr>
          <w:trHeight w:val="432"/>
        </w:trPr>
        <w:tc>
          <w:tcPr>
            <w:tcW w:w="444" w:type="dxa"/>
            <w:tcMar>
              <w:top w:w="0" w:type="dxa"/>
              <w:left w:w="108" w:type="dxa"/>
              <w:bottom w:w="0" w:type="dxa"/>
              <w:right w:w="108" w:type="dxa"/>
            </w:tcMar>
            <w:vAlign w:val="center"/>
          </w:tcPr>
          <w:p w14:paraId="64887906" w14:textId="2E8E9BC4" w:rsidR="003F1EE3" w:rsidRPr="000B443F" w:rsidRDefault="003F1EE3" w:rsidP="003F1EE3">
            <w:pPr>
              <w:jc w:val="left"/>
              <w:rPr>
                <w:rFonts w:eastAsiaTheme="minorEastAsia" w:cstheme="minorHAnsi"/>
              </w:rPr>
            </w:pPr>
            <w:r>
              <w:rPr>
                <w:rFonts w:eastAsiaTheme="minorEastAsia" w:cstheme="minorHAnsi"/>
              </w:rPr>
              <w:t>4</w:t>
            </w:r>
          </w:p>
        </w:tc>
        <w:tc>
          <w:tcPr>
            <w:tcW w:w="2654" w:type="dxa"/>
            <w:tcMar>
              <w:top w:w="0" w:type="dxa"/>
              <w:left w:w="108" w:type="dxa"/>
              <w:bottom w:w="0" w:type="dxa"/>
              <w:right w:w="108" w:type="dxa"/>
            </w:tcMar>
            <w:vAlign w:val="center"/>
          </w:tcPr>
          <w:p w14:paraId="6297BDB5" w14:textId="31CF7532" w:rsidR="003F1EE3" w:rsidRPr="000B443F" w:rsidRDefault="003F1EE3" w:rsidP="003F1EE3">
            <w:pPr>
              <w:jc w:val="left"/>
              <w:rPr>
                <w:rFonts w:cstheme="minorHAnsi"/>
              </w:rPr>
            </w:pPr>
            <w:r>
              <w:t>Proof of tax payment</w:t>
            </w:r>
          </w:p>
        </w:tc>
        <w:tc>
          <w:tcPr>
            <w:tcW w:w="3571" w:type="dxa"/>
            <w:tcMar>
              <w:top w:w="0" w:type="dxa"/>
              <w:left w:w="108" w:type="dxa"/>
              <w:bottom w:w="0" w:type="dxa"/>
              <w:right w:w="108" w:type="dxa"/>
            </w:tcMar>
            <w:vAlign w:val="center"/>
          </w:tcPr>
          <w:p w14:paraId="7255C37C" w14:textId="2DFA821D" w:rsidR="003F1EE3" w:rsidRPr="008620A4" w:rsidRDefault="003F1EE3" w:rsidP="003F1EE3">
            <w:pPr>
              <w:pStyle w:val="Default"/>
              <w:numPr>
                <w:ilvl w:val="0"/>
                <w:numId w:val="70"/>
              </w:numPr>
              <w:rPr>
                <w:rFonts w:asciiTheme="minorHAnsi" w:hAnsiTheme="minorHAnsi" w:cstheme="minorHAnsi"/>
                <w:sz w:val="20"/>
                <w:szCs w:val="20"/>
              </w:rPr>
            </w:pPr>
            <w:r w:rsidRPr="008620A4">
              <w:rPr>
                <w:sz w:val="20"/>
                <w:szCs w:val="20"/>
              </w:rPr>
              <w:t>Tax clearance certificate</w:t>
            </w:r>
          </w:p>
        </w:tc>
        <w:tc>
          <w:tcPr>
            <w:tcW w:w="1744" w:type="dxa"/>
            <w:tcMar>
              <w:top w:w="0" w:type="dxa"/>
              <w:left w:w="108" w:type="dxa"/>
              <w:bottom w:w="0" w:type="dxa"/>
              <w:right w:w="108" w:type="dxa"/>
            </w:tcMar>
            <w:vAlign w:val="center"/>
          </w:tcPr>
          <w:p w14:paraId="5F395A1D" w14:textId="2B2CE480" w:rsidR="003F1EE3" w:rsidRPr="000B443F" w:rsidRDefault="003F1EE3" w:rsidP="003F1EE3">
            <w:pPr>
              <w:jc w:val="left"/>
              <w:rPr>
                <w:rFonts w:eastAsiaTheme="minorEastAsia" w:cstheme="minorHAnsi"/>
                <w:color w:val="000000" w:themeColor="text1"/>
              </w:rPr>
            </w:pPr>
            <w:r w:rsidRPr="006D2F31">
              <w:rPr>
                <w:rFonts w:eastAsiaTheme="minorEastAsia" w:cstheme="minorHAnsi"/>
                <w:color w:val="000000" w:themeColor="text1"/>
              </w:rPr>
              <w:t>25%</w:t>
            </w:r>
          </w:p>
        </w:tc>
        <w:tc>
          <w:tcPr>
            <w:tcW w:w="1932" w:type="dxa"/>
            <w:vAlign w:val="center"/>
          </w:tcPr>
          <w:p w14:paraId="6E7D6EC8" w14:textId="643062D1" w:rsidR="003F1EE3" w:rsidRPr="006D2F31" w:rsidRDefault="003F1EE3" w:rsidP="003F1EE3">
            <w:pPr>
              <w:jc w:val="left"/>
              <w:rPr>
                <w:rFonts w:eastAsiaTheme="minorEastAsia" w:cstheme="minorHAnsi"/>
                <w:color w:val="000000" w:themeColor="text1"/>
              </w:rPr>
            </w:pPr>
            <w:r w:rsidRPr="00D22877">
              <w:rPr>
                <w:rFonts w:eastAsiaTheme="minorEastAsia" w:cstheme="minorHAnsi"/>
                <w:color w:val="000000" w:themeColor="text1"/>
              </w:rPr>
              <w:t>1 - 5</w:t>
            </w:r>
          </w:p>
        </w:tc>
      </w:tr>
      <w:tr w:rsidR="00BE151E" w:rsidRPr="000B443F" w14:paraId="08352E34" w14:textId="5D0FD36F" w:rsidTr="003F1EE3">
        <w:trPr>
          <w:trHeight w:val="432"/>
        </w:trPr>
        <w:tc>
          <w:tcPr>
            <w:tcW w:w="3098" w:type="dxa"/>
            <w:gridSpan w:val="2"/>
            <w:shd w:val="clear" w:color="auto" w:fill="auto"/>
            <w:tcMar>
              <w:top w:w="0" w:type="dxa"/>
              <w:left w:w="108" w:type="dxa"/>
              <w:bottom w:w="0" w:type="dxa"/>
              <w:right w:w="108" w:type="dxa"/>
            </w:tcMar>
            <w:vAlign w:val="center"/>
            <w:hideMark/>
          </w:tcPr>
          <w:p w14:paraId="5BBD5133" w14:textId="77777777" w:rsidR="00BE151E" w:rsidRPr="000B443F" w:rsidRDefault="00BE151E" w:rsidP="003F1EE3">
            <w:pPr>
              <w:pStyle w:val="Default"/>
              <w:rPr>
                <w:rFonts w:asciiTheme="minorHAnsi" w:eastAsiaTheme="minorEastAsia" w:hAnsiTheme="minorHAnsi" w:cstheme="minorHAnsi"/>
                <w:b/>
                <w:bCs/>
                <w:color w:val="000000" w:themeColor="text1"/>
                <w:sz w:val="20"/>
                <w:szCs w:val="20"/>
              </w:rPr>
            </w:pPr>
            <w:r w:rsidRPr="000B443F">
              <w:rPr>
                <w:rFonts w:asciiTheme="minorHAnsi" w:eastAsiaTheme="minorEastAsia" w:hAnsiTheme="minorHAnsi" w:cstheme="minorHAnsi"/>
                <w:b/>
                <w:bCs/>
                <w:color w:val="000000" w:themeColor="text1"/>
                <w:sz w:val="20"/>
                <w:szCs w:val="20"/>
              </w:rPr>
              <w:t xml:space="preserve">                                                                                                                      Total Score </w:t>
            </w:r>
          </w:p>
        </w:tc>
        <w:tc>
          <w:tcPr>
            <w:tcW w:w="3571" w:type="dxa"/>
            <w:shd w:val="clear" w:color="auto" w:fill="auto"/>
            <w:tcMar>
              <w:top w:w="0" w:type="dxa"/>
              <w:left w:w="108" w:type="dxa"/>
              <w:bottom w:w="0" w:type="dxa"/>
              <w:right w:w="108" w:type="dxa"/>
            </w:tcMar>
            <w:vAlign w:val="center"/>
          </w:tcPr>
          <w:p w14:paraId="08E0F33D" w14:textId="77777777" w:rsidR="00BE151E" w:rsidRPr="000B443F" w:rsidRDefault="00BE151E" w:rsidP="003F1EE3">
            <w:pPr>
              <w:pStyle w:val="Default"/>
              <w:rPr>
                <w:rFonts w:asciiTheme="minorHAnsi" w:eastAsiaTheme="minorEastAsia" w:hAnsiTheme="minorHAnsi" w:cstheme="minorHAnsi"/>
                <w:b/>
                <w:bCs/>
                <w:color w:val="000000" w:themeColor="text1"/>
                <w:sz w:val="20"/>
                <w:szCs w:val="20"/>
              </w:rPr>
            </w:pPr>
          </w:p>
        </w:tc>
        <w:tc>
          <w:tcPr>
            <w:tcW w:w="1744" w:type="dxa"/>
            <w:shd w:val="clear" w:color="auto" w:fill="auto"/>
            <w:tcMar>
              <w:top w:w="0" w:type="dxa"/>
              <w:left w:w="108" w:type="dxa"/>
              <w:bottom w:w="0" w:type="dxa"/>
              <w:right w:w="108" w:type="dxa"/>
            </w:tcMar>
            <w:vAlign w:val="center"/>
            <w:hideMark/>
          </w:tcPr>
          <w:p w14:paraId="38E0193E" w14:textId="5CEEE3F8" w:rsidR="00BE151E" w:rsidRPr="000B443F" w:rsidRDefault="00BE151E" w:rsidP="003F1EE3">
            <w:pPr>
              <w:jc w:val="left"/>
              <w:rPr>
                <w:rFonts w:eastAsiaTheme="minorEastAsia" w:cstheme="minorHAnsi"/>
                <w:b/>
                <w:bCs/>
                <w:color w:val="000000" w:themeColor="text1"/>
              </w:rPr>
            </w:pPr>
            <w:r w:rsidRPr="000B443F">
              <w:rPr>
                <w:rFonts w:eastAsiaTheme="minorEastAsia" w:cstheme="minorHAnsi"/>
                <w:b/>
                <w:bCs/>
                <w:color w:val="000000" w:themeColor="text1"/>
              </w:rPr>
              <w:t>100%</w:t>
            </w:r>
            <w:r>
              <w:rPr>
                <w:rFonts w:eastAsiaTheme="minorEastAsia" w:cstheme="minorHAnsi"/>
                <w:b/>
                <w:bCs/>
                <w:color w:val="000000" w:themeColor="text1"/>
              </w:rPr>
              <w:t xml:space="preserve"> </w:t>
            </w:r>
            <w:r w:rsidR="003F1EE3">
              <w:rPr>
                <w:rFonts w:eastAsiaTheme="minorEastAsia" w:cstheme="minorHAnsi"/>
                <w:b/>
                <w:bCs/>
                <w:color w:val="000000" w:themeColor="text1"/>
              </w:rPr>
              <w:t>(5 points)</w:t>
            </w:r>
          </w:p>
        </w:tc>
        <w:tc>
          <w:tcPr>
            <w:tcW w:w="1932" w:type="dxa"/>
            <w:vAlign w:val="center"/>
          </w:tcPr>
          <w:p w14:paraId="432F2F01" w14:textId="77777777" w:rsidR="00BE151E" w:rsidRPr="000B443F" w:rsidRDefault="00BE151E" w:rsidP="003F1EE3">
            <w:pPr>
              <w:jc w:val="left"/>
              <w:rPr>
                <w:rFonts w:eastAsiaTheme="minorEastAsia" w:cstheme="minorHAnsi"/>
                <w:b/>
                <w:bCs/>
                <w:color w:val="000000" w:themeColor="text1"/>
              </w:rPr>
            </w:pPr>
          </w:p>
        </w:tc>
      </w:tr>
      <w:tr w:rsidR="00BE151E" w:rsidRPr="000B443F" w14:paraId="745F34A4" w14:textId="042AFF80" w:rsidTr="003F1EE3">
        <w:trPr>
          <w:trHeight w:val="432"/>
        </w:trPr>
        <w:tc>
          <w:tcPr>
            <w:tcW w:w="3098" w:type="dxa"/>
            <w:gridSpan w:val="2"/>
            <w:shd w:val="clear" w:color="auto" w:fill="auto"/>
            <w:tcMar>
              <w:top w:w="0" w:type="dxa"/>
              <w:left w:w="108" w:type="dxa"/>
              <w:bottom w:w="0" w:type="dxa"/>
              <w:right w:w="108" w:type="dxa"/>
            </w:tcMar>
            <w:vAlign w:val="center"/>
            <w:hideMark/>
          </w:tcPr>
          <w:p w14:paraId="7B3A29B9" w14:textId="77777777" w:rsidR="00BE151E" w:rsidRPr="000B443F" w:rsidRDefault="00BE151E" w:rsidP="003F1EE3">
            <w:pPr>
              <w:pStyle w:val="Default"/>
              <w:rPr>
                <w:rFonts w:asciiTheme="minorHAnsi" w:eastAsiaTheme="minorEastAsia" w:hAnsiTheme="minorHAnsi" w:cstheme="minorHAnsi"/>
                <w:b/>
                <w:bCs/>
                <w:color w:val="000000" w:themeColor="text1"/>
                <w:sz w:val="20"/>
                <w:szCs w:val="20"/>
              </w:rPr>
            </w:pPr>
            <w:r w:rsidRPr="000B443F">
              <w:rPr>
                <w:rFonts w:asciiTheme="minorHAnsi" w:eastAsiaTheme="minorEastAsia" w:hAnsiTheme="minorHAnsi" w:cstheme="minorHAnsi"/>
                <w:b/>
                <w:bCs/>
                <w:color w:val="000000" w:themeColor="text1"/>
                <w:sz w:val="20"/>
                <w:szCs w:val="20"/>
              </w:rPr>
              <w:t xml:space="preserve">                                                                                                                         Pass Mark</w:t>
            </w:r>
          </w:p>
        </w:tc>
        <w:tc>
          <w:tcPr>
            <w:tcW w:w="3571" w:type="dxa"/>
            <w:shd w:val="clear" w:color="auto" w:fill="auto"/>
            <w:tcMar>
              <w:top w:w="0" w:type="dxa"/>
              <w:left w:w="108" w:type="dxa"/>
              <w:bottom w:w="0" w:type="dxa"/>
              <w:right w:w="108" w:type="dxa"/>
            </w:tcMar>
            <w:vAlign w:val="center"/>
          </w:tcPr>
          <w:p w14:paraId="015F9E30" w14:textId="77777777" w:rsidR="00BE151E" w:rsidRPr="000B443F" w:rsidRDefault="00BE151E" w:rsidP="003F1EE3">
            <w:pPr>
              <w:pStyle w:val="Default"/>
              <w:rPr>
                <w:rFonts w:asciiTheme="minorHAnsi" w:eastAsiaTheme="minorEastAsia" w:hAnsiTheme="minorHAnsi" w:cstheme="minorHAnsi"/>
                <w:b/>
                <w:bCs/>
                <w:color w:val="000000" w:themeColor="text1"/>
                <w:sz w:val="20"/>
                <w:szCs w:val="20"/>
              </w:rPr>
            </w:pPr>
          </w:p>
        </w:tc>
        <w:tc>
          <w:tcPr>
            <w:tcW w:w="1744" w:type="dxa"/>
            <w:shd w:val="clear" w:color="auto" w:fill="auto"/>
            <w:tcMar>
              <w:top w:w="0" w:type="dxa"/>
              <w:left w:w="108" w:type="dxa"/>
              <w:bottom w:w="0" w:type="dxa"/>
              <w:right w:w="108" w:type="dxa"/>
            </w:tcMar>
            <w:vAlign w:val="center"/>
            <w:hideMark/>
          </w:tcPr>
          <w:p w14:paraId="4C445434" w14:textId="7FF2BD2D" w:rsidR="00BE151E" w:rsidRPr="000B443F" w:rsidRDefault="003F1EE3" w:rsidP="003F1EE3">
            <w:pPr>
              <w:jc w:val="left"/>
              <w:rPr>
                <w:rFonts w:eastAsiaTheme="minorEastAsia" w:cstheme="minorHAnsi"/>
                <w:b/>
                <w:bCs/>
                <w:color w:val="000000" w:themeColor="text1"/>
              </w:rPr>
            </w:pPr>
            <w:r w:rsidRPr="000B443F">
              <w:rPr>
                <w:rFonts w:eastAsiaTheme="minorEastAsia" w:cstheme="minorHAnsi"/>
                <w:b/>
                <w:bCs/>
                <w:color w:val="000000" w:themeColor="text1"/>
              </w:rPr>
              <w:t>100%</w:t>
            </w:r>
            <w:r>
              <w:rPr>
                <w:rFonts w:eastAsiaTheme="minorEastAsia" w:cstheme="minorHAnsi"/>
                <w:b/>
                <w:bCs/>
                <w:color w:val="000000" w:themeColor="text1"/>
              </w:rPr>
              <w:t xml:space="preserve"> (5 points)</w:t>
            </w:r>
          </w:p>
        </w:tc>
        <w:tc>
          <w:tcPr>
            <w:tcW w:w="1932" w:type="dxa"/>
            <w:vAlign w:val="center"/>
          </w:tcPr>
          <w:p w14:paraId="00988594" w14:textId="77777777" w:rsidR="00BE151E" w:rsidRDefault="00BE151E" w:rsidP="003F1EE3">
            <w:pPr>
              <w:jc w:val="left"/>
              <w:rPr>
                <w:rFonts w:eastAsiaTheme="minorEastAsia" w:cstheme="minorHAnsi"/>
                <w:b/>
                <w:bCs/>
                <w:color w:val="000000" w:themeColor="text1"/>
              </w:rPr>
            </w:pPr>
          </w:p>
        </w:tc>
      </w:tr>
    </w:tbl>
    <w:p w14:paraId="2C57B214" w14:textId="77777777" w:rsidR="00447234" w:rsidRPr="00972789" w:rsidRDefault="00447234" w:rsidP="00972789">
      <w:pPr>
        <w:rPr>
          <w:rFonts w:cs="Arial"/>
          <w:color w:val="222222"/>
          <w:szCs w:val="22"/>
          <w:lang w:val="en-GB"/>
        </w:rPr>
      </w:pPr>
    </w:p>
    <w:p w14:paraId="035C12E1" w14:textId="77777777" w:rsidR="003A6AD3" w:rsidRPr="00A63D23" w:rsidRDefault="003A6AD3" w:rsidP="00972789">
      <w:pPr>
        <w:pStyle w:val="ListParagraph"/>
        <w:spacing w:after="200" w:line="276" w:lineRule="auto"/>
        <w:ind w:left="0"/>
        <w:contextualSpacing/>
        <w:rPr>
          <w:rFonts w:cs="Calibri"/>
          <w:highlight w:val="yellow"/>
        </w:rPr>
      </w:pPr>
    </w:p>
    <w:p w14:paraId="597262E9" w14:textId="365D5742" w:rsidR="00141F35" w:rsidRPr="00972789" w:rsidRDefault="00A9431A" w:rsidP="00972789">
      <w:pPr>
        <w:pStyle w:val="Heading2"/>
        <w:spacing w:after="0"/>
      </w:pPr>
      <w:r>
        <w:t>Financial Evaluation</w:t>
      </w:r>
    </w:p>
    <w:p w14:paraId="5C45836C" w14:textId="1E329EB6" w:rsidR="00A9431A" w:rsidRDefault="00760412">
      <w:pPr>
        <w:tabs>
          <w:tab w:val="left" w:pos="360"/>
        </w:tabs>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 xml:space="preserve">Technical Evaluation will proceed to the Financial Evaluation. Bids that are deemed technically non-compliant will not be financially evaluated. </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5831785F" w14:textId="45D5B82C"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in accordance with the ITB requirements, prior to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ids received prior to the clos</w:t>
      </w:r>
      <w:r w:rsidR="00A9431A">
        <w:rPr>
          <w:color w:val="222222"/>
        </w:rPr>
        <w:t xml:space="preserve">ing date and time specified. </w:t>
      </w:r>
    </w:p>
    <w:p w14:paraId="057F45E0" w14:textId="77777777" w:rsidR="00A9431A" w:rsidRDefault="00A9431A" w:rsidP="009739DD">
      <w:pPr>
        <w:tabs>
          <w:tab w:val="left" w:pos="900"/>
        </w:tabs>
        <w:rPr>
          <w:color w:val="222222"/>
        </w:rPr>
      </w:pPr>
    </w:p>
    <w:p w14:paraId="74EC9C98" w14:textId="0A03559F"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34405FB7" w14:textId="77777777" w:rsidR="00A9431A" w:rsidRPr="00EE1B34" w:rsidRDefault="00A9431A" w:rsidP="00A9431A">
      <w:pPr>
        <w:tabs>
          <w:tab w:val="left" w:pos="900"/>
        </w:tabs>
        <w:rPr>
          <w:rFonts w:ascii="Calibri" w:hAnsi="Calibri" w:cs="Arial"/>
          <w:color w:val="222222"/>
          <w:szCs w:val="22"/>
          <w:lang w:val="en-GB"/>
        </w:rPr>
      </w:pPr>
    </w:p>
    <w:p w14:paraId="24A4C9EC" w14:textId="22B2279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60E31F6D" w14:textId="77777777" w:rsidR="00A9431A" w:rsidRPr="00EE1B34" w:rsidRDefault="00A9431A" w:rsidP="00A9431A">
      <w:pPr>
        <w:tabs>
          <w:tab w:val="left" w:pos="900"/>
        </w:tabs>
        <w:rPr>
          <w:rFonts w:ascii="Calibri" w:hAnsi="Calibri" w:cs="Arial"/>
          <w:color w:val="222222"/>
          <w:szCs w:val="22"/>
          <w:lang w:val="en-GB"/>
        </w:rPr>
      </w:pPr>
    </w:p>
    <w:p w14:paraId="04397763" w14:textId="77777777" w:rsidR="00A9431A" w:rsidRDefault="00A9431A" w:rsidP="00A9431A">
      <w:pPr>
        <w:pStyle w:val="ColorfulList-Accent11"/>
        <w:numPr>
          <w:ilvl w:val="0"/>
          <w:numId w:val="34"/>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Tender &amp; Contract Award Acknowledgment Certificate (Annex B), and if required the Supplier Profile and Registration form (Annex E), plus any other documents required.</w:t>
      </w:r>
    </w:p>
    <w:p w14:paraId="10236399" w14:textId="77777777" w:rsidR="00A9431A" w:rsidRPr="00EE1B34" w:rsidRDefault="00A9431A" w:rsidP="00A9431A">
      <w:pPr>
        <w:tabs>
          <w:tab w:val="left" w:pos="900"/>
        </w:tabs>
        <w:rPr>
          <w:rFonts w:ascii="Calibri" w:hAnsi="Calibri" w:cs="Arial"/>
          <w:color w:val="222222"/>
          <w:szCs w:val="22"/>
          <w:lang w:val="en-GB"/>
        </w:rPr>
      </w:pPr>
    </w:p>
    <w:p w14:paraId="38B0A52C"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lastRenderedPageBreak/>
        <w:t>Bids not submitted on Annex A, or not received before the indicated time and date as set forth on page 1, or delivered to any other email address, or physical address will be disqualified.</w:t>
      </w:r>
    </w:p>
    <w:p w14:paraId="6BBD527D" w14:textId="77777777" w:rsidR="00A9431A" w:rsidRPr="00EE1B34" w:rsidRDefault="00A9431A" w:rsidP="00A9431A">
      <w:pPr>
        <w:tabs>
          <w:tab w:val="left" w:pos="900"/>
        </w:tabs>
        <w:rPr>
          <w:rFonts w:ascii="Calibri" w:hAnsi="Calibri" w:cs="Arial"/>
          <w:color w:val="222222"/>
          <w:szCs w:val="22"/>
          <w:lang w:val="en-GB"/>
        </w:rPr>
      </w:pPr>
    </w:p>
    <w:p w14:paraId="59126684"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31F3BF61" w14:textId="77777777" w:rsidR="00A9431A" w:rsidRPr="00EE1B34" w:rsidRDefault="00A9431A" w:rsidP="00A9431A">
      <w:pPr>
        <w:tabs>
          <w:tab w:val="left" w:pos="900"/>
        </w:tabs>
        <w:rPr>
          <w:rFonts w:ascii="Calibri" w:hAnsi="Calibri" w:cs="Arial"/>
          <w:color w:val="222222"/>
          <w:szCs w:val="22"/>
          <w:lang w:val="en-GB"/>
        </w:rPr>
      </w:pPr>
    </w:p>
    <w:p w14:paraId="6F01B584" w14:textId="7D795C8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Bidders are solely responsible for ensuring that the full Bid is received by DRC in accordance with the ITB requirements</w:t>
      </w:r>
      <w:r w:rsidR="003461DC">
        <w:rPr>
          <w:rFonts w:ascii="Calibri" w:hAnsi="Calibri" w:cs="Arial"/>
          <w:color w:val="222222"/>
          <w:szCs w:val="22"/>
          <w:lang w:val="en-GB"/>
        </w:rPr>
        <w:t>.</w:t>
      </w:r>
      <w:r w:rsidRPr="00EE1B34">
        <w:rPr>
          <w:rFonts w:ascii="Calibri" w:hAnsi="Calibri" w:cs="Arial"/>
          <w:color w:val="222222"/>
          <w:szCs w:val="22"/>
          <w:lang w:val="en-GB"/>
        </w:rPr>
        <w:t xml:space="preserve"> </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EE1B34" w:rsidRDefault="00936F3B" w:rsidP="00936F3B">
      <w:pPr>
        <w:pStyle w:val="Heading2"/>
        <w:numPr>
          <w:ilvl w:val="1"/>
          <w:numId w:val="1"/>
        </w:numPr>
        <w:rPr>
          <w:lang w:val="en-GB"/>
        </w:rPr>
      </w:pPr>
      <w:r w:rsidRPr="00EE1B34">
        <w:rPr>
          <w:lang w:val="en-GB"/>
        </w:rPr>
        <w:t>Hard Copy:</w:t>
      </w:r>
    </w:p>
    <w:p w14:paraId="67636849" w14:textId="3A0367E2"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14:paraId="6BA49F18" w14:textId="4F4A346B"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5784F1C" w14:textId="3F3342A2"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42B6518D" w14:textId="77777777" w:rsidR="002D1A68" w:rsidRDefault="002D1A68" w:rsidP="00936F3B">
      <w:pPr>
        <w:tabs>
          <w:tab w:val="left" w:pos="900"/>
        </w:tabs>
        <w:rPr>
          <w:rFonts w:ascii="Calibri" w:hAnsi="Calibri" w:cs="Arial"/>
          <w:color w:val="222222"/>
          <w:szCs w:val="22"/>
          <w:lang w:val="en-GB"/>
        </w:rPr>
      </w:pPr>
    </w:p>
    <w:p w14:paraId="5CBA7AB4" w14:textId="5CD717BB" w:rsidR="00936F3B" w:rsidRDefault="00936F3B" w:rsidP="00936F3B">
      <w:pPr>
        <w:tabs>
          <w:tab w:val="left" w:pos="900"/>
        </w:tabs>
        <w:rPr>
          <w:rFonts w:ascii="Calibri" w:hAnsi="Calibri" w:cs="Arial"/>
          <w:color w:val="222222"/>
          <w:szCs w:val="22"/>
          <w:lang w:val="en-GB"/>
        </w:rPr>
      </w:pPr>
      <w:r>
        <w:rPr>
          <w:rFonts w:ascii="Calibri" w:hAnsi="Calibri" w:cs="Arial"/>
          <w:color w:val="222222"/>
          <w:szCs w:val="22"/>
          <w:lang w:val="en-GB"/>
        </w:rPr>
        <w:t xml:space="preserve"> 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79022035" w14:textId="77777777" w:rsidR="00936F3B" w:rsidRDefault="00936F3B"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0288" behindDoc="0" locked="0" layoutInCell="1" allowOverlap="1" wp14:anchorId="471D7D09" wp14:editId="51528E2C">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0CCFE382" w14:textId="21F4939D"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ITB-SSD-JUB-2024-001</w:t>
                            </w:r>
                          </w:p>
                          <w:p w14:paraId="1E57A8DA"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8" type="#_x0000_t202" style="position:absolute;left:0;text-align:left;margin-left:126.1pt;margin-top:98.35pt;width:251.0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ffKQIAAEwEAAAOAAAAZHJzL2Uyb0RvYy54bWysVNtu2zAMfR+wfxD0vjjXLTXiFF26DAO6&#10;C9DuA2hZjoVKoicpsbuvLyWnmbHtaZgfBFGkjshzSG+ue6PZSTqv0BZ8NplyJq3AStlDwb8/7N+s&#10;OfMBbAUarSz4k/T8evv61aZrcznHBnUlHSMQ6/OuLXgTQptnmReNNOAn2EpLzhqdgUCmO2SVg47Q&#10;jc7m0+nbrENXtQ6F9J5Obwcn3yb8upYifK1rLwPTBafcQlpdWsu4ZtsN5AcHbaPEOQ34hywMKEuP&#10;XqBuIQA7OvUHlFHCocc6TASaDOtaCZlqoGpm09+quW+glakWIse3F5r8/4MVX07fHFMVaceZBUMS&#10;PchHH2qpA5tHerrW5xR131Jc6N9jH0Njqb69Q/HomcVdA/Ygb5zDrpFQUXqzeDMbXR1wfAQpu89Y&#10;0TtwDJiA+tqZCEhsMEInmZ4u0sg+MEGHi9l6vVisOBPku1qvVvOkXQb5y+3W+fBRomFxU3BH0id0&#10;ON35ELOB/CUkZY9aVXuldTLcodxpx05AbbJPXyqAihyHacs6en01Xw0EjH1+DDFN398gjArU71qZ&#10;gq8vQZBH2j7YKnVjAKWHPaWs7ZnHSN1AYujLPil2kafE6omIdTi0N40jbRp0PznrqLUL7n8cwUnO&#10;9CdL4lzNlss4C8lYrt4RlcyNPeXYA1YQVMEDZ8N2F9L8RN4s3pCItUr8RrWHTM4pU8sm2s/jFWdi&#10;bKeoXz+B7TMAAAD//wMAUEsDBBQABgAIAAAAIQDS/GoA4gAAAAsBAAAPAAAAZHJzL2Rvd25yZXYu&#10;eG1sTI/BTsMwEETvSPyDtUhcEHWaNEkT4lQICQQ3aCu4uombRNjrYLtp+HuWExxX8zTzttrMRrNJ&#10;OT9YFLBcRMAUNrYdsBOw3z3eroH5ILGV2qIS8K08bOrLi0qWrT3jm5q2oWNUgr6UAvoQxpJz3/TK&#10;SL+wo0LKjtYZGeh0HW+dPFO50TyOoowbOSAt9HJUD71qPrcnI2C9ep4+/Evy+t5kR12Em3x6+nJC&#10;XF/N93fAgprDHwy/+qQONTkd7Albz7SAOI1jQikoshwYEXm6SoAdBCTpsgBeV/z/D/UPAAAA//8D&#10;AFBLAQItABQABgAIAAAAIQC2gziS/gAAAOEBAAATAAAAAAAAAAAAAAAAAAAAAABbQ29udGVudF9U&#10;eXBlc10ueG1sUEsBAi0AFAAGAAgAAAAhADj9If/WAAAAlAEAAAsAAAAAAAAAAAAAAAAALwEAAF9y&#10;ZWxzLy5yZWxzUEsBAi0AFAAGAAgAAAAhAAxeF98pAgAATAQAAA4AAAAAAAAAAAAAAAAALgIAAGRy&#10;cy9lMm9Eb2MueG1sUEsBAi0AFAAGAAgAAAAhANL8agDiAAAACwEAAA8AAAAAAAAAAAAAAAAAgwQA&#10;AGRycy9kb3ducmV2LnhtbFBLBQYAAAAABAAEAPMAAACSBQAAAAA=&#10;">
                <v:textbox>
                  <w:txbxContent>
                    <w:p w14:paraId="0CCFE382" w14:textId="21F4939D"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ITB-SSD-JUB-2024-001</w:t>
                      </w:r>
                    </w:p>
                    <w:p w14:paraId="1E57A8DA"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672507E5" wp14:editId="12ACDB33">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753940A1" w14:textId="3671F48D"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ab/>
                              <w:t>ITB-SSD-JUB-2024-001</w:t>
                            </w:r>
                          </w:p>
                          <w:p w14:paraId="30715826"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9" type="#_x0000_t202"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nmKgIAAE4EAAAOAAAAZHJzL2Uyb0RvYy54bWysVNuO2yAQfa/Uf0C8N3Zum8SKs9pmm6rS&#10;9iLt9gMIxjFaYCiQ2OnX74CTNNq2L1X9gBhmOMycM+PlbacVOQjnJZiSDgc5JcJwqKTZlfT70+bd&#10;nBIfmKmYAiNKehSe3q7evlm2thAjaEBVwhEEMb5obUmbEGyRZZ43QjM/ACsMOmtwmgU03S6rHGsR&#10;XatslOc3WQuusg648B5P73snXSX8uhY8fK1rLwJRJcXcQlpdWrdxzVZLVuwcs43kpzTYP2ShmTT4&#10;6AXqngVG9k7+BqUld+ChDgMOOoO6llykGrCaYf6qmseGWZFqQXK8vdDk/x8s/3L45oisSjrOZ5QY&#10;plGkJ/HsQy1UIKNIUGt9gXGPFiND9x46FDoV6+0D8GdPDKwbZnbizjloG8EqTHAYb2ZXV3scH0G2&#10;7Weo8B22D5CAutrpyB7yQRAdhTpexBFdIBwPx8P5fDIbU8LRt5hPFzcpuYwV59vW+fBRgCZxU1KH&#10;4id0dnjwIWbDinNIfMyDktVGKpUMt9uulSMHho2ySV8q4FWYMqTF16ejaU/AXyHy9P0JQsuAHa+k&#10;Lun8EsSKSNsHU6V+DEyqfo8pK3PiMVLXkxi6bddrdpZnC9URiXXQNzgOJG4acD8pabG5S+p/7JkT&#10;lKhPBsVZDCeTOA3JmExnIzTctWd77WGGI1RJAyX9dh3SBEXeDNyhiLVM/Ea1+0xOKWPTJtpPAxan&#10;4tpOUb9+A6sXAAAA//8DAFBLAwQUAAYACAAAACEAy+SIBtwAAAAFAQAADwAAAGRycy9kb3ducmV2&#10;LnhtbEyPwU7DMBBE70j8g7VIXBB1GkgpIU6FkED0BgXB1Y23SYS9Drabhr9n4QKXkVYzmnlbrSZn&#10;xYgh9p4UzGcZCKTGm55aBa8v9+dLEDFpMtp6QgVfGGFVHx9VujT+QM84blIruIRiqRV0KQ2llLHp&#10;0Ok48wMSezsfnE58hlaaoA9c7qzMs2whne6JFzo94F2Hzcdm7xQsLx/H97i+eHprFjt7nc6uxofP&#10;oNTpyXR7AyLhlP7C8IPP6FAz09bvyURhFfAj6VfZK7J8DmLLoaLIQdaV/E9ffwMAAP//AwBQSwEC&#10;LQAUAAYACAAAACEAtoM4kv4AAADhAQAAEwAAAAAAAAAAAAAAAAAAAAAAW0NvbnRlbnRfVHlwZXNd&#10;LnhtbFBLAQItABQABgAIAAAAIQA4/SH/1gAAAJQBAAALAAAAAAAAAAAAAAAAAC8BAABfcmVscy8u&#10;cmVsc1BLAQItABQABgAIAAAAIQDvAhnmKgIAAE4EAAAOAAAAAAAAAAAAAAAAAC4CAABkcnMvZTJv&#10;RG9jLnhtbFBLAQItABQABgAIAAAAIQDL5IgG3AAAAAUBAAAPAAAAAAAAAAAAAAAAAIQEAABkcnMv&#10;ZG93bnJldi54bWxQSwUGAAAAAAQABADzAAAAjQUAAAAA&#10;">
                <v:textbox>
                  <w:txbxContent>
                    <w:p w14:paraId="753940A1" w14:textId="3671F48D"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ab/>
                        <w:t>ITB-SSD-JUB-2024-001</w:t>
                      </w:r>
                    </w:p>
                    <w:p w14:paraId="30715826"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619A82C5" w14:textId="77777777" w:rsidR="00936F3B" w:rsidRDefault="00936F3B" w:rsidP="00936F3B">
      <w:pPr>
        <w:tabs>
          <w:tab w:val="left" w:pos="900"/>
        </w:tabs>
        <w:rPr>
          <w:rFonts w:ascii="Calibri" w:hAnsi="Calibri" w:cs="Arial"/>
          <w:color w:val="222222"/>
          <w:szCs w:val="22"/>
          <w:lang w:val="en-GB"/>
        </w:rPr>
      </w:pPr>
    </w:p>
    <w:p w14:paraId="7F97A098" w14:textId="77777777" w:rsidR="00936F3B" w:rsidRPr="00EE1B34" w:rsidRDefault="00936F3B" w:rsidP="00936F3B">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14:paraId="76F8F009" w14:textId="77777777" w:rsidR="00936F3B" w:rsidRPr="00EE1B34" w:rsidRDefault="00936F3B"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0C61E270" wp14:editId="7A94F358">
                <wp:simplePos x="0" y="0"/>
                <wp:positionH relativeFrom="column">
                  <wp:posOffset>1600200</wp:posOffset>
                </wp:positionH>
                <wp:positionV relativeFrom="paragraph">
                  <wp:posOffset>213995</wp:posOffset>
                </wp:positionV>
                <wp:extent cx="3181985" cy="1092200"/>
                <wp:effectExtent l="0" t="0" r="18415" b="1270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092200"/>
                        </a:xfrm>
                        <a:prstGeom prst="rect">
                          <a:avLst/>
                        </a:prstGeom>
                        <a:solidFill>
                          <a:srgbClr val="FFFFFF"/>
                        </a:solidFill>
                        <a:ln w="9525">
                          <a:solidFill>
                            <a:srgbClr val="000000"/>
                          </a:solidFill>
                          <a:miter lim="800000"/>
                          <a:headEnd/>
                          <a:tailEnd/>
                        </a:ln>
                      </wps:spPr>
                      <wps:txbx>
                        <w:txbxContent>
                          <w:p w14:paraId="25BAD5AE" w14:textId="317895C7" w:rsidR="007009AF" w:rsidRPr="007009AF" w:rsidRDefault="00936F3B" w:rsidP="007009AF">
                            <w:pPr>
                              <w:tabs>
                                <w:tab w:val="left" w:pos="900"/>
                              </w:tabs>
                              <w:rPr>
                                <w:rFonts w:ascii="Calibri" w:hAnsi="Calibri" w:cs="Arial"/>
                                <w:b/>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ITB-SSD-JUB-2024-001</w:t>
                            </w:r>
                          </w:p>
                          <w:p w14:paraId="0BA42BE3" w14:textId="77777777" w:rsidR="007009AF" w:rsidRDefault="007009AF" w:rsidP="007009AF">
                            <w:pPr>
                              <w:rPr>
                                <w:rFonts w:ascii="Calibri" w:hAnsi="Calibri"/>
                              </w:rPr>
                            </w:pPr>
                            <w:r>
                              <w:rPr>
                                <w:b/>
                                <w:bCs/>
                              </w:rPr>
                              <w:t>Danish Refugee Council</w:t>
                            </w:r>
                          </w:p>
                          <w:p w14:paraId="3434555E" w14:textId="77777777" w:rsidR="007009AF" w:rsidRDefault="007009AF" w:rsidP="007009AF">
                            <w:pPr>
                              <w:rPr>
                                <w:color w:val="000000"/>
                                <w:sz w:val="18"/>
                                <w:szCs w:val="18"/>
                                <w:lang w:eastAsia="en-GB"/>
                              </w:rPr>
                            </w:pPr>
                            <w:r>
                              <w:rPr>
                                <w:color w:val="000000"/>
                                <w:sz w:val="18"/>
                                <w:szCs w:val="18"/>
                                <w:lang w:eastAsia="en-GB"/>
                              </w:rPr>
                              <w:t>The Link House</w:t>
                            </w:r>
                          </w:p>
                          <w:p w14:paraId="56BBCFF0" w14:textId="77777777" w:rsidR="007009AF" w:rsidRDefault="007009AF" w:rsidP="007009AF">
                            <w:pPr>
                              <w:rPr>
                                <w:color w:val="000000"/>
                                <w:sz w:val="18"/>
                                <w:szCs w:val="18"/>
                                <w:lang w:eastAsia="en-GB"/>
                              </w:rPr>
                            </w:pPr>
                            <w:r>
                              <w:rPr>
                                <w:color w:val="000000"/>
                                <w:sz w:val="18"/>
                                <w:szCs w:val="18"/>
                                <w:lang w:eastAsia="en-GB"/>
                              </w:rPr>
                              <w:t>Plot No. 311, 312 and 313</w:t>
                            </w:r>
                          </w:p>
                          <w:p w14:paraId="7E250D64" w14:textId="77777777" w:rsidR="007009AF" w:rsidRDefault="007009AF" w:rsidP="007009AF">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14:paraId="6E7FA20C" w14:textId="77777777" w:rsidR="007009AF" w:rsidRPr="00436803" w:rsidRDefault="007009AF" w:rsidP="007009AF">
                            <w:pPr>
                              <w:rPr>
                                <w:color w:val="000000"/>
                                <w:sz w:val="18"/>
                                <w:szCs w:val="18"/>
                                <w:lang w:eastAsia="en-GB"/>
                              </w:rPr>
                            </w:pPr>
                            <w:r>
                              <w:rPr>
                                <w:color w:val="000000"/>
                                <w:sz w:val="18"/>
                                <w:szCs w:val="18"/>
                                <w:lang w:eastAsia="en-GB"/>
                              </w:rPr>
                              <w:t>Juba, South Sudan</w:t>
                            </w:r>
                          </w:p>
                          <w:p w14:paraId="4692FAD4" w14:textId="77777777" w:rsidR="00936F3B" w:rsidRPr="005E48A6" w:rsidRDefault="00936F3B"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126pt;margin-top:16.85pt;width:250.5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LXKQIAAE0EAAAOAAAAZHJzL2Uyb0RvYy54bWysVNtu2zAMfR+wfxD0vjh2ky0x4hRdugwD&#10;ugvQ7gNkWY6FSqImKbGzrx8lp2l2exnmB4EUqUPykPTqetCKHITzEkxF88mUEmE4NNLsKvr1Yftq&#10;QYkPzDRMgREVPQpPr9cvX6x6W4oCOlCNcARBjC97W9EuBFtmmeed0MxPwAqDxhacZgFVt8sax3pE&#10;1yorptPXWQ+usQ648B5vb0cjXSf8thU8fG5bLwJRFcXcQjpdOut4ZusVK3eO2U7yUxrsH7LQTBoM&#10;eoa6ZYGRvZO/QWnJHXhow4SDzqBtJRepBqwmn/5SzX3HrEi1IDnenmny/w+Wfzp8cUQ2Fb2ixDCN&#10;LXoQjz60QgVSRHp660v0urfoF4a3MGCbU6ne3gF/9MTApmNmJ26cg74TrMH08vgyu3g64vgIUvcf&#10;ocE4bB8gAQ2t05E7ZIMgOrbpeG6NGALheHmVL/LlYk4JR1s+XRbY/BSDlU/PrfPhvQBNolBRh71P&#10;8Oxw50NMh5VPLjGaByWbrVQqKW5Xb5QjB4Zzsk3fCf0nN2VIX9HlvJiPDPwVYpq+P0FoGXDgldQV&#10;XZydWBl5e2eaNI6BSTXKmLIyJyIjdyOLYaiH1LJZDBBJrqE5IrMOxvnGfUShA/edkh5nu6L+2545&#10;QYn6YLA7y3w2i8uQlNn8TYGKu7TUlxZmOEJVNFAyipuQFijyZuAGu9jKxO9zJqeUcWYT7af9iktx&#10;qSev57/A+gcAAAD//wMAUEsDBBQABgAIAAAAIQCdwkS84AAAAAoBAAAPAAAAZHJzL2Rvd25yZXYu&#10;eG1sTI/BTsMwEETvSPyDtUhcEHWakKaEOBVCAsENCoKrG2+TiHgdbDcNf89yguNoRjNvqs1sBzGh&#10;D70jBctFAgKpcaanVsHb6/3lGkSImoweHKGCbwywqU9PKl0ad6QXnLaxFVxCodQKuhjHUsrQdGh1&#10;WLgRib2981ZHlr6Vxusjl9tBpkmyklb3xAudHvGuw+Zze7AK1leP00d4yp7fm9V+uI4XxfTw5ZU6&#10;P5tvb0BEnONfGH7xGR1qZtq5A5kgBgVpnvKXqCDLChAcKPJsCWLHTpIXIOtK/r9Q/wAAAP//AwBQ&#10;SwECLQAUAAYACAAAACEAtoM4kv4AAADhAQAAEwAAAAAAAAAAAAAAAAAAAAAAW0NvbnRlbnRfVHlw&#10;ZXNdLnhtbFBLAQItABQABgAIAAAAIQA4/SH/1gAAAJQBAAALAAAAAAAAAAAAAAAAAC8BAABfcmVs&#10;cy8ucmVsc1BLAQItABQABgAIAAAAIQAeCeLXKQIAAE0EAAAOAAAAAAAAAAAAAAAAAC4CAABkcnMv&#10;ZTJvRG9jLnhtbFBLAQItABQABgAIAAAAIQCdwkS84AAAAAoBAAAPAAAAAAAAAAAAAAAAAIMEAABk&#10;cnMvZG93bnJldi54bWxQSwUGAAAAAAQABADzAAAAkAUAAAAA&#10;">
                <v:textbox>
                  <w:txbxContent>
                    <w:p w14:paraId="25BAD5AE" w14:textId="317895C7" w:rsidR="007009AF" w:rsidRPr="007009AF" w:rsidRDefault="00936F3B" w:rsidP="007009AF">
                      <w:pPr>
                        <w:tabs>
                          <w:tab w:val="left" w:pos="900"/>
                        </w:tabs>
                        <w:rPr>
                          <w:rFonts w:ascii="Calibri" w:hAnsi="Calibri" w:cs="Arial"/>
                          <w:b/>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007009AF">
                        <w:rPr>
                          <w:rFonts w:ascii="Calibri" w:hAnsi="Calibri" w:cs="Arial"/>
                          <w:b/>
                          <w:color w:val="FF0000"/>
                          <w:sz w:val="32"/>
                          <w:szCs w:val="22"/>
                          <w:lang w:val="en-GB"/>
                        </w:rPr>
                        <w:t>ITB-SSD-JUB-2024-001</w:t>
                      </w:r>
                    </w:p>
                    <w:p w14:paraId="0BA42BE3" w14:textId="77777777" w:rsidR="007009AF" w:rsidRDefault="007009AF" w:rsidP="007009AF">
                      <w:pPr>
                        <w:rPr>
                          <w:rFonts w:ascii="Calibri" w:hAnsi="Calibri"/>
                        </w:rPr>
                      </w:pPr>
                      <w:r>
                        <w:rPr>
                          <w:b/>
                          <w:bCs/>
                        </w:rPr>
                        <w:t>Danish Refugee Council</w:t>
                      </w:r>
                    </w:p>
                    <w:p w14:paraId="3434555E" w14:textId="77777777" w:rsidR="007009AF" w:rsidRDefault="007009AF" w:rsidP="007009AF">
                      <w:pPr>
                        <w:rPr>
                          <w:color w:val="000000"/>
                          <w:sz w:val="18"/>
                          <w:szCs w:val="18"/>
                          <w:lang w:eastAsia="en-GB"/>
                        </w:rPr>
                      </w:pPr>
                      <w:r>
                        <w:rPr>
                          <w:color w:val="000000"/>
                          <w:sz w:val="18"/>
                          <w:szCs w:val="18"/>
                          <w:lang w:eastAsia="en-GB"/>
                        </w:rPr>
                        <w:t>The Link House</w:t>
                      </w:r>
                    </w:p>
                    <w:p w14:paraId="56BBCFF0" w14:textId="77777777" w:rsidR="007009AF" w:rsidRDefault="007009AF" w:rsidP="007009AF">
                      <w:pPr>
                        <w:rPr>
                          <w:color w:val="000000"/>
                          <w:sz w:val="18"/>
                          <w:szCs w:val="18"/>
                          <w:lang w:eastAsia="en-GB"/>
                        </w:rPr>
                      </w:pPr>
                      <w:r>
                        <w:rPr>
                          <w:color w:val="000000"/>
                          <w:sz w:val="18"/>
                          <w:szCs w:val="18"/>
                          <w:lang w:eastAsia="en-GB"/>
                        </w:rPr>
                        <w:t>Plot No. 311, 312 and 313</w:t>
                      </w:r>
                    </w:p>
                    <w:p w14:paraId="7E250D64" w14:textId="77777777" w:rsidR="007009AF" w:rsidRDefault="007009AF" w:rsidP="007009AF">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14:paraId="6E7FA20C" w14:textId="77777777" w:rsidR="007009AF" w:rsidRPr="00436803" w:rsidRDefault="007009AF" w:rsidP="007009AF">
                      <w:pPr>
                        <w:rPr>
                          <w:color w:val="000000"/>
                          <w:sz w:val="18"/>
                          <w:szCs w:val="18"/>
                          <w:lang w:eastAsia="en-GB"/>
                        </w:rPr>
                      </w:pPr>
                      <w:r>
                        <w:rPr>
                          <w:color w:val="000000"/>
                          <w:sz w:val="18"/>
                          <w:szCs w:val="18"/>
                          <w:lang w:eastAsia="en-GB"/>
                        </w:rPr>
                        <w:t>Juba, South Sudan</w:t>
                      </w:r>
                    </w:p>
                    <w:p w14:paraId="4692FAD4" w14:textId="77777777" w:rsidR="00936F3B" w:rsidRPr="005E48A6" w:rsidRDefault="00936F3B" w:rsidP="00936F3B">
                      <w:pPr>
                        <w:rPr>
                          <w:lang w:val="en-GB"/>
                        </w:rPr>
                      </w:pPr>
                    </w:p>
                  </w:txbxContent>
                </v:textbox>
                <w10:wrap type="topAndBottom"/>
              </v:shape>
            </w:pict>
          </mc:Fallback>
        </mc:AlternateContent>
      </w:r>
    </w:p>
    <w:p w14:paraId="7FFB7B5A" w14:textId="77777777" w:rsidR="00A9431A" w:rsidRDefault="00A9431A" w:rsidP="00A9431A">
      <w:pPr>
        <w:tabs>
          <w:tab w:val="left" w:pos="900"/>
        </w:tabs>
        <w:rPr>
          <w:rFonts w:ascii="Calibri" w:hAnsi="Calibri" w:cs="Arial"/>
          <w:color w:val="222222"/>
          <w:szCs w:val="22"/>
          <w:lang w:val="en-GB"/>
        </w:rPr>
      </w:pPr>
    </w:p>
    <w:p w14:paraId="6DB83184" w14:textId="77777777" w:rsidR="00A9431A" w:rsidRDefault="00A9431A" w:rsidP="00A9431A">
      <w:pPr>
        <w:tabs>
          <w:tab w:val="left" w:pos="900"/>
        </w:tabs>
        <w:rPr>
          <w:rFonts w:ascii="Calibri" w:hAnsi="Calibri" w:cs="Arial"/>
          <w:color w:val="222222"/>
          <w:szCs w:val="22"/>
          <w:u w:val="single"/>
          <w:lang w:val="en-GB"/>
        </w:rPr>
      </w:pPr>
    </w:p>
    <w:p w14:paraId="6889E75A" w14:textId="77777777" w:rsidR="00A9431A" w:rsidRPr="00A9431A" w:rsidRDefault="00A9431A" w:rsidP="00A9431A">
      <w:pPr>
        <w:pStyle w:val="Heading2"/>
        <w:rPr>
          <w:lang w:val="en-GB"/>
        </w:rPr>
      </w:pPr>
      <w:r w:rsidRPr="00A9431A">
        <w:rPr>
          <w:lang w:val="en-GB"/>
        </w:rPr>
        <w:t xml:space="preserve">Email submission </w:t>
      </w:r>
    </w:p>
    <w:p w14:paraId="28E73666" w14:textId="1DD14232" w:rsidR="00A9431A" w:rsidRPr="00A9431A" w:rsidRDefault="00A9431A" w:rsidP="00A9431A">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491EB295" w14:textId="2C03F642" w:rsidR="00A9431A" w:rsidRDefault="00D73A9F" w:rsidP="1E09C408">
      <w:pPr>
        <w:tabs>
          <w:tab w:val="left" w:pos="900"/>
        </w:tabs>
        <w:rPr>
          <w:b/>
          <w:bCs/>
        </w:rPr>
      </w:pPr>
      <w:hyperlink r:id="rId13">
        <w:r w:rsidR="000836FE" w:rsidRPr="1E09C408">
          <w:rPr>
            <w:rStyle w:val="Hyperlink"/>
            <w:b/>
            <w:bCs/>
          </w:rPr>
          <w:t>tender.ssd@drc.ngo</w:t>
        </w:r>
      </w:hyperlink>
      <w:r w:rsidR="608F0291" w:rsidRPr="1E09C408">
        <w:rPr>
          <w:b/>
          <w:bCs/>
        </w:rPr>
        <w:t xml:space="preserve"> </w:t>
      </w:r>
    </w:p>
    <w:p w14:paraId="5D2709D1" w14:textId="77777777" w:rsidR="000836FE" w:rsidRPr="000836FE" w:rsidRDefault="000836FE" w:rsidP="00A9431A">
      <w:pPr>
        <w:tabs>
          <w:tab w:val="left" w:pos="900"/>
        </w:tabs>
        <w:rPr>
          <w:b/>
          <w:color w:val="FF0000"/>
        </w:rPr>
      </w:pPr>
    </w:p>
    <w:p w14:paraId="39B5DB91" w14:textId="77777777" w:rsidR="00A9431A" w:rsidRPr="00EE1B34" w:rsidRDefault="00A9431A" w:rsidP="00A9431A">
      <w:pPr>
        <w:tabs>
          <w:tab w:val="left" w:pos="900"/>
        </w:tabs>
        <w:rPr>
          <w:rFonts w:ascii="Calibri" w:hAnsi="Calibri" w:cs="Arial"/>
          <w:color w:val="222222"/>
          <w:szCs w:val="22"/>
          <w:lang w:val="en-GB"/>
        </w:rPr>
      </w:pPr>
    </w:p>
    <w:p w14:paraId="10B51090" w14:textId="00EC2176" w:rsidR="00A9431A" w:rsidRPr="00EE1B34" w:rsidRDefault="00A9431A" w:rsidP="1E09C408">
      <w:pPr>
        <w:tabs>
          <w:tab w:val="left" w:pos="900"/>
        </w:tabs>
        <w:rPr>
          <w:rFonts w:ascii="Calibri" w:hAnsi="Calibri" w:cs="Arial"/>
          <w:color w:val="222222"/>
          <w:lang w:val="en-GB"/>
        </w:rPr>
      </w:pPr>
      <w:r w:rsidRPr="1E09C408">
        <w:rPr>
          <w:rFonts w:ascii="Calibri" w:hAnsi="Calibri" w:cs="Arial"/>
          <w:color w:val="222222"/>
          <w:lang w:val="en-GB"/>
        </w:rPr>
        <w:t xml:space="preserve">When Bids are </w:t>
      </w:r>
      <w:r w:rsidR="5616DE37" w:rsidRPr="1E09C408">
        <w:rPr>
          <w:rFonts w:ascii="Calibri" w:hAnsi="Calibri" w:cs="Arial"/>
          <w:color w:val="222222"/>
          <w:lang w:val="en-GB"/>
        </w:rPr>
        <w:t>emailed,</w:t>
      </w:r>
      <w:r w:rsidRPr="1E09C408">
        <w:rPr>
          <w:rFonts w:ascii="Calibri" w:hAnsi="Calibri" w:cs="Arial"/>
          <w:color w:val="222222"/>
          <w:lang w:val="en-GB"/>
        </w:rPr>
        <w:t xml:space="preserve"> the following conditions </w:t>
      </w:r>
      <w:r w:rsidR="00EF41E1" w:rsidRPr="1E09C408">
        <w:rPr>
          <w:rFonts w:ascii="Calibri" w:hAnsi="Calibri" w:cs="Arial"/>
          <w:color w:val="222222"/>
          <w:lang w:val="en-GB"/>
        </w:rPr>
        <w:t>shall</w:t>
      </w:r>
      <w:r w:rsidRPr="1E09C408">
        <w:rPr>
          <w:rFonts w:ascii="Calibri" w:hAnsi="Calibri" w:cs="Arial"/>
          <w:color w:val="222222"/>
          <w:lang w:val="en-GB"/>
        </w:rPr>
        <w:t xml:space="preserve"> be complied with:</w:t>
      </w:r>
    </w:p>
    <w:p w14:paraId="0D491159" w14:textId="77777777" w:rsidR="00A9431A" w:rsidRPr="00EE1B34" w:rsidRDefault="00A9431A" w:rsidP="00A9431A">
      <w:pPr>
        <w:tabs>
          <w:tab w:val="left" w:pos="900"/>
        </w:tabs>
        <w:rPr>
          <w:rFonts w:ascii="Calibri" w:hAnsi="Calibri" w:cs="Arial"/>
          <w:color w:val="222222"/>
          <w:szCs w:val="22"/>
          <w:lang w:val="en-GB"/>
        </w:rPr>
      </w:pPr>
    </w:p>
    <w:p w14:paraId="472B3D2D" w14:textId="370C3563" w:rsidR="00A9431A" w:rsidRDefault="00A9431A" w:rsidP="00A9431A">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lastRenderedPageBreak/>
        <w:t xml:space="preserve">The ITB number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60D6C9E0" w14:textId="3B6062BC" w:rsidR="00A9431A" w:rsidRDefault="00A9431A" w:rsidP="00A9431A">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2D1A68">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14:paraId="106FFE8E" w14:textId="2CD13A7A" w:rsidR="00A039A7" w:rsidRPr="00A039A7" w:rsidRDefault="00A039A7" w:rsidP="00A039A7">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2D1A68">
        <w:rPr>
          <w:rFonts w:ascii="Calibri" w:hAnsi="Calibri" w:cs="Arial"/>
          <w:color w:val="222222"/>
          <w:szCs w:val="22"/>
          <w:lang w:val="en-GB"/>
        </w:rPr>
        <w:t>Financial Bid</w:t>
      </w:r>
      <w:r w:rsidRPr="00A039A7">
        <w:rPr>
          <w:rFonts w:ascii="Calibri" w:hAnsi="Calibri" w:cs="Arial"/>
          <w:color w:val="222222"/>
          <w:szCs w:val="22"/>
          <w:lang w:val="en-GB"/>
        </w:rPr>
        <w:t xml:space="preserve"> sh</w:t>
      </w:r>
      <w:r w:rsidR="00461C7E">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F70E912" w14:textId="77777777"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2B0B911C" w14:textId="5483BC2F" w:rsidR="00A9431A" w:rsidRPr="00A039A7" w:rsidRDefault="00A9431A" w:rsidP="00A039A7">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sidR="00A039A7">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sidR="00A039A7">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00A039A7" w:rsidRPr="00A039A7">
        <w:rPr>
          <w:rFonts w:ascii="Calibri" w:hAnsi="Calibri" w:cs="Arial"/>
          <w:color w:val="222222"/>
          <w:szCs w:val="22"/>
          <w:lang w:val="en-GB"/>
        </w:rPr>
        <w:t xml:space="preserve"> </w:t>
      </w:r>
    </w:p>
    <w:p w14:paraId="75CAA6E0" w14:textId="6C0A3E4F" w:rsidR="00A9431A" w:rsidRPr="00EE1B34" w:rsidRDefault="00A9431A" w:rsidP="1E09C408">
      <w:pPr>
        <w:numPr>
          <w:ilvl w:val="0"/>
          <w:numId w:val="35"/>
        </w:numPr>
        <w:tabs>
          <w:tab w:val="left" w:pos="900"/>
        </w:tabs>
        <w:ind w:left="900"/>
        <w:rPr>
          <w:rFonts w:ascii="Calibri" w:hAnsi="Calibri" w:cs="Arial"/>
          <w:i/>
          <w:iCs/>
          <w:color w:val="222222"/>
          <w:lang w:val="en-GB"/>
        </w:rPr>
      </w:pPr>
      <w:r w:rsidRPr="1E09C408">
        <w:rPr>
          <w:rFonts w:ascii="Calibri" w:hAnsi="Calibri" w:cs="Arial"/>
          <w:color w:val="222222"/>
          <w:lang w:val="en-GB"/>
        </w:rPr>
        <w:t xml:space="preserve">Email attachments </w:t>
      </w:r>
      <w:r w:rsidR="00EF41E1" w:rsidRPr="1E09C408">
        <w:rPr>
          <w:rFonts w:ascii="Calibri" w:hAnsi="Calibri" w:cs="Arial"/>
          <w:color w:val="222222"/>
          <w:lang w:val="en-GB"/>
        </w:rPr>
        <w:t>shall</w:t>
      </w:r>
      <w:r w:rsidRPr="1E09C408">
        <w:rPr>
          <w:rFonts w:ascii="Calibri" w:hAnsi="Calibri" w:cs="Arial"/>
          <w:color w:val="222222"/>
          <w:lang w:val="en-GB"/>
        </w:rPr>
        <w:t xml:space="preserve"> not exceed 4MB; </w:t>
      </w:r>
      <w:r w:rsidR="1B029CC9" w:rsidRPr="1E09C408">
        <w:rPr>
          <w:rFonts w:ascii="Calibri" w:hAnsi="Calibri" w:cs="Arial"/>
          <w:color w:val="222222"/>
          <w:lang w:val="en-GB"/>
        </w:rPr>
        <w:t>otherwise,</w:t>
      </w:r>
      <w:r w:rsidRPr="1E09C408">
        <w:rPr>
          <w:rFonts w:ascii="Calibri" w:hAnsi="Calibri" w:cs="Arial"/>
          <w:color w:val="222222"/>
          <w:lang w:val="en-GB"/>
        </w:rPr>
        <w:t xml:space="preserve"> the bidder </w:t>
      </w:r>
      <w:r w:rsidR="00EF41E1" w:rsidRPr="1E09C408">
        <w:rPr>
          <w:rFonts w:ascii="Calibri" w:hAnsi="Calibri" w:cs="Arial"/>
          <w:color w:val="222222"/>
          <w:lang w:val="en-GB"/>
        </w:rPr>
        <w:t>shall</w:t>
      </w:r>
      <w:r w:rsidRPr="1E09C408">
        <w:rPr>
          <w:rFonts w:ascii="Calibri" w:hAnsi="Calibri" w:cs="Arial"/>
          <w:color w:val="222222"/>
          <w:lang w:val="en-GB"/>
        </w:rPr>
        <w:t xml:space="preserve"> send his bid in multiple emails.</w:t>
      </w:r>
    </w:p>
    <w:p w14:paraId="7A70D90E" w14:textId="77777777" w:rsidR="00A9431A" w:rsidRPr="00EE1B34" w:rsidRDefault="00A9431A" w:rsidP="00A9431A">
      <w:pPr>
        <w:tabs>
          <w:tab w:val="left" w:pos="900"/>
        </w:tabs>
        <w:ind w:left="900"/>
        <w:rPr>
          <w:rFonts w:ascii="Calibri" w:hAnsi="Calibri" w:cs="Arial"/>
          <w:color w:val="222222"/>
          <w:szCs w:val="22"/>
          <w:lang w:val="en-GB"/>
        </w:rPr>
      </w:pPr>
    </w:p>
    <w:p w14:paraId="7EA84C8E" w14:textId="1A50AF79" w:rsidR="00A9431A" w:rsidRDefault="00A9431A" w:rsidP="00A9431A">
      <w:pPr>
        <w:tabs>
          <w:tab w:val="left" w:pos="900"/>
        </w:tabs>
        <w:rPr>
          <w:color w:val="222222"/>
        </w:rPr>
      </w:pPr>
      <w:r w:rsidRPr="00EE1B34">
        <w:rPr>
          <w:rFonts w:ascii="Calibri" w:hAnsi="Calibri" w:cs="Arial"/>
          <w:i/>
          <w:color w:val="222222"/>
          <w:szCs w:val="22"/>
          <w:lang w:val="en-GB"/>
        </w:rPr>
        <w:t>Failure to comply with the above may disqualify the Bi</w:t>
      </w:r>
      <w:r w:rsidR="00A039A7">
        <w:rPr>
          <w:rFonts w:ascii="Calibri" w:hAnsi="Calibri" w:cs="Arial"/>
          <w:i/>
          <w:color w:val="222222"/>
          <w:szCs w:val="22"/>
          <w:lang w:val="en-GB"/>
        </w:rPr>
        <w:t>d.</w:t>
      </w:r>
    </w:p>
    <w:p w14:paraId="198DEDE8" w14:textId="77777777" w:rsidR="00A9431A" w:rsidRDefault="00A9431A" w:rsidP="009739DD">
      <w:pPr>
        <w:tabs>
          <w:tab w:val="left" w:pos="900"/>
        </w:tabs>
        <w:rPr>
          <w:color w:val="222222"/>
        </w:rPr>
      </w:pPr>
    </w:p>
    <w:p w14:paraId="79DC4B94" w14:textId="77777777" w:rsidR="00A039A7" w:rsidRDefault="00A039A7" w:rsidP="00A039A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75FA57E4" w14:textId="77777777" w:rsidR="00A039A7" w:rsidRDefault="00A039A7" w:rsidP="00A039A7">
      <w:pPr>
        <w:shd w:val="clear" w:color="auto" w:fill="FFFFFF"/>
        <w:contextualSpacing/>
        <w:rPr>
          <w:rFonts w:cs="Arial"/>
          <w:color w:val="222222"/>
          <w:lang w:val="en-GB"/>
        </w:rPr>
      </w:pPr>
    </w:p>
    <w:p w14:paraId="24687CBE" w14:textId="200AC9B4" w:rsidR="00A039A7" w:rsidRPr="00A039A7" w:rsidRDefault="00A039A7" w:rsidP="00A039A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57864FF3" w14:textId="77777777" w:rsidR="00A039A7" w:rsidRDefault="00A039A7" w:rsidP="009739DD">
      <w:pPr>
        <w:tabs>
          <w:tab w:val="left" w:pos="900"/>
        </w:tabs>
        <w:rPr>
          <w:color w:val="222222"/>
        </w:rPr>
      </w:pPr>
    </w:p>
    <w:p w14:paraId="1678FF00" w14:textId="0FDF995A" w:rsidR="009D07D7" w:rsidRPr="00A039A7" w:rsidRDefault="009D07D7" w:rsidP="009739DD">
      <w:pPr>
        <w:tabs>
          <w:tab w:val="left" w:pos="900"/>
        </w:tabs>
        <w:rPr>
          <w:b/>
          <w:color w:val="222222"/>
        </w:rPr>
      </w:pPr>
      <w:r w:rsidRPr="00A039A7">
        <w:rPr>
          <w:b/>
          <w:color w:val="222222"/>
        </w:rPr>
        <w:t xml:space="preserve">Bids can be submitted in hardcopy or electronically. </w:t>
      </w:r>
      <w:r w:rsidR="002D1A68">
        <w:rPr>
          <w:b/>
          <w:color w:val="222222"/>
        </w:rPr>
        <w:t>If the Bidder submits a Bid in both Hardcopy and electronically, DRC will choose the version that is the most advantageous to DRC.</w:t>
      </w:r>
    </w:p>
    <w:p w14:paraId="0CF5C7F6" w14:textId="77777777" w:rsidR="009D07D7" w:rsidRDefault="009D07D7" w:rsidP="009739DD">
      <w:pPr>
        <w:tabs>
          <w:tab w:val="left" w:pos="900"/>
        </w:tabs>
        <w:rPr>
          <w:color w:val="222222"/>
        </w:rPr>
      </w:pPr>
    </w:p>
    <w:p w14:paraId="12F684F1" w14:textId="77777777" w:rsidR="00A039A7" w:rsidRPr="00A039A7" w:rsidRDefault="00A039A7" w:rsidP="00A039A7">
      <w:pPr>
        <w:shd w:val="clear" w:color="auto" w:fill="FFFFFF"/>
        <w:contextualSpacing/>
        <w:rPr>
          <w:rFonts w:cs="Arial"/>
          <w:color w:val="222222"/>
          <w:szCs w:val="18"/>
          <w:lang w:val="en-GB"/>
        </w:rPr>
      </w:pPr>
    </w:p>
    <w:p w14:paraId="7BCB13BA" w14:textId="3F487393" w:rsidR="00ED4934" w:rsidRDefault="00ED4934" w:rsidP="00972789">
      <w:pPr>
        <w:pStyle w:val="Heading1"/>
        <w:rPr>
          <w:lang w:val="en-GB"/>
        </w:rPr>
      </w:pPr>
      <w:r w:rsidRPr="00EE1B34">
        <w:rPr>
          <w:lang w:val="en-GB"/>
        </w:rPr>
        <w:t>Submission of Samples</w:t>
      </w:r>
      <w:r w:rsidR="003461DC">
        <w:rPr>
          <w:lang w:val="en-GB"/>
        </w:rPr>
        <w:t xml:space="preserve"> </w:t>
      </w:r>
    </w:p>
    <w:p w14:paraId="5986AAF0" w14:textId="1E589F8B" w:rsidR="007009AF" w:rsidRDefault="007009AF" w:rsidP="007009AF">
      <w:pPr>
        <w:rPr>
          <w:lang w:val="en-GB"/>
        </w:rPr>
      </w:pPr>
    </w:p>
    <w:p w14:paraId="48ED4F9E" w14:textId="243307B1" w:rsidR="007009AF" w:rsidRPr="007009AF" w:rsidRDefault="007009AF" w:rsidP="007009AF">
      <w:pPr>
        <w:rPr>
          <w:b/>
          <w:lang w:val="en-GB"/>
        </w:rPr>
      </w:pPr>
      <w:r w:rsidRPr="007009AF">
        <w:rPr>
          <w:b/>
          <w:lang w:val="en-GB"/>
        </w:rPr>
        <w:t xml:space="preserve">                    N/A</w:t>
      </w:r>
    </w:p>
    <w:p w14:paraId="675A937A" w14:textId="7817FEB4" w:rsidR="00ED4934" w:rsidRDefault="00ED4934" w:rsidP="00972789">
      <w:pPr>
        <w:pStyle w:val="Heading1"/>
        <w:rPr>
          <w:lang w:val="en-GB"/>
        </w:rPr>
      </w:pPr>
      <w:r w:rsidRPr="00EE1B34">
        <w:rPr>
          <w:lang w:val="en-GB"/>
        </w:rPr>
        <w:t>Completion of Bid Form</w:t>
      </w:r>
    </w:p>
    <w:p w14:paraId="1655C564" w14:textId="77777777" w:rsidR="006849DA" w:rsidRPr="006849DA" w:rsidRDefault="006849DA" w:rsidP="006849DA">
      <w:pPr>
        <w:rPr>
          <w:lang w:val="en-GB"/>
        </w:rPr>
      </w:pPr>
    </w:p>
    <w:p w14:paraId="18D89FA4" w14:textId="597C16D4" w:rsidR="00ED4934" w:rsidRPr="00EE1B34" w:rsidRDefault="00ED4934" w:rsidP="006849DA">
      <w:pPr>
        <w:pStyle w:val="Heading2"/>
        <w:rPr>
          <w:lang w:val="en-GB"/>
        </w:rPr>
      </w:pPr>
      <w:r w:rsidRPr="00EE1B34">
        <w:rPr>
          <w:lang w:val="en-GB"/>
        </w:rPr>
        <w:t>Prices Quoted</w:t>
      </w:r>
    </w:p>
    <w:p w14:paraId="497114C5" w14:textId="7D7C913A"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14:paraId="12369A44" w14:textId="242A8C21" w:rsidR="00ED4934" w:rsidRDefault="002360FC"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Unless </w:t>
      </w:r>
      <w:r w:rsidR="006F1A94" w:rsidRPr="00EE1B34">
        <w:rPr>
          <w:rFonts w:ascii="Calibri" w:hAnsi="Calibri" w:cs="Arial"/>
          <w:color w:val="222222"/>
          <w:szCs w:val="22"/>
          <w:lang w:val="en-GB"/>
        </w:rPr>
        <w:t>otherwise</w:t>
      </w:r>
      <w:r w:rsidRPr="00EE1B34">
        <w:rPr>
          <w:rFonts w:ascii="Calibri" w:hAnsi="Calibri" w:cs="Arial"/>
          <w:color w:val="222222"/>
          <w:szCs w:val="22"/>
          <w:lang w:val="en-GB"/>
        </w:rPr>
        <w:t xml:space="preserve"> requested all Bids</w:t>
      </w:r>
      <w:r w:rsidR="00ED4934"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00ED4934" w:rsidRPr="00EE1B34">
        <w:rPr>
          <w:rFonts w:ascii="Calibri" w:hAnsi="Calibri" w:cs="Arial"/>
          <w:color w:val="222222"/>
          <w:szCs w:val="22"/>
          <w:lang w:val="en-GB"/>
        </w:rPr>
        <w:t xml:space="preserve"> state if the prices quoted are not DDP (Incoterms 20</w:t>
      </w:r>
      <w:r w:rsidR="00C40D8A">
        <w:rPr>
          <w:rFonts w:ascii="Calibri" w:hAnsi="Calibri" w:cs="Arial"/>
          <w:color w:val="222222"/>
          <w:szCs w:val="22"/>
          <w:lang w:val="en-GB"/>
        </w:rPr>
        <w:t>20</w:t>
      </w:r>
      <w:r w:rsidR="00ED4934" w:rsidRPr="00EE1B34">
        <w:rPr>
          <w:rFonts w:ascii="Calibri" w:hAnsi="Calibri" w:cs="Arial"/>
          <w:color w:val="222222"/>
          <w:szCs w:val="22"/>
          <w:lang w:val="en-GB"/>
        </w:rPr>
        <w:t>).</w:t>
      </w:r>
    </w:p>
    <w:p w14:paraId="106B5678" w14:textId="77777777" w:rsidR="006849DA" w:rsidRPr="00EE1B34" w:rsidRDefault="006849DA" w:rsidP="00972789">
      <w:pPr>
        <w:tabs>
          <w:tab w:val="left" w:pos="360"/>
        </w:tabs>
        <w:ind w:left="180" w:hanging="180"/>
        <w:rPr>
          <w:rFonts w:ascii="Calibri" w:hAnsi="Calibri" w:cs="Arial"/>
          <w:color w:val="222222"/>
          <w:szCs w:val="22"/>
          <w:lang w:val="en-GB"/>
        </w:rPr>
      </w:pPr>
    </w:p>
    <w:p w14:paraId="5E682ADE" w14:textId="69E28F24" w:rsidR="00ED4934" w:rsidRPr="00EE1B34" w:rsidRDefault="00ED4934" w:rsidP="006849DA">
      <w:pPr>
        <w:pStyle w:val="Heading2"/>
        <w:rPr>
          <w:lang w:val="en-GB"/>
        </w:rPr>
      </w:pPr>
      <w:r w:rsidRPr="00EE1B34">
        <w:rPr>
          <w:lang w:val="en-GB"/>
        </w:rPr>
        <w:t>Currency</w:t>
      </w:r>
    </w:p>
    <w:p w14:paraId="5D4173E4" w14:textId="0ECA3518"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EF41E1">
        <w:rPr>
          <w:rFonts w:ascii="Calibri" w:hAnsi="Calibri" w:cs="Arial"/>
          <w:color w:val="222222"/>
          <w:szCs w:val="22"/>
          <w:lang w:val="en-GB"/>
        </w:rPr>
        <w:t>shall</w:t>
      </w:r>
      <w:r w:rsidR="002360FC"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be in </w:t>
      </w:r>
      <w:proofErr w:type="gramStart"/>
      <w:r w:rsidR="00025C97">
        <w:rPr>
          <w:rFonts w:ascii="Calibri" w:hAnsi="Calibri" w:cs="Arial"/>
          <w:i/>
          <w:color w:val="222222"/>
          <w:szCs w:val="22"/>
          <w:highlight w:val="lightGray"/>
          <w:lang w:val="en-GB"/>
        </w:rPr>
        <w:t xml:space="preserve">USD </w:t>
      </w:r>
      <w:r w:rsidRPr="00EE1B34">
        <w:rPr>
          <w:rFonts w:ascii="Calibri" w:hAnsi="Calibri" w:cs="Arial"/>
          <w:color w:val="222222"/>
          <w:szCs w:val="22"/>
          <w:lang w:val="en-GB"/>
        </w:rPr>
        <w:t>.</w:t>
      </w:r>
      <w:proofErr w:type="gramEnd"/>
      <w:r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No </w:t>
      </w:r>
      <w:r w:rsidRPr="00EE1B34">
        <w:rPr>
          <w:rFonts w:ascii="Calibri" w:hAnsi="Calibri" w:cs="Arial"/>
          <w:color w:val="222222"/>
          <w:szCs w:val="22"/>
          <w:lang w:val="en-GB"/>
        </w:rPr>
        <w:t xml:space="preserve">other currencies are </w:t>
      </w:r>
      <w:r w:rsidR="00762830" w:rsidRPr="00EE1B34">
        <w:rPr>
          <w:rFonts w:ascii="Calibri" w:hAnsi="Calibri" w:cs="Arial"/>
          <w:color w:val="222222"/>
          <w:szCs w:val="22"/>
          <w:lang w:val="en-GB"/>
        </w:rPr>
        <w:t>acceptable.</w:t>
      </w:r>
      <w:r w:rsidR="00FE459D">
        <w:rPr>
          <w:rFonts w:ascii="Calibri" w:hAnsi="Calibri" w:cs="Arial"/>
          <w:color w:val="222222"/>
          <w:szCs w:val="22"/>
          <w:lang w:val="en-GB"/>
        </w:rPr>
        <w:t xml:space="preserve"> </w:t>
      </w:r>
    </w:p>
    <w:p w14:paraId="254C8671" w14:textId="77777777" w:rsidR="006849DA" w:rsidRPr="00EE1B34" w:rsidRDefault="006849DA" w:rsidP="00972789">
      <w:pPr>
        <w:tabs>
          <w:tab w:val="left" w:pos="360"/>
        </w:tabs>
        <w:ind w:left="180" w:hanging="180"/>
        <w:rPr>
          <w:rFonts w:ascii="Calibri" w:hAnsi="Calibri" w:cs="Arial"/>
          <w:color w:val="222222"/>
          <w:szCs w:val="22"/>
          <w:lang w:val="en-GB"/>
        </w:rPr>
      </w:pPr>
    </w:p>
    <w:p w14:paraId="51E5B9B3" w14:textId="50105BEB" w:rsidR="00ED4934" w:rsidRPr="00EE1B34" w:rsidRDefault="00ED4934" w:rsidP="006849DA">
      <w:pPr>
        <w:pStyle w:val="Heading2"/>
        <w:rPr>
          <w:lang w:val="en-GB"/>
        </w:rPr>
      </w:pPr>
      <w:r w:rsidRPr="00EE1B34">
        <w:rPr>
          <w:lang w:val="en-GB"/>
        </w:rPr>
        <w:t>Language</w:t>
      </w:r>
    </w:p>
    <w:p w14:paraId="7511EA8E" w14:textId="47565312"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03CE6D4E" w14:textId="77777777" w:rsidR="006849DA" w:rsidRPr="00EE1B34" w:rsidRDefault="006849DA" w:rsidP="00972789">
      <w:pPr>
        <w:tabs>
          <w:tab w:val="left" w:pos="360"/>
        </w:tabs>
        <w:ind w:left="180" w:hanging="180"/>
        <w:rPr>
          <w:rFonts w:ascii="Calibri" w:hAnsi="Calibri" w:cs="Arial"/>
          <w:color w:val="222222"/>
          <w:szCs w:val="22"/>
          <w:lang w:val="en-GB"/>
        </w:rPr>
      </w:pPr>
    </w:p>
    <w:p w14:paraId="4729C5A5" w14:textId="459D47E2" w:rsidR="00ED4934" w:rsidRPr="00EE1B34" w:rsidRDefault="00ED4934" w:rsidP="006849DA">
      <w:pPr>
        <w:pStyle w:val="Heading2"/>
        <w:rPr>
          <w:lang w:val="en-GB"/>
        </w:rPr>
      </w:pPr>
      <w:r w:rsidRPr="00EE1B34">
        <w:rPr>
          <w:lang w:val="en-GB"/>
        </w:rPr>
        <w:t>Packaging</w:t>
      </w:r>
    </w:p>
    <w:p w14:paraId="28902C33" w14:textId="66D297A6" w:rsidR="00ED4934" w:rsidRDefault="00ED4934" w:rsidP="1E09C408">
      <w:pPr>
        <w:tabs>
          <w:tab w:val="left" w:pos="360"/>
        </w:tabs>
        <w:rPr>
          <w:rFonts w:ascii="Calibri" w:hAnsi="Calibri" w:cs="Arial"/>
          <w:color w:val="222222"/>
          <w:lang w:val="en-GB"/>
        </w:rPr>
      </w:pPr>
      <w:r w:rsidRPr="1E09C408">
        <w:rPr>
          <w:rFonts w:ascii="Calibri" w:hAnsi="Calibri" w:cs="Arial"/>
          <w:color w:val="222222"/>
          <w:lang w:val="en-GB"/>
        </w:rPr>
        <w:t xml:space="preserve">Packaging shall be of </w:t>
      </w:r>
      <w:r w:rsidR="0F6558CF" w:rsidRPr="1E09C408">
        <w:rPr>
          <w:rFonts w:ascii="Calibri" w:hAnsi="Calibri" w:cs="Arial"/>
          <w:color w:val="222222"/>
          <w:lang w:val="en-GB"/>
        </w:rPr>
        <w:t>international</w:t>
      </w:r>
      <w:r w:rsidRPr="1E09C408">
        <w:rPr>
          <w:rFonts w:ascii="Calibri" w:hAnsi="Calibri" w:cs="Arial"/>
          <w:color w:val="222222"/>
          <w:lang w:val="en-GB"/>
        </w:rPr>
        <w:t xml:space="preserve"> shipping standard, strong quality, and suitable for shipment</w:t>
      </w:r>
      <w:r w:rsidR="00FE459D" w:rsidRPr="1E09C408">
        <w:rPr>
          <w:rFonts w:ascii="Calibri" w:hAnsi="Calibri" w:cs="Arial"/>
          <w:color w:val="222222"/>
          <w:lang w:val="en-GB"/>
        </w:rPr>
        <w:t xml:space="preserve"> as provided in the Bid Form.</w:t>
      </w:r>
    </w:p>
    <w:p w14:paraId="4A051AB2" w14:textId="77777777" w:rsidR="006849DA" w:rsidRDefault="006849DA" w:rsidP="006849DA">
      <w:pPr>
        <w:pStyle w:val="Heading4"/>
        <w:numPr>
          <w:ilvl w:val="0"/>
          <w:numId w:val="0"/>
        </w:numPr>
        <w:ind w:left="720" w:hanging="720"/>
        <w:rPr>
          <w:lang w:val="en-GB"/>
        </w:rPr>
      </w:pPr>
    </w:p>
    <w:p w14:paraId="40B096BF" w14:textId="1F50F600" w:rsidR="00FE459D" w:rsidRPr="00972789" w:rsidRDefault="00ED4934" w:rsidP="006849DA">
      <w:pPr>
        <w:pStyle w:val="Heading2"/>
        <w:rPr>
          <w:lang w:val="en-GB"/>
        </w:rPr>
      </w:pPr>
      <w:r w:rsidRPr="00972789">
        <w:rPr>
          <w:lang w:val="en-GB"/>
        </w:rPr>
        <w:t>Origi</w:t>
      </w:r>
      <w:r w:rsidR="00FE459D" w:rsidRPr="00972789">
        <w:rPr>
          <w:lang w:val="en-GB"/>
        </w:rPr>
        <w:t>n</w:t>
      </w:r>
    </w:p>
    <w:p w14:paraId="35153795" w14:textId="6ADF132A" w:rsidR="00ED4934" w:rsidRPr="003113D2" w:rsidRDefault="00FE459D" w:rsidP="00972789">
      <w:pPr>
        <w:tabs>
          <w:tab w:val="left" w:pos="360"/>
        </w:tabs>
        <w:ind w:left="180" w:hanging="180"/>
        <w:rPr>
          <w:rFonts w:ascii="Calibri" w:hAnsi="Calibri" w:cs="Arial"/>
          <w:color w:val="222222"/>
          <w:szCs w:val="22"/>
          <w:lang w:val="en-GB"/>
        </w:rPr>
      </w:pPr>
      <w:r w:rsidRPr="00972789">
        <w:rPr>
          <w:rFonts w:ascii="Calibri" w:hAnsi="Calibri" w:cs="Arial"/>
          <w:color w:val="222222"/>
          <w:szCs w:val="22"/>
          <w:lang w:val="en-GB"/>
        </w:rPr>
        <w:t>Country</w:t>
      </w:r>
      <w:r w:rsidR="00ED4934" w:rsidRPr="00972789">
        <w:rPr>
          <w:rFonts w:ascii="Calibri" w:hAnsi="Calibri" w:cs="Arial"/>
          <w:color w:val="222222"/>
          <w:szCs w:val="22"/>
          <w:lang w:val="en-GB"/>
        </w:rPr>
        <w:t xml:space="preserve"> of origin</w:t>
      </w:r>
      <w:r w:rsidR="00ED4934" w:rsidRPr="003113D2">
        <w:rPr>
          <w:rFonts w:ascii="Calibri" w:hAnsi="Calibri" w:cs="Arial"/>
          <w:color w:val="222222"/>
          <w:szCs w:val="22"/>
          <w:lang w:val="en-GB"/>
        </w:rPr>
        <w:t xml:space="preserve"> of the items </w:t>
      </w:r>
      <w:r w:rsidR="00EF41E1">
        <w:rPr>
          <w:rFonts w:ascii="Calibri" w:hAnsi="Calibri" w:cs="Arial"/>
          <w:color w:val="222222"/>
          <w:szCs w:val="22"/>
          <w:lang w:val="en-GB"/>
        </w:rPr>
        <w:t>shall</w:t>
      </w:r>
      <w:r w:rsidR="00ED4934" w:rsidRPr="003113D2">
        <w:rPr>
          <w:rFonts w:ascii="Calibri" w:hAnsi="Calibri" w:cs="Arial"/>
          <w:color w:val="222222"/>
          <w:szCs w:val="22"/>
          <w:lang w:val="en-GB"/>
        </w:rPr>
        <w:t xml:space="preserve"> be clearly stated. </w:t>
      </w:r>
    </w:p>
    <w:p w14:paraId="6F600AEA" w14:textId="77777777" w:rsidR="006849DA" w:rsidRDefault="006849DA" w:rsidP="006849DA">
      <w:pPr>
        <w:pStyle w:val="Heading4"/>
        <w:numPr>
          <w:ilvl w:val="0"/>
          <w:numId w:val="0"/>
        </w:numPr>
        <w:rPr>
          <w:lang w:val="en-GB"/>
        </w:rPr>
      </w:pPr>
    </w:p>
    <w:p w14:paraId="1C2CC934" w14:textId="6A76D76B" w:rsidR="00ED4934" w:rsidRPr="00DA425A" w:rsidRDefault="00ED4934" w:rsidP="006849DA">
      <w:pPr>
        <w:pStyle w:val="Heading2"/>
        <w:rPr>
          <w:lang w:val="en-GB"/>
        </w:rPr>
      </w:pPr>
      <w:r w:rsidRPr="00972789">
        <w:rPr>
          <w:lang w:val="en-GB"/>
        </w:rPr>
        <w:t>Presentation</w:t>
      </w:r>
    </w:p>
    <w:p w14:paraId="689146D0" w14:textId="62091686" w:rsidR="00011822" w:rsidRPr="00707011" w:rsidRDefault="00011822" w:rsidP="00972789">
      <w:pPr>
        <w:pStyle w:val="ListParagraph"/>
        <w:tabs>
          <w:tab w:val="left" w:pos="360"/>
        </w:tabs>
        <w:ind w:left="0"/>
        <w:rPr>
          <w:color w:val="222222"/>
        </w:rPr>
      </w:pPr>
      <w:r w:rsidRPr="1E09C408">
        <w:rPr>
          <w:color w:val="222222"/>
        </w:rPr>
        <w:t xml:space="preserve">Bids should be clearly legible. Prices entered in lead pencil </w:t>
      </w:r>
      <w:r w:rsidRPr="1E09C408">
        <w:rPr>
          <w:color w:val="222222"/>
          <w:u w:val="single"/>
        </w:rPr>
        <w:t>will not</w:t>
      </w:r>
      <w:r w:rsidRPr="1E09C408">
        <w:rPr>
          <w:color w:val="222222"/>
        </w:rPr>
        <w:t xml:space="preserve"> be considered. All erasures, amendments, or alterations </w:t>
      </w:r>
      <w:r w:rsidR="00EF41E1" w:rsidRPr="1E09C408">
        <w:rPr>
          <w:color w:val="222222"/>
        </w:rPr>
        <w:t>shall</w:t>
      </w:r>
      <w:r w:rsidRPr="1E09C408">
        <w:rPr>
          <w:color w:val="222222"/>
        </w:rPr>
        <w:t xml:space="preserve"> be </w:t>
      </w:r>
      <w:r w:rsidR="6ACA9462" w:rsidRPr="1E09C408">
        <w:rPr>
          <w:color w:val="222222"/>
        </w:rPr>
        <w:t>initiated</w:t>
      </w:r>
      <w:r w:rsidRPr="1E09C408">
        <w:rPr>
          <w:color w:val="222222"/>
        </w:rPr>
        <w:t xml:space="preserve"> by the signatory to the Bid. Do </w:t>
      </w:r>
      <w:r w:rsidRPr="1E09C408">
        <w:rPr>
          <w:color w:val="222222"/>
          <w:u w:val="single"/>
        </w:rPr>
        <w:t>not</w:t>
      </w:r>
      <w:r w:rsidRPr="1E09C408">
        <w:rPr>
          <w:color w:val="222222"/>
        </w:rPr>
        <w:t xml:space="preserve"> submit blank pages of the Bid Form and/or schedules which are </w:t>
      </w:r>
      <w:r w:rsidRPr="1E09C408">
        <w:rPr>
          <w:color w:val="222222"/>
        </w:rPr>
        <w:lastRenderedPageBreak/>
        <w:t xml:space="preserve">unnecessary for your offer. All documentation </w:t>
      </w:r>
      <w:r w:rsidR="00EF41E1" w:rsidRPr="1E09C408">
        <w:rPr>
          <w:color w:val="222222"/>
        </w:rPr>
        <w:t>shall</w:t>
      </w:r>
      <w:r w:rsidRPr="1E09C408">
        <w:rPr>
          <w:color w:val="222222"/>
        </w:rPr>
        <w:t xml:space="preserve"> be written in </w:t>
      </w:r>
      <w:r w:rsidRPr="1E09C408">
        <w:rPr>
          <w:color w:val="222222"/>
          <w:u w:val="single"/>
        </w:rPr>
        <w:t>English</w:t>
      </w:r>
      <w:r w:rsidRPr="1E09C408">
        <w:rPr>
          <w:color w:val="222222"/>
        </w:rPr>
        <w:t xml:space="preserve">. All Bids </w:t>
      </w:r>
      <w:r w:rsidR="00EF41E1" w:rsidRPr="1E09C408">
        <w:rPr>
          <w:color w:val="222222"/>
        </w:rPr>
        <w:t>shall</w:t>
      </w:r>
      <w:r w:rsidRPr="1E09C408">
        <w:rPr>
          <w:color w:val="222222"/>
        </w:rPr>
        <w:t xml:space="preserve"> be signed by a duly authorized representative of the Bidder.</w:t>
      </w:r>
    </w:p>
    <w:p w14:paraId="1931064F" w14:textId="77777777" w:rsidR="006849DA" w:rsidRDefault="006849DA" w:rsidP="006849DA">
      <w:pPr>
        <w:pStyle w:val="Heading4"/>
        <w:numPr>
          <w:ilvl w:val="0"/>
          <w:numId w:val="0"/>
        </w:numPr>
        <w:ind w:left="720" w:hanging="720"/>
        <w:rPr>
          <w:lang w:val="en-GB"/>
        </w:rPr>
      </w:pPr>
    </w:p>
    <w:p w14:paraId="5487326B" w14:textId="0C9BAE8C" w:rsidR="00ED4934" w:rsidRPr="00EE1B34" w:rsidRDefault="00ED4934" w:rsidP="006849DA">
      <w:pPr>
        <w:pStyle w:val="Heading2"/>
        <w:rPr>
          <w:lang w:val="en-GB"/>
        </w:rPr>
      </w:pPr>
      <w:r w:rsidRPr="00EE1B34">
        <w:rPr>
          <w:lang w:val="en-GB"/>
        </w:rPr>
        <w:t>Split Awards</w:t>
      </w:r>
    </w:p>
    <w:p w14:paraId="61A6097D" w14:textId="482CD540"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14:paraId="71AAC36D" w14:textId="77777777" w:rsidR="006849DA" w:rsidRPr="00EE1B34" w:rsidRDefault="006849DA" w:rsidP="00972789">
      <w:pPr>
        <w:tabs>
          <w:tab w:val="left" w:pos="900"/>
        </w:tabs>
        <w:ind w:left="180" w:hanging="180"/>
        <w:rPr>
          <w:rFonts w:ascii="Calibri" w:hAnsi="Calibri" w:cs="Arial"/>
          <w:color w:val="222222"/>
          <w:szCs w:val="22"/>
          <w:lang w:val="en-GB"/>
        </w:rPr>
      </w:pPr>
    </w:p>
    <w:p w14:paraId="1C8D1C7A" w14:textId="13B166E6" w:rsidR="00ED4934" w:rsidRPr="00EE1B34" w:rsidRDefault="00ED4934" w:rsidP="006849DA">
      <w:pPr>
        <w:pStyle w:val="Heading2"/>
        <w:rPr>
          <w:lang w:val="en-GB"/>
        </w:rPr>
      </w:pPr>
      <w:r w:rsidRPr="00EE1B34">
        <w:rPr>
          <w:lang w:val="en-GB"/>
        </w:rPr>
        <w:t>Validity Period</w:t>
      </w:r>
    </w:p>
    <w:p w14:paraId="6C8A326F" w14:textId="77777777"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77777777"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77777777"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Pr="00EE1B34">
        <w:rPr>
          <w:rFonts w:ascii="Calibri" w:hAnsi="Calibri" w:cs="Arial"/>
          <w:color w:val="222222"/>
          <w:szCs w:val="22"/>
          <w:lang w:val="en-GB"/>
        </w:rPr>
        <w:t>ITBs.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314B68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ITB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72C5CF9D"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77777777"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03D2B6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Pr>
          <w:rFonts w:ascii="Calibri" w:hAnsi="Calibri" w:cs="Arial"/>
          <w:color w:val="222222"/>
          <w:szCs w:val="22"/>
          <w:lang w:val="en-GB"/>
        </w:rPr>
        <w:t>functionary</w:t>
      </w:r>
      <w:r w:rsidRPr="00EE1B34">
        <w:rPr>
          <w:rFonts w:ascii="Calibri" w:hAnsi="Calibri"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25DD6E58" w14:textId="7D4F9E19"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72710F07" w14:textId="77777777" w:rsidR="00461C7E" w:rsidRDefault="00461C7E" w:rsidP="00461C7E">
      <w:pPr>
        <w:tabs>
          <w:tab w:val="left" w:pos="0"/>
        </w:tabs>
        <w:rPr>
          <w:rFonts w:ascii="Calibri" w:hAnsi="Calibri" w:cs="Arial"/>
          <w:color w:val="222222"/>
          <w:szCs w:val="22"/>
          <w:lang w:val="en-GB"/>
        </w:rPr>
      </w:pPr>
    </w:p>
    <w:p w14:paraId="2B95E6D6" w14:textId="6B08C652"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3ADEF3AC" w14:textId="30C55DEF"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1636CED3" w14:textId="10ADC0BE" w:rsidR="00461C7E" w:rsidRDefault="00461C7E" w:rsidP="1E09C408">
      <w:pPr>
        <w:rPr>
          <w:rFonts w:ascii="Calibri" w:hAnsi="Calibri" w:cs="Arial"/>
          <w:color w:val="222222"/>
          <w:lang w:val="en-GB"/>
        </w:rPr>
      </w:pPr>
      <w:r w:rsidRPr="1E09C408">
        <w:rPr>
          <w:rFonts w:ascii="Calibri" w:hAnsi="Calibri" w:cs="Arial"/>
          <w:color w:val="222222"/>
          <w:lang w:val="en-GB"/>
        </w:rPr>
        <w:t xml:space="preserve">This definition is not limited to interactions with public officials and covers both attempted and actual corruption, as well as monetary and non-monetary corruption. The definition includes, but is not limited to, corruption in the form </w:t>
      </w:r>
      <w:r w:rsidR="673AD342" w:rsidRPr="1E09C408">
        <w:rPr>
          <w:rFonts w:ascii="Calibri" w:hAnsi="Calibri" w:cs="Arial"/>
          <w:color w:val="222222"/>
          <w:lang w:val="en-GB"/>
        </w:rPr>
        <w:t>of</w:t>
      </w:r>
      <w:r w:rsidRPr="1E09C408">
        <w:rPr>
          <w:rFonts w:ascii="Calibri" w:hAnsi="Calibri" w:cs="Arial"/>
          <w:color w:val="222222"/>
          <w:lang w:val="en-GB"/>
        </w:rPr>
        <w:t xml:space="preserve">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reject the submitted offer, and to take such additional action, civil and/or criminal, as may be appropriate. </w:t>
      </w:r>
    </w:p>
    <w:p w14:paraId="26567F79" w14:textId="77777777" w:rsidR="00461C7E" w:rsidRPr="00461C7E" w:rsidRDefault="00461C7E" w:rsidP="00461C7E">
      <w:pPr>
        <w:tabs>
          <w:tab w:val="left" w:pos="0"/>
        </w:tabs>
        <w:rPr>
          <w:rFonts w:ascii="Calibri" w:hAnsi="Calibri" w:cs="Arial"/>
          <w:color w:val="222222"/>
          <w:szCs w:val="22"/>
          <w:lang w:val="en-GB"/>
        </w:rPr>
      </w:pPr>
    </w:p>
    <w:p w14:paraId="4FA9371D" w14:textId="758C3AAF" w:rsidR="00461C7E" w:rsidRPr="00461C7E" w:rsidRDefault="00461C7E" w:rsidP="2DB02342">
      <w:pPr>
        <w:rPr>
          <w:rFonts w:ascii="Calibri" w:hAnsi="Calibri" w:cs="Arial"/>
          <w:lang w:val="en-GB"/>
        </w:rPr>
      </w:pPr>
      <w:r w:rsidRPr="2DB02342">
        <w:rPr>
          <w:rFonts w:ascii="Calibri" w:hAnsi="Calibri" w:cs="Arial"/>
          <w:color w:val="222222"/>
          <w:lang w:val="en-GB"/>
        </w:rPr>
        <w:t>The Bidder agrees to accurately communicate DRC’s policy with regards to Anti- Corruption to Third Parties. The Bidder furthermore agrees to inform DRC immediately of any suspicion or information it receives from any source alleging a violation of this</w:t>
      </w:r>
      <w:r w:rsidR="00A3096B" w:rsidRPr="2DB02342">
        <w:rPr>
          <w:rFonts w:ascii="Calibri" w:hAnsi="Calibri" w:cs="Arial"/>
          <w:color w:val="222222"/>
          <w:lang w:val="en-GB"/>
        </w:rPr>
        <w:t xml:space="preserve"> policy to</w:t>
      </w:r>
      <w:r w:rsidRPr="2DB02342">
        <w:rPr>
          <w:rFonts w:ascii="Calibri" w:hAnsi="Calibri" w:cs="Arial"/>
          <w:color w:val="222222"/>
          <w:lang w:val="en-GB"/>
        </w:rPr>
        <w:t xml:space="preserve"> the contact details of the specific DRC country operations via </w:t>
      </w:r>
      <w:hyperlink r:id="rId14">
        <w:r w:rsidR="00715FC6" w:rsidRPr="2DB02342">
          <w:rPr>
            <w:rStyle w:val="Hyperlink"/>
          </w:rPr>
          <w:t>https://pro.drc.ngo/where-we-work/</w:t>
        </w:r>
      </w:hyperlink>
      <w:r w:rsidR="00715FC6">
        <w:t>,</w:t>
      </w:r>
      <w:r w:rsidRPr="2DB02342">
        <w:rPr>
          <w:rFonts w:ascii="Calibri" w:hAnsi="Calibri" w:cs="Arial"/>
          <w:color w:val="222222"/>
          <w:lang w:val="en-GB"/>
        </w:rPr>
        <w:t xml:space="preserve"> or via DRC’s C</w:t>
      </w:r>
      <w:hyperlink r:id="rId15">
        <w:r w:rsidRPr="2DB02342">
          <w:rPr>
            <w:rStyle w:val="Hyperlink"/>
            <w:rFonts w:ascii="Calibri" w:hAnsi="Calibri" w:cs="Arial"/>
            <w:lang w:val="en-GB"/>
          </w:rPr>
          <w:t>ode of Conduct Reporting Mechanism</w:t>
        </w:r>
      </w:hyperlink>
      <w:r w:rsidRPr="2DB02342">
        <w:rPr>
          <w:rFonts w:ascii="Calibri" w:hAnsi="Calibri" w:cs="Arial"/>
          <w:color w:val="222222"/>
          <w:lang w:val="en-GB"/>
        </w:rPr>
        <w:t xml:space="preserve">: </w:t>
      </w:r>
      <w:r w:rsidRPr="2DB02342">
        <w:rPr>
          <w:rFonts w:ascii="Calibri" w:hAnsi="Calibri" w:cs="Arial"/>
          <w:lang w:val="en-GB"/>
        </w:rPr>
        <w:t xml:space="preserve">Reports of suspected corruption can also be reported directly to DRC HQ at </w:t>
      </w:r>
      <w:hyperlink r:id="rId16">
        <w:r w:rsidR="003461DC" w:rsidRPr="2DB02342">
          <w:rPr>
            <w:rStyle w:val="Hyperlink"/>
            <w:rFonts w:ascii="Calibri" w:hAnsi="Calibri" w:cs="Arial"/>
            <w:lang w:val="en-GB"/>
          </w:rPr>
          <w:t>c.o.conduct@drc.</w:t>
        </w:r>
        <w:r w:rsidR="334D6475" w:rsidRPr="2DB02342">
          <w:rPr>
            <w:rStyle w:val="Hyperlink"/>
            <w:rFonts w:ascii="Calibri" w:hAnsi="Calibri" w:cs="Arial"/>
            <w:lang w:val="en-GB"/>
          </w:rPr>
          <w:t>ngo</w:t>
        </w:r>
      </w:hyperlink>
      <w:r w:rsidR="29CB922B" w:rsidRPr="2DB02342">
        <w:rPr>
          <w:rFonts w:ascii="Calibri" w:hAnsi="Calibri" w:cs="Arial"/>
          <w:lang w:val="en-GB"/>
        </w:rPr>
        <w:t xml:space="preserve"> </w:t>
      </w:r>
    </w:p>
    <w:p w14:paraId="185122FC" w14:textId="59A01965"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0ACB1C5E" w14:textId="1AB58E6C" w:rsidR="00A3096B" w:rsidRPr="00A3096B" w:rsidRDefault="00ED4934" w:rsidP="00A3096B">
      <w:pPr>
        <w:pStyle w:val="Heading1"/>
        <w:rPr>
          <w:lang w:val="en-GB"/>
        </w:rPr>
      </w:pPr>
      <w:r w:rsidRPr="00EE1B34">
        <w:rPr>
          <w:lang w:val="en-GB"/>
        </w:rPr>
        <w:t>Conflict of Interest</w:t>
      </w:r>
    </w:p>
    <w:p w14:paraId="59419DAA" w14:textId="24A9299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2945F62F"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w:t>
      </w:r>
      <w:r w:rsidRPr="00EE1B34">
        <w:rPr>
          <w:rFonts w:ascii="Calibri" w:hAnsi="Calibri" w:cs="Arial"/>
          <w:color w:val="222222"/>
          <w:szCs w:val="22"/>
          <w:lang w:val="en-GB"/>
        </w:rPr>
        <w:lastRenderedPageBreak/>
        <w:t xml:space="preserve">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761AEB7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honoured. </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7777777"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Default="00DB4E50" w:rsidP="00ED4934">
      <w:pPr>
        <w:tabs>
          <w:tab w:val="left" w:pos="0"/>
        </w:tabs>
        <w:rPr>
          <w:rFonts w:ascii="Calibri" w:hAnsi="Calibri" w:cs="Arial"/>
          <w:color w:val="222222"/>
          <w:szCs w:val="22"/>
          <w:lang w:val="en-GB"/>
        </w:rPr>
      </w:pPr>
    </w:p>
    <w:p w14:paraId="45734E8D" w14:textId="73994BAA" w:rsidR="00DB4E50" w:rsidRPr="00DB4E50" w:rsidRDefault="00DB4E50" w:rsidP="00DB4E50">
      <w:pPr>
        <w:pStyle w:val="Heading1"/>
        <w:rPr>
          <w:lang w:val="en-GB"/>
        </w:rPr>
      </w:pPr>
      <w:r w:rsidRPr="00DB4E50">
        <w:rPr>
          <w:lang w:val="en-GB"/>
        </w:rPr>
        <w:t>LATE BIDS</w:t>
      </w:r>
    </w:p>
    <w:p w14:paraId="2CC22421" w14:textId="7C70D84F"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All Bids received after the ITB closure will be rejected</w:t>
      </w:r>
      <w:r w:rsidR="00C35A1E">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013E0519" w:rsidR="00B77F40" w:rsidRPr="00EE1B34" w:rsidRDefault="00ED4934" w:rsidP="00972789">
      <w:pPr>
        <w:pStyle w:val="Heading1"/>
        <w:rPr>
          <w:lang w:val="en-GB"/>
        </w:rPr>
      </w:pPr>
      <w:r w:rsidRPr="00EE1B34">
        <w:rPr>
          <w:lang w:val="en-GB"/>
        </w:rPr>
        <w:t>Opening of the ITB</w:t>
      </w:r>
    </w:p>
    <w:p w14:paraId="3357064D" w14:textId="117BBD7F"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F403D58" w14:textId="77777777" w:rsidR="00ED4934" w:rsidRPr="00972789" w:rsidRDefault="00ED4934" w:rsidP="00ED4934">
      <w:pPr>
        <w:rPr>
          <w:rFonts w:ascii="Calibri" w:hAnsi="Calibri" w:cs="Arial"/>
          <w:szCs w:val="22"/>
          <w:highlight w:val="yellow"/>
          <w:lang w:val="en-GB"/>
        </w:rPr>
      </w:pPr>
    </w:p>
    <w:p w14:paraId="1E7E3DE6" w14:textId="185B0EE4"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63ED7">
        <w:rPr>
          <w:rFonts w:ascii="Calibri" w:hAnsi="Calibri" w:cs="Arial"/>
          <w:szCs w:val="22"/>
          <w:lang w:val="en-GB"/>
        </w:rPr>
        <w:t>.</w:t>
      </w:r>
    </w:p>
    <w:p w14:paraId="4B5B7D0A" w14:textId="77777777" w:rsidR="00ED4934" w:rsidRPr="00EE1B34" w:rsidRDefault="00ED4934" w:rsidP="00ED4934">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7B80973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7777777" w:rsidR="00ED4934" w:rsidRPr="00EE1B34" w:rsidRDefault="00ED4934" w:rsidP="00972789">
      <w:pPr>
        <w:pStyle w:val="Heading1"/>
        <w:rPr>
          <w:lang w:val="en-GB"/>
        </w:rPr>
      </w:pPr>
      <w:r w:rsidRPr="00EE1B34">
        <w:rPr>
          <w:lang w:val="en-GB"/>
        </w:rPr>
        <w:t>Cancellation of the ITB</w:t>
      </w:r>
    </w:p>
    <w:p w14:paraId="392E9ED4" w14:textId="77777777"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77777777" w:rsidR="00ED4934" w:rsidRPr="00EE1B34" w:rsidRDefault="00ED4934" w:rsidP="00ED4934">
      <w:pPr>
        <w:rPr>
          <w:rFonts w:ascii="Calibri" w:hAnsi="Calibri" w:cs="Arial"/>
          <w:szCs w:val="22"/>
          <w:lang w:val="en-GB"/>
        </w:rPr>
      </w:pPr>
      <w:r w:rsidRPr="00EE1B34">
        <w:rPr>
          <w:rFonts w:ascii="Calibri" w:hAnsi="Calibri" w:cs="Arial"/>
          <w:szCs w:val="22"/>
          <w:lang w:val="en-GB"/>
        </w:rPr>
        <w:t>The ITB may be cancelled in the following situations:</w:t>
      </w:r>
    </w:p>
    <w:p w14:paraId="32D5F23B" w14:textId="44B41DB4" w:rsidR="00ED4934" w:rsidRPr="00EE1B34" w:rsidRDefault="00ED4934" w:rsidP="1E09C408">
      <w:pPr>
        <w:numPr>
          <w:ilvl w:val="0"/>
          <w:numId w:val="41"/>
        </w:numPr>
        <w:rPr>
          <w:rFonts w:ascii="Calibri" w:hAnsi="Calibri" w:cs="Arial"/>
          <w:lang w:val="en-GB"/>
        </w:rPr>
      </w:pPr>
      <w:r w:rsidRPr="1E09C408">
        <w:rPr>
          <w:rFonts w:ascii="Calibri" w:hAnsi="Calibri" w:cs="Arial"/>
          <w:lang w:val="en-GB"/>
        </w:rPr>
        <w:t xml:space="preserve">where </w:t>
      </w:r>
      <w:r w:rsidR="60E8478E" w:rsidRPr="1E09C408">
        <w:rPr>
          <w:rFonts w:ascii="Calibri" w:hAnsi="Calibri" w:cs="Arial"/>
          <w:lang w:val="en-GB"/>
        </w:rPr>
        <w:t>not</w:t>
      </w:r>
      <w:r w:rsidRPr="1E09C408">
        <w:rPr>
          <w:rFonts w:ascii="Calibri" w:hAnsi="Calibri" w:cs="Arial"/>
          <w:lang w:val="en-GB"/>
        </w:rPr>
        <w:t xml:space="preserve">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7EC50875"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14:paraId="1FD3EE3D" w14:textId="72C31BAD" w:rsidR="00ED4934" w:rsidRPr="00EE1B34" w:rsidRDefault="003461DC"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837B931"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7777777" w:rsidR="00ED4934" w:rsidRPr="00EE1B34" w:rsidRDefault="00ED4934" w:rsidP="00972789">
      <w:pPr>
        <w:pStyle w:val="Heading1"/>
        <w:rPr>
          <w:lang w:val="en-GB"/>
        </w:rPr>
      </w:pPr>
      <w:r w:rsidRPr="00EE1B34">
        <w:rPr>
          <w:lang w:val="en-GB"/>
        </w:rPr>
        <w:t>Queries about this ITB</w:t>
      </w:r>
    </w:p>
    <w:p w14:paraId="67959B05" w14:textId="136E0588" w:rsidR="00ED4934" w:rsidRPr="00EE1B34" w:rsidRDefault="00ED4934" w:rsidP="1E09C408">
      <w:pPr>
        <w:rPr>
          <w:rFonts w:ascii="Calibri" w:eastAsia="Calibri" w:hAnsi="Calibri" w:cs="Calibri"/>
          <w:b/>
          <w:bCs/>
          <w:lang w:val="en-GB"/>
        </w:rPr>
      </w:pPr>
      <w:r w:rsidRPr="1E09C408">
        <w:rPr>
          <w:lang w:val="en-GB"/>
        </w:rPr>
        <w:t xml:space="preserve">For queries on this ITB, please contact the Procurement Manger, </w:t>
      </w:r>
      <w:hyperlink r:id="rId17">
        <w:r w:rsidR="00025C97" w:rsidRPr="1E09C408">
          <w:rPr>
            <w:rStyle w:val="Hyperlink"/>
            <w:rFonts w:ascii="Calibri" w:eastAsia="Calibri" w:hAnsi="Calibri" w:cs="Calibri"/>
            <w:b/>
            <w:bCs/>
            <w:lang w:val="en-GB"/>
          </w:rPr>
          <w:t>SSD-Juba-SC@drc.ngo</w:t>
        </w:r>
      </w:hyperlink>
      <w:r w:rsidR="182AF6C5" w:rsidRPr="1E09C408">
        <w:rPr>
          <w:rFonts w:ascii="Calibri" w:eastAsia="Calibri" w:hAnsi="Calibri" w:cs="Calibri"/>
          <w:b/>
          <w:bCs/>
          <w:lang w:val="en-GB"/>
        </w:rPr>
        <w:t xml:space="preserve"> </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3152E5EA"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regarding this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please indicate the ITB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2E17E2F9" w:rsidR="003B2A29" w:rsidRPr="00EE1B34" w:rsidRDefault="003B2A29" w:rsidP="1E09C408">
      <w:pPr>
        <w:rPr>
          <w:rFonts w:ascii="Calibri" w:hAnsi="Calibri" w:cs="Arial"/>
          <w:color w:val="222222"/>
          <w:lang w:val="en-GB"/>
        </w:rPr>
      </w:pPr>
      <w:r w:rsidRPr="1E09C408">
        <w:rPr>
          <w:rFonts w:ascii="Calibri" w:hAnsi="Calibri" w:cs="Arial"/>
          <w:color w:val="222222"/>
          <w:lang w:val="en-GB"/>
        </w:rPr>
        <w:t>All questions during the tender period, as well as the associated answers</w:t>
      </w:r>
      <w:r w:rsidR="00B54AEB" w:rsidRPr="1E09C408">
        <w:rPr>
          <w:rFonts w:ascii="Calibri" w:hAnsi="Calibri" w:cs="Arial"/>
          <w:color w:val="222222"/>
          <w:lang w:val="en-GB"/>
        </w:rPr>
        <w:t>,</w:t>
      </w:r>
      <w:r w:rsidRPr="1E09C408">
        <w:rPr>
          <w:rFonts w:ascii="Calibri" w:hAnsi="Calibri" w:cs="Arial"/>
          <w:color w:val="222222"/>
          <w:lang w:val="en-GB"/>
        </w:rPr>
        <w:t xml:space="preserve"> will be shared with all suppliers invited</w:t>
      </w:r>
      <w:r w:rsidR="005B1DAD" w:rsidRPr="1E09C408">
        <w:rPr>
          <w:rFonts w:ascii="Calibri" w:hAnsi="Calibri" w:cs="Arial"/>
          <w:color w:val="222222"/>
          <w:lang w:val="en-GB"/>
        </w:rPr>
        <w:t>,</w:t>
      </w:r>
      <w:r w:rsidRPr="1E09C408">
        <w:rPr>
          <w:rFonts w:ascii="Calibri" w:hAnsi="Calibri" w:cs="Arial"/>
          <w:color w:val="222222"/>
          <w:lang w:val="en-GB"/>
        </w:rPr>
        <w:t xml:space="preserve"> or for open tenders published at</w:t>
      </w:r>
      <w:r w:rsidR="005B1DAD" w:rsidRPr="1E09C408">
        <w:rPr>
          <w:rFonts w:ascii="Calibri" w:hAnsi="Calibri" w:cs="Arial"/>
          <w:color w:val="222222"/>
          <w:lang w:val="en-GB"/>
        </w:rPr>
        <w:t>:</w:t>
      </w:r>
      <w:r w:rsidRPr="1E09C408">
        <w:rPr>
          <w:rFonts w:ascii="Calibri" w:hAnsi="Calibri" w:cs="Arial"/>
          <w:color w:val="222222"/>
          <w:lang w:val="en-GB"/>
        </w:rPr>
        <w:t xml:space="preserve"> </w:t>
      </w:r>
      <w:r w:rsidR="00025C97" w:rsidRPr="1E09C408">
        <w:rPr>
          <w:rFonts w:ascii="Calibri" w:hAnsi="Calibri" w:cs="Arial"/>
          <w:b/>
          <w:bCs/>
          <w:color w:val="FF0000"/>
          <w:highlight w:val="lightGray"/>
          <w:lang w:val="en-GB"/>
        </w:rPr>
        <w:t>South Sudan NGO Forum.</w:t>
      </w:r>
      <w:r w:rsidRPr="1E09C408">
        <w:rPr>
          <w:rFonts w:ascii="Calibri" w:hAnsi="Calibri" w:cs="Arial"/>
          <w:b/>
          <w:bCs/>
          <w:color w:val="222222"/>
          <w:lang w:val="en-GB"/>
        </w:rPr>
        <w:t xml:space="preserve"> </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35A46922" w:rsidR="00CB13DA" w:rsidRPr="00EE1B34" w:rsidRDefault="00682714" w:rsidP="00972789">
      <w:pPr>
        <w:pStyle w:val="Heading1"/>
        <w:rPr>
          <w:lang w:val="en-GB"/>
        </w:rPr>
      </w:pPr>
      <w:r w:rsidRPr="00EE1B34">
        <w:rPr>
          <w:lang w:val="en-GB"/>
        </w:rPr>
        <w:t>ITB Documents</w:t>
      </w:r>
    </w:p>
    <w:p w14:paraId="465C14C3" w14:textId="77777777"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This ITB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26591160" w14:textId="77777777" w:rsidR="000F079C"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0F079C">
        <w:rPr>
          <w:rFonts w:ascii="Calibri" w:hAnsi="Calibri" w:cs="Arial"/>
          <w:color w:val="222222"/>
          <w:szCs w:val="22"/>
          <w:lang w:val="en-GB"/>
        </w:rPr>
        <w:t>.1</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(Technical bid</w:t>
      </w:r>
      <w:r w:rsidR="000F079C">
        <w:rPr>
          <w:rFonts w:ascii="Calibri" w:hAnsi="Calibri" w:cs="Arial"/>
          <w:color w:val="222222"/>
          <w:szCs w:val="22"/>
          <w:lang w:val="en-GB"/>
        </w:rPr>
        <w:t>)</w:t>
      </w:r>
    </w:p>
    <w:p w14:paraId="5B244BB4" w14:textId="73053635" w:rsidR="00042D64" w:rsidRPr="00EE1B34"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Pr>
          <w:rFonts w:ascii="Calibri" w:hAnsi="Calibri" w:cs="Arial"/>
          <w:color w:val="222222"/>
          <w:szCs w:val="22"/>
          <w:lang w:val="en-GB"/>
        </w:rPr>
        <w:t>.2</w:t>
      </w:r>
      <w:r w:rsidRPr="00EE1B34">
        <w:rPr>
          <w:rFonts w:ascii="Calibri" w:hAnsi="Calibri" w:cs="Arial"/>
          <w:color w:val="222222"/>
          <w:szCs w:val="22"/>
          <w:lang w:val="en-GB"/>
        </w:rPr>
        <w:t>:</w:t>
      </w:r>
      <w:r w:rsidRPr="00EE1B34">
        <w:rPr>
          <w:rFonts w:ascii="Calibri" w:hAnsi="Calibri" w:cs="Arial"/>
          <w:color w:val="222222"/>
          <w:szCs w:val="22"/>
          <w:lang w:val="en-GB"/>
        </w:rPr>
        <w:tab/>
        <w:t>DRC Bid Form</w:t>
      </w:r>
      <w:r>
        <w:rPr>
          <w:rFonts w:ascii="Calibri" w:hAnsi="Calibri" w:cs="Arial"/>
          <w:color w:val="222222"/>
          <w:szCs w:val="22"/>
          <w:lang w:val="en-GB"/>
        </w:rPr>
        <w:t xml:space="preserve"> (</w:t>
      </w:r>
      <w:r w:rsidR="005515FF">
        <w:rPr>
          <w:rFonts w:ascii="Calibri" w:hAnsi="Calibri" w:cs="Arial"/>
          <w:color w:val="222222"/>
          <w:szCs w:val="22"/>
          <w:lang w:val="en-GB"/>
        </w:rPr>
        <w:t>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7F1EADCA"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563ED7">
        <w:rPr>
          <w:rFonts w:ascii="Calibri" w:hAnsi="Calibri" w:cs="Arial"/>
          <w:color w:val="222222"/>
          <w:szCs w:val="22"/>
          <w:lang w:val="en-GB"/>
        </w:rPr>
        <w:t>DRC General Conditions of Contract</w:t>
      </w:r>
      <w:r w:rsidR="002B39C4" w:rsidRPr="003113D2">
        <w:rPr>
          <w:rFonts w:ascii="Calibri" w:hAnsi="Calibri" w:cs="Arial"/>
          <w:color w:val="222222"/>
          <w:szCs w:val="22"/>
          <w:lang w:val="en-GB"/>
        </w:rPr>
        <w:t xml:space="preserve"> </w:t>
      </w:r>
    </w:p>
    <w:p w14:paraId="189B0242" w14:textId="7F6ACAA0" w:rsidR="00042D64" w:rsidRPr="003113D2" w:rsidRDefault="00042D64" w:rsidP="1E09C408">
      <w:pPr>
        <w:numPr>
          <w:ilvl w:val="0"/>
          <w:numId w:val="25"/>
        </w:numPr>
        <w:shd w:val="clear" w:color="auto" w:fill="FFFFFF" w:themeFill="background1"/>
        <w:tabs>
          <w:tab w:val="left" w:pos="720"/>
          <w:tab w:val="left" w:pos="1710"/>
        </w:tabs>
        <w:spacing w:line="276" w:lineRule="auto"/>
        <w:ind w:left="360"/>
        <w:rPr>
          <w:rFonts w:ascii="Calibri" w:hAnsi="Calibri" w:cs="Arial"/>
          <w:color w:val="222222"/>
          <w:lang w:val="en-GB"/>
        </w:rPr>
      </w:pPr>
      <w:r w:rsidRPr="1E09C408">
        <w:rPr>
          <w:rFonts w:ascii="Calibri" w:hAnsi="Calibri" w:cs="Arial"/>
          <w:color w:val="222222"/>
          <w:lang w:val="en-GB"/>
        </w:rPr>
        <w:t>Annex D</w:t>
      </w:r>
      <w:r w:rsidR="00C52C53" w:rsidRPr="1E09C408">
        <w:rPr>
          <w:rFonts w:ascii="Calibri" w:hAnsi="Calibri" w:cs="Arial"/>
          <w:color w:val="222222"/>
          <w:lang w:val="en-GB"/>
        </w:rPr>
        <w:t>:</w:t>
      </w:r>
      <w:r w:rsidR="1421F1FA" w:rsidRPr="1E09C408">
        <w:rPr>
          <w:rFonts w:ascii="Calibri" w:hAnsi="Calibri" w:cs="Arial"/>
          <w:color w:val="222222"/>
          <w:lang w:val="en-GB"/>
        </w:rPr>
        <w:t xml:space="preserve">             </w:t>
      </w:r>
      <w:r w:rsidR="54FF1F1F" w:rsidRPr="1E09C408">
        <w:rPr>
          <w:rFonts w:ascii="Calibri" w:hAnsi="Calibri" w:cs="Arial"/>
          <w:color w:val="222222"/>
          <w:lang w:val="en-GB"/>
        </w:rPr>
        <w:t xml:space="preserve"> </w:t>
      </w:r>
      <w:r w:rsidR="00484D28" w:rsidRPr="1E09C408">
        <w:rPr>
          <w:rFonts w:ascii="Calibri" w:hAnsi="Calibri" w:cs="Arial"/>
          <w:color w:val="222222"/>
          <w:lang w:val="en-GB"/>
        </w:rPr>
        <w:t xml:space="preserve">DRC </w:t>
      </w:r>
      <w:r w:rsidR="002D1A68" w:rsidRPr="1E09C408">
        <w:rPr>
          <w:rFonts w:ascii="Calibri" w:hAnsi="Calibri" w:cs="Arial"/>
          <w:color w:val="222222"/>
          <w:lang w:val="en-GB"/>
        </w:rPr>
        <w:t xml:space="preserve">Supplier </w:t>
      </w:r>
      <w:r w:rsidR="00484D28" w:rsidRPr="1E09C408">
        <w:rPr>
          <w:rFonts w:ascii="Calibri" w:hAnsi="Calibri" w:cs="Arial"/>
          <w:color w:val="222222"/>
          <w:lang w:val="en-GB"/>
        </w:rPr>
        <w:t xml:space="preserve">Code of </w:t>
      </w:r>
      <w:r w:rsidR="002D1A68" w:rsidRPr="1E09C408">
        <w:rPr>
          <w:rFonts w:ascii="Calibri" w:hAnsi="Calibri" w:cs="Arial"/>
          <w:color w:val="222222"/>
          <w:lang w:val="en-GB"/>
        </w:rPr>
        <w:t>Conduct</w:t>
      </w:r>
    </w:p>
    <w:p w14:paraId="740E158A" w14:textId="7DFAF0B5" w:rsidR="00025C97" w:rsidRPr="004C6E2C" w:rsidRDefault="00C52C53" w:rsidP="004C6E2C">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5C159270" w14:textId="2D3581BD" w:rsidR="004C6E2C" w:rsidRDefault="004C6E2C" w:rsidP="1E09C408">
      <w:pPr>
        <w:numPr>
          <w:ilvl w:val="0"/>
          <w:numId w:val="25"/>
        </w:numPr>
        <w:shd w:val="clear" w:color="auto" w:fill="FFFFFF" w:themeFill="background1"/>
        <w:tabs>
          <w:tab w:val="left" w:pos="720"/>
          <w:tab w:val="left" w:pos="1710"/>
        </w:tabs>
        <w:spacing w:line="276" w:lineRule="auto"/>
        <w:ind w:left="360"/>
        <w:rPr>
          <w:rFonts w:ascii="Calibri" w:hAnsi="Calibri" w:cs="Arial"/>
          <w:color w:val="222222"/>
          <w:lang w:val="en-GB"/>
        </w:rPr>
      </w:pPr>
      <w:r w:rsidRPr="1E09C408">
        <w:rPr>
          <w:rFonts w:ascii="Calibri" w:hAnsi="Calibri" w:cs="Arial"/>
          <w:color w:val="222222"/>
          <w:lang w:val="en-GB"/>
        </w:rPr>
        <w:t xml:space="preserve">Annex F:            </w:t>
      </w:r>
      <w:r w:rsidR="7D24F516" w:rsidRPr="1E09C408">
        <w:rPr>
          <w:rFonts w:ascii="Calibri" w:hAnsi="Calibri" w:cs="Arial"/>
          <w:color w:val="222222"/>
          <w:lang w:val="en-GB"/>
        </w:rPr>
        <w:t xml:space="preserve">  </w:t>
      </w:r>
      <w:r w:rsidRPr="1E09C408">
        <w:rPr>
          <w:rFonts w:cstheme="minorBidi"/>
          <w:color w:val="222222"/>
          <w:lang w:val="en-GB"/>
        </w:rPr>
        <w:t>Customer’s reference List</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0BFA2BAE" w14:textId="77777777" w:rsidR="00042D64" w:rsidRPr="00EE1B34" w:rsidRDefault="00042D64" w:rsidP="00042D64">
      <w:pPr>
        <w:shd w:val="clear" w:color="auto" w:fill="FFFFFF"/>
        <w:ind w:left="720"/>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8"/>
          <w:footerReference w:type="default" r:id="rId19"/>
          <w:headerReference w:type="first" r:id="rId20"/>
          <w:footerReference w:type="first" r:id="rId21"/>
          <w:endnotePr>
            <w:numRestart w:val="eachSect"/>
          </w:endnotePr>
          <w:type w:val="continuous"/>
          <w:pgSz w:w="12240" w:h="15840"/>
          <w:pgMar w:top="1440" w:right="720" w:bottom="1440" w:left="1440" w:header="720" w:footer="720" w:gutter="0"/>
          <w:cols w:space="720"/>
          <w:titlePg/>
          <w:docGrid w:linePitch="360"/>
        </w:sectPr>
      </w:pPr>
    </w:p>
    <w:p w14:paraId="50928F81" w14:textId="1732C6B2"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C62005">
        <w:rPr>
          <w:rFonts w:ascii="Calibri" w:hAnsi="Calibri" w:cs="Arial"/>
          <w:i/>
          <w:color w:val="FF0000"/>
          <w:highlight w:val="lightGray"/>
          <w:lang w:val="en-GB"/>
        </w:rPr>
        <w:t>ITB-SSD-JUB-2024-001</w:t>
      </w:r>
      <w:r w:rsidRPr="00EE1B34">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7777777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3F4356C5" w14:textId="539E0ED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That unless otherwise stated, the Bids per each line item shall be on a </w:t>
      </w:r>
      <w:r w:rsidRPr="000F079C">
        <w:rPr>
          <w:rFonts w:ascii="Calibri" w:hAnsi="Calibri" w:cs="Arial"/>
          <w:color w:val="FF0000"/>
          <w:highlight w:val="lightGray"/>
          <w:lang w:val="en-GB"/>
        </w:rPr>
        <w:t>DD</w:t>
      </w:r>
      <w:r w:rsidR="00484D28" w:rsidRPr="000F079C">
        <w:rPr>
          <w:rFonts w:ascii="Calibri" w:hAnsi="Calibri" w:cs="Arial"/>
          <w:color w:val="FF0000"/>
          <w:highlight w:val="lightGray"/>
          <w:lang w:val="en-GB"/>
        </w:rPr>
        <w:t>P</w:t>
      </w:r>
      <w:r w:rsidRPr="00EE1B34">
        <w:rPr>
          <w:rFonts w:ascii="Calibri" w:hAnsi="Calibri" w:cs="Arial"/>
          <w:lang w:val="en-GB"/>
        </w:rPr>
        <w:t xml:space="preserve"> (Incoterms 20</w:t>
      </w:r>
      <w:r w:rsidR="00C40D8A">
        <w:rPr>
          <w:rFonts w:ascii="Calibri" w:hAnsi="Calibri" w:cs="Arial"/>
          <w:lang w:val="en-GB"/>
        </w:rPr>
        <w:t>20</w:t>
      </w:r>
      <w:r w:rsidRPr="00EE1B34">
        <w:rPr>
          <w:rFonts w:ascii="Calibri" w:hAnsi="Calibri" w:cs="Arial"/>
          <w:lang w:val="en-GB"/>
        </w:rPr>
        <w:t>) basis.</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77777777"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515AF63B" w14:textId="00BC5852" w:rsidR="00042D64" w:rsidRPr="00C62005" w:rsidRDefault="003212F3" w:rsidP="00276E92">
      <w:pPr>
        <w:numPr>
          <w:ilvl w:val="1"/>
          <w:numId w:val="24"/>
        </w:numPr>
        <w:tabs>
          <w:tab w:val="left" w:pos="0"/>
          <w:tab w:val="left" w:pos="360"/>
        </w:tabs>
        <w:ind w:left="0"/>
        <w:rPr>
          <w:rFonts w:ascii="Calibri" w:hAnsi="Calibri" w:cs="Arial"/>
          <w:lang w:val="en-GB"/>
        </w:rPr>
      </w:pPr>
      <w:r w:rsidRPr="00C62005">
        <w:rPr>
          <w:rFonts w:ascii="Calibri" w:hAnsi="Calibri" w:cs="Arial"/>
          <w:lang w:val="en-GB"/>
        </w:rPr>
        <w:t>That the curren</w:t>
      </w:r>
      <w:r w:rsidR="006F6872" w:rsidRPr="00C62005">
        <w:rPr>
          <w:rFonts w:ascii="Calibri" w:hAnsi="Calibri" w:cs="Arial"/>
          <w:lang w:val="en-GB"/>
        </w:rPr>
        <w:t>cy</w:t>
      </w:r>
      <w:r w:rsidRPr="00C62005">
        <w:rPr>
          <w:rFonts w:ascii="Calibri" w:hAnsi="Calibri" w:cs="Arial"/>
          <w:lang w:val="en-GB"/>
        </w:rPr>
        <w:t xml:space="preserve"> of the Bid should be in</w:t>
      </w:r>
      <w:r w:rsidR="00484D28" w:rsidRPr="00C62005">
        <w:rPr>
          <w:rFonts w:ascii="Calibri" w:hAnsi="Calibri" w:cs="Arial"/>
          <w:lang w:val="en-GB"/>
        </w:rPr>
        <w:t xml:space="preserve"> </w:t>
      </w:r>
      <w:r w:rsidR="00C62005">
        <w:rPr>
          <w:rFonts w:ascii="Calibri" w:hAnsi="Calibri" w:cs="Arial"/>
          <w:i/>
          <w:color w:val="FF0000"/>
          <w:highlight w:val="lightGray"/>
          <w:lang w:val="en-GB"/>
        </w:rPr>
        <w:t>USD</w:t>
      </w: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FD19C7">
        <w:rPr>
          <w:rFonts w:ascii="Calibri" w:hAnsi="Calibri" w:cs="Arial"/>
          <w:highlight w:val="lightGray"/>
        </w:rPr>
        <w:t>_______</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0A758DD5" w:rsidR="00042D64" w:rsidRPr="00EE1B34" w:rsidRDefault="00042D64" w:rsidP="1E09C408">
      <w:pPr>
        <w:numPr>
          <w:ilvl w:val="1"/>
          <w:numId w:val="24"/>
        </w:numPr>
        <w:tabs>
          <w:tab w:val="left" w:pos="360"/>
        </w:tabs>
        <w:ind w:left="360"/>
        <w:rPr>
          <w:rFonts w:ascii="Calibri" w:hAnsi="Calibri" w:cs="Arial"/>
          <w:i/>
          <w:iCs/>
        </w:rPr>
      </w:pPr>
      <w:r w:rsidRPr="1E09C408">
        <w:rPr>
          <w:rFonts w:ascii="Calibri" w:hAnsi="Calibri" w:cs="Arial"/>
        </w:rPr>
        <w:t xml:space="preserve">We agree to the terms and conditions set forth in the DRC General Conditions of </w:t>
      </w:r>
      <w:r w:rsidR="7CB5C7C4" w:rsidRPr="1E09C408">
        <w:rPr>
          <w:rFonts w:ascii="Calibri" w:hAnsi="Calibri" w:cs="Arial"/>
        </w:rPr>
        <w:t>Contract (</w:t>
      </w:r>
      <w:r w:rsidR="00965CB5" w:rsidRPr="1E09C408">
        <w:rPr>
          <w:rFonts w:ascii="Calibri" w:hAnsi="Calibri" w:cs="Arial"/>
          <w:color w:val="FF0000"/>
        </w:rPr>
        <w:t xml:space="preserve">Annex </w:t>
      </w:r>
      <w:r w:rsidR="00C62005" w:rsidRPr="1E09C408">
        <w:rPr>
          <w:rFonts w:ascii="Calibri" w:hAnsi="Calibri" w:cs="Arial"/>
          <w:color w:val="FF0000"/>
          <w:highlight w:val="lightGray"/>
        </w:rPr>
        <w:t>C</w:t>
      </w:r>
      <w:r w:rsidR="006F6872" w:rsidRPr="1E09C408">
        <w:rPr>
          <w:rFonts w:ascii="Calibri" w:hAnsi="Calibri" w:cs="Arial"/>
          <w:color w:val="FF0000"/>
          <w:highlight w:val="lightGray"/>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546B9C66" w:rsidR="00042D64" w:rsidRPr="00EE1B34" w:rsidRDefault="00042D64" w:rsidP="7DBA5C1D">
      <w:pPr>
        <w:numPr>
          <w:ilvl w:val="1"/>
          <w:numId w:val="24"/>
        </w:numPr>
        <w:tabs>
          <w:tab w:val="left" w:pos="360"/>
        </w:tabs>
        <w:ind w:left="360"/>
        <w:rPr>
          <w:rFonts w:ascii="Calibri" w:hAnsi="Calibri" w:cs="Arial"/>
        </w:rPr>
      </w:pPr>
      <w:r w:rsidRPr="7DBA5C1D">
        <w:rPr>
          <w:rFonts w:ascii="Calibri" w:hAnsi="Calibri" w:cs="Arial"/>
        </w:rPr>
        <w:t xml:space="preserve">We agree to </w:t>
      </w:r>
      <w:r w:rsidR="00984517" w:rsidRPr="7DBA5C1D">
        <w:rPr>
          <w:rFonts w:ascii="Calibri" w:hAnsi="Calibri" w:cs="Arial"/>
        </w:rPr>
        <w:t>abide by the DRC</w:t>
      </w:r>
      <w:r w:rsidRPr="7DBA5C1D">
        <w:rPr>
          <w:rFonts w:ascii="Calibri" w:hAnsi="Calibri" w:cs="Arial"/>
        </w:rPr>
        <w:t xml:space="preserve"> </w:t>
      </w:r>
      <w:r w:rsidR="6E7B8C86" w:rsidRPr="7DBA5C1D">
        <w:rPr>
          <w:rFonts w:ascii="Calibri" w:hAnsi="Calibri" w:cs="Arial"/>
        </w:rPr>
        <w:t xml:space="preserve">Supplier Code of </w:t>
      </w:r>
      <w:r w:rsidR="00C62005" w:rsidRPr="7DBA5C1D">
        <w:rPr>
          <w:rFonts w:ascii="Calibri" w:hAnsi="Calibri" w:cs="Arial"/>
        </w:rPr>
        <w:t>Conduct as</w:t>
      </w:r>
      <w:r w:rsidRPr="7DBA5C1D">
        <w:rPr>
          <w:rFonts w:ascii="Calibri" w:hAnsi="Calibri" w:cs="Arial"/>
        </w:rPr>
        <w:t xml:space="preserve"> </w:t>
      </w:r>
      <w:r w:rsidR="00984517" w:rsidRPr="7DBA5C1D">
        <w:rPr>
          <w:rFonts w:ascii="Calibri" w:hAnsi="Calibri" w:cs="Arial"/>
        </w:rPr>
        <w:t>attached as</w:t>
      </w:r>
      <w:r w:rsidRPr="7DBA5C1D">
        <w:rPr>
          <w:rFonts w:ascii="Calibri" w:hAnsi="Calibri" w:cs="Arial"/>
        </w:rPr>
        <w:t xml:space="preserve"> Anne</w:t>
      </w:r>
      <w:r w:rsidR="00C62005">
        <w:rPr>
          <w:rFonts w:ascii="Calibri" w:hAnsi="Calibri" w:cs="Arial"/>
        </w:rPr>
        <w:t>x E</w:t>
      </w:r>
    </w:p>
    <w:p w14:paraId="0AA4DEF1" w14:textId="77777777" w:rsidR="00984517" w:rsidRPr="00EE1B34" w:rsidRDefault="00984517" w:rsidP="00984517">
      <w:pPr>
        <w:pStyle w:val="ColorfulList-Accent11"/>
        <w:rPr>
          <w:rFonts w:ascii="Calibri" w:hAnsi="Calibri" w:cs="Arial"/>
        </w:rPr>
      </w:pPr>
    </w:p>
    <w:p w14:paraId="72098B41" w14:textId="77777777"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headerReference w:type="first" r:id="rId22"/>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841BB" w14:textId="77777777" w:rsidR="00D73A9F" w:rsidRDefault="00D73A9F">
      <w:r>
        <w:separator/>
      </w:r>
    </w:p>
  </w:endnote>
  <w:endnote w:type="continuationSeparator" w:id="0">
    <w:p w14:paraId="6B3E0A01" w14:textId="77777777" w:rsidR="00D73A9F" w:rsidRDefault="00D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569" w14:textId="0CDEA613" w:rsidR="004C6667" w:rsidRPr="005B2835" w:rsidRDefault="004C6667"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753AEFEF" w14:textId="77777777" w:rsidR="004C6667" w:rsidRPr="009E78FE" w:rsidRDefault="004C6667" w:rsidP="004C6667">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6</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14:paraId="4F1C2484" w14:textId="644381FD" w:rsidR="006849DA" w:rsidRDefault="006849DA"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82DE" w14:textId="61BFB458" w:rsidR="002C3575" w:rsidRPr="005B2835" w:rsidRDefault="002C3575"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 xml:space="preserve">ANNEX </w:t>
    </w:r>
    <w:r w:rsidR="007E17A7">
      <w:rPr>
        <w:b w:val="0"/>
        <w:color w:val="BFBFBF" w:themeColor="background1" w:themeShade="BF"/>
        <w:sz w:val="20"/>
        <w:szCs w:val="20"/>
      </w:rPr>
      <w:t>06</w:t>
    </w:r>
    <w:r>
      <w:rPr>
        <w:b w:val="0"/>
        <w:color w:val="BFBFBF" w:themeColor="background1" w:themeShade="BF"/>
        <w:sz w:val="20"/>
        <w:szCs w:val="20"/>
      </w:rPr>
      <w:t xml:space="preserve"> </w:t>
    </w:r>
    <w:r w:rsidR="007E17A7">
      <w:rPr>
        <w:b w:val="0"/>
        <w:color w:val="BFBFBF" w:themeColor="background1" w:themeShade="BF"/>
        <w:sz w:val="20"/>
        <w:szCs w:val="20"/>
      </w:rPr>
      <w:t>–</w:t>
    </w:r>
    <w:r>
      <w:rPr>
        <w:b w:val="0"/>
        <w:color w:val="BFBFBF" w:themeColor="background1" w:themeShade="BF"/>
        <w:sz w:val="20"/>
        <w:szCs w:val="20"/>
      </w:rPr>
      <w:t xml:space="preserve"> itb</w:t>
    </w:r>
    <w:r w:rsidR="007E17A7">
      <w:rPr>
        <w:b w:val="0"/>
        <w:color w:val="BFBFBF" w:themeColor="background1" w:themeShade="BF"/>
        <w:sz w:val="20"/>
        <w:szCs w:val="20"/>
      </w:rPr>
      <w:t xml:space="preserve"> TENDER – NATIONAL &amp; INTERNATIONAL</w:t>
    </w:r>
    <w:r w:rsidRPr="005B2835">
      <w:rPr>
        <w:b w:val="0"/>
        <w:color w:val="BFBFBF" w:themeColor="background1" w:themeShade="BF"/>
        <w:sz w:val="20"/>
        <w:szCs w:val="20"/>
      </w:rPr>
      <w:tab/>
    </w:r>
  </w:p>
  <w:p w14:paraId="1622818D" w14:textId="6B99C529" w:rsidR="002C3575" w:rsidRPr="009E78FE" w:rsidRDefault="002C3575" w:rsidP="002C3575">
    <w:pPr>
      <w:pStyle w:val="Footer"/>
      <w:tabs>
        <w:tab w:val="right" w:pos="9639"/>
      </w:tabs>
    </w:pPr>
    <w:r w:rsidRPr="000B6819">
      <w:t xml:space="preserve">Date: </w:t>
    </w:r>
    <w:r w:rsidR="007313A0">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14:paraId="706AC012" w14:textId="77777777" w:rsidR="009E30DD" w:rsidRPr="002C3575" w:rsidRDefault="009E30DD"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8566" w14:textId="77777777" w:rsidR="00D73A9F" w:rsidRDefault="00D73A9F">
      <w:r>
        <w:separator/>
      </w:r>
    </w:p>
  </w:footnote>
  <w:footnote w:type="continuationSeparator" w:id="0">
    <w:p w14:paraId="5045D618" w14:textId="77777777" w:rsidR="00D73A9F" w:rsidRDefault="00D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697" w14:textId="33B96B9C" w:rsidR="006849DA" w:rsidRDefault="006849DA">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4239228" w14:paraId="563FFDF8" w14:textId="77777777" w:rsidTr="54239228">
      <w:tc>
        <w:tcPr>
          <w:tcW w:w="3360" w:type="dxa"/>
        </w:tcPr>
        <w:p w14:paraId="095CC626" w14:textId="52AB781B" w:rsidR="54239228" w:rsidRDefault="54239228" w:rsidP="54239228">
          <w:pPr>
            <w:pStyle w:val="Header"/>
            <w:ind w:left="-115"/>
            <w:jc w:val="left"/>
            <w:rPr>
              <w:rFonts w:ascii="Calibri" w:hAnsi="Calibri"/>
            </w:rPr>
          </w:pPr>
        </w:p>
      </w:tc>
      <w:tc>
        <w:tcPr>
          <w:tcW w:w="3360" w:type="dxa"/>
        </w:tcPr>
        <w:p w14:paraId="71262257" w14:textId="1DDF5DCA" w:rsidR="54239228" w:rsidRDefault="54239228" w:rsidP="54239228">
          <w:pPr>
            <w:pStyle w:val="Header"/>
            <w:rPr>
              <w:rFonts w:ascii="Calibri" w:hAnsi="Calibri"/>
            </w:rPr>
          </w:pPr>
        </w:p>
      </w:tc>
      <w:tc>
        <w:tcPr>
          <w:tcW w:w="3360" w:type="dxa"/>
        </w:tcPr>
        <w:p w14:paraId="7216331E" w14:textId="4CC29CBC" w:rsidR="54239228" w:rsidRDefault="54239228" w:rsidP="54239228">
          <w:pPr>
            <w:pStyle w:val="Header"/>
            <w:ind w:right="-115"/>
            <w:jc w:val="right"/>
            <w:rPr>
              <w:rFonts w:ascii="Calibri" w:hAnsi="Calibri"/>
            </w:rPr>
          </w:pPr>
        </w:p>
      </w:tc>
    </w:tr>
  </w:tbl>
  <w:p w14:paraId="09E805FA" w14:textId="52C128C6" w:rsidR="54239228" w:rsidRDefault="54239228" w:rsidP="54239228">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4239228" w14:paraId="4867FBC9" w14:textId="77777777" w:rsidTr="54239228">
      <w:tc>
        <w:tcPr>
          <w:tcW w:w="3360" w:type="dxa"/>
        </w:tcPr>
        <w:p w14:paraId="42BB22E9" w14:textId="7503C8FF" w:rsidR="54239228" w:rsidRDefault="54239228" w:rsidP="54239228">
          <w:pPr>
            <w:pStyle w:val="Header"/>
            <w:ind w:left="-115"/>
            <w:jc w:val="left"/>
            <w:rPr>
              <w:rFonts w:ascii="Calibri" w:hAnsi="Calibri"/>
            </w:rPr>
          </w:pPr>
        </w:p>
      </w:tc>
      <w:tc>
        <w:tcPr>
          <w:tcW w:w="3360" w:type="dxa"/>
        </w:tcPr>
        <w:p w14:paraId="6743A0A6" w14:textId="2A192618" w:rsidR="54239228" w:rsidRDefault="54239228" w:rsidP="54239228">
          <w:pPr>
            <w:pStyle w:val="Header"/>
            <w:rPr>
              <w:rFonts w:ascii="Calibri" w:hAnsi="Calibri"/>
            </w:rPr>
          </w:pPr>
        </w:p>
      </w:tc>
      <w:tc>
        <w:tcPr>
          <w:tcW w:w="3360" w:type="dxa"/>
        </w:tcPr>
        <w:p w14:paraId="73605844" w14:textId="31A38C73" w:rsidR="54239228" w:rsidRDefault="54239228" w:rsidP="54239228">
          <w:pPr>
            <w:pStyle w:val="Header"/>
            <w:ind w:right="-115"/>
            <w:jc w:val="right"/>
            <w:rPr>
              <w:rFonts w:ascii="Calibri" w:hAnsi="Calibri"/>
            </w:rPr>
          </w:pPr>
        </w:p>
      </w:tc>
    </w:tr>
  </w:tbl>
  <w:p w14:paraId="7B4526A8" w14:textId="2799F385" w:rsidR="54239228" w:rsidRDefault="54239228" w:rsidP="54239228">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B5961"/>
    <w:multiLevelType w:val="hybridMultilevel"/>
    <w:tmpl w:val="AA04CC9E"/>
    <w:lvl w:ilvl="0" w:tplc="170A4D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A5048"/>
    <w:multiLevelType w:val="hybridMultilevel"/>
    <w:tmpl w:val="A8B6FD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7"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9"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214BBD"/>
    <w:multiLevelType w:val="hybridMultilevel"/>
    <w:tmpl w:val="988CAE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6"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3B1A06"/>
    <w:multiLevelType w:val="hybridMultilevel"/>
    <w:tmpl w:val="FE0A8196"/>
    <w:lvl w:ilvl="0" w:tplc="F1282316">
      <w:start w:val="1"/>
      <w:numFmt w:val="bullet"/>
      <w:lvlText w:val=""/>
      <w:lvlJc w:val="left"/>
      <w:pPr>
        <w:ind w:left="720" w:hanging="360"/>
      </w:pPr>
      <w:rPr>
        <w:rFonts w:ascii="Symbol" w:hAnsi="Symbol" w:hint="default"/>
      </w:rPr>
    </w:lvl>
    <w:lvl w:ilvl="1" w:tplc="793ED3F6">
      <w:start w:val="1"/>
      <w:numFmt w:val="bullet"/>
      <w:lvlText w:val="o"/>
      <w:lvlJc w:val="left"/>
      <w:pPr>
        <w:ind w:left="1440" w:hanging="360"/>
      </w:pPr>
      <w:rPr>
        <w:rFonts w:ascii="Courier New" w:hAnsi="Courier New" w:hint="default"/>
      </w:rPr>
    </w:lvl>
    <w:lvl w:ilvl="2" w:tplc="2182D6B6">
      <w:start w:val="1"/>
      <w:numFmt w:val="bullet"/>
      <w:lvlText w:val=""/>
      <w:lvlJc w:val="left"/>
      <w:pPr>
        <w:ind w:left="2160" w:hanging="360"/>
      </w:pPr>
      <w:rPr>
        <w:rFonts w:ascii="Wingdings" w:hAnsi="Wingdings" w:hint="default"/>
      </w:rPr>
    </w:lvl>
    <w:lvl w:ilvl="3" w:tplc="9E1C206E">
      <w:start w:val="1"/>
      <w:numFmt w:val="bullet"/>
      <w:lvlText w:val=""/>
      <w:lvlJc w:val="left"/>
      <w:pPr>
        <w:ind w:left="2880" w:hanging="360"/>
      </w:pPr>
      <w:rPr>
        <w:rFonts w:ascii="Symbol" w:hAnsi="Symbol" w:hint="default"/>
      </w:rPr>
    </w:lvl>
    <w:lvl w:ilvl="4" w:tplc="86E8EA26">
      <w:start w:val="1"/>
      <w:numFmt w:val="bullet"/>
      <w:lvlText w:val="o"/>
      <w:lvlJc w:val="left"/>
      <w:pPr>
        <w:ind w:left="3600" w:hanging="360"/>
      </w:pPr>
      <w:rPr>
        <w:rFonts w:ascii="Courier New" w:hAnsi="Courier New" w:hint="default"/>
      </w:rPr>
    </w:lvl>
    <w:lvl w:ilvl="5" w:tplc="404AD902">
      <w:start w:val="1"/>
      <w:numFmt w:val="bullet"/>
      <w:lvlText w:val=""/>
      <w:lvlJc w:val="left"/>
      <w:pPr>
        <w:ind w:left="4320" w:hanging="360"/>
      </w:pPr>
      <w:rPr>
        <w:rFonts w:ascii="Wingdings" w:hAnsi="Wingdings" w:hint="default"/>
      </w:rPr>
    </w:lvl>
    <w:lvl w:ilvl="6" w:tplc="A082100A">
      <w:start w:val="1"/>
      <w:numFmt w:val="bullet"/>
      <w:lvlText w:val=""/>
      <w:lvlJc w:val="left"/>
      <w:pPr>
        <w:ind w:left="5040" w:hanging="360"/>
      </w:pPr>
      <w:rPr>
        <w:rFonts w:ascii="Symbol" w:hAnsi="Symbol" w:hint="default"/>
      </w:rPr>
    </w:lvl>
    <w:lvl w:ilvl="7" w:tplc="A3E64DBE">
      <w:start w:val="1"/>
      <w:numFmt w:val="bullet"/>
      <w:lvlText w:val="o"/>
      <w:lvlJc w:val="left"/>
      <w:pPr>
        <w:ind w:left="5760" w:hanging="360"/>
      </w:pPr>
      <w:rPr>
        <w:rFonts w:ascii="Courier New" w:hAnsi="Courier New" w:hint="default"/>
      </w:rPr>
    </w:lvl>
    <w:lvl w:ilvl="8" w:tplc="E5F22676">
      <w:start w:val="1"/>
      <w:numFmt w:val="bullet"/>
      <w:lvlText w:val=""/>
      <w:lvlJc w:val="left"/>
      <w:pPr>
        <w:ind w:left="6480" w:hanging="360"/>
      </w:pPr>
      <w:rPr>
        <w:rFonts w:ascii="Wingdings" w:hAnsi="Wingdings" w:hint="default"/>
      </w:rPr>
    </w:lvl>
  </w:abstractNum>
  <w:abstractNum w:abstractNumId="58"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D5A3A03"/>
    <w:multiLevelType w:val="hybridMultilevel"/>
    <w:tmpl w:val="801C31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9"/>
  </w:num>
  <w:num w:numId="11">
    <w:abstractNumId w:val="51"/>
  </w:num>
  <w:num w:numId="12">
    <w:abstractNumId w:val="13"/>
  </w:num>
  <w:num w:numId="13">
    <w:abstractNumId w:val="47"/>
  </w:num>
  <w:num w:numId="14">
    <w:abstractNumId w:val="38"/>
  </w:num>
  <w:num w:numId="15">
    <w:abstractNumId w:val="35"/>
  </w:num>
  <w:num w:numId="16">
    <w:abstractNumId w:val="54"/>
  </w:num>
  <w:num w:numId="17">
    <w:abstractNumId w:val="4"/>
  </w:num>
  <w:num w:numId="18">
    <w:abstractNumId w:val="11"/>
  </w:num>
  <w:num w:numId="19">
    <w:abstractNumId w:val="17"/>
  </w:num>
  <w:num w:numId="20">
    <w:abstractNumId w:val="7"/>
  </w:num>
  <w:num w:numId="21">
    <w:abstractNumId w:val="45"/>
  </w:num>
  <w:num w:numId="22">
    <w:abstractNumId w:val="33"/>
  </w:num>
  <w:num w:numId="23">
    <w:abstractNumId w:val="43"/>
  </w:num>
  <w:num w:numId="24">
    <w:abstractNumId w:val="29"/>
  </w:num>
  <w:num w:numId="25">
    <w:abstractNumId w:val="15"/>
  </w:num>
  <w:num w:numId="26">
    <w:abstractNumId w:val="42"/>
  </w:num>
  <w:num w:numId="27">
    <w:abstractNumId w:val="46"/>
  </w:num>
  <w:num w:numId="28">
    <w:abstractNumId w:val="18"/>
  </w:num>
  <w:num w:numId="29">
    <w:abstractNumId w:val="52"/>
  </w:num>
  <w:num w:numId="30">
    <w:abstractNumId w:val="10"/>
  </w:num>
  <w:num w:numId="31">
    <w:abstractNumId w:val="41"/>
  </w:num>
  <w:num w:numId="32">
    <w:abstractNumId w:val="49"/>
  </w:num>
  <w:num w:numId="33">
    <w:abstractNumId w:val="0"/>
  </w:num>
  <w:num w:numId="34">
    <w:abstractNumId w:val="40"/>
  </w:num>
  <w:num w:numId="35">
    <w:abstractNumId w:val="39"/>
  </w:num>
  <w:num w:numId="36">
    <w:abstractNumId w:val="22"/>
  </w:num>
  <w:num w:numId="37">
    <w:abstractNumId w:val="28"/>
  </w:num>
  <w:num w:numId="38">
    <w:abstractNumId w:val="58"/>
  </w:num>
  <w:num w:numId="39">
    <w:abstractNumId w:val="2"/>
  </w:num>
  <w:num w:numId="40">
    <w:abstractNumId w:val="5"/>
  </w:num>
  <w:num w:numId="41">
    <w:abstractNumId w:val="32"/>
  </w:num>
  <w:num w:numId="42">
    <w:abstractNumId w:val="26"/>
  </w:num>
  <w:num w:numId="43">
    <w:abstractNumId w:val="25"/>
  </w:num>
  <w:num w:numId="44">
    <w:abstractNumId w:val="24"/>
  </w:num>
  <w:num w:numId="45">
    <w:abstractNumId w:val="55"/>
  </w:num>
  <w:num w:numId="46">
    <w:abstractNumId w:val="36"/>
  </w:num>
  <w:num w:numId="47">
    <w:abstractNumId w:val="48"/>
  </w:num>
  <w:num w:numId="48">
    <w:abstractNumId w:val="21"/>
  </w:num>
  <w:num w:numId="49">
    <w:abstractNumId w:val="14"/>
  </w:num>
  <w:num w:numId="50">
    <w:abstractNumId w:val="3"/>
  </w:num>
  <w:num w:numId="51">
    <w:abstractNumId w:val="56"/>
  </w:num>
  <w:num w:numId="52">
    <w:abstractNumId w:val="31"/>
  </w:num>
  <w:num w:numId="53">
    <w:abstractNumId w:val="23"/>
  </w:num>
  <w:num w:numId="54">
    <w:abstractNumId w:val="53"/>
  </w:num>
  <w:num w:numId="55">
    <w:abstractNumId w:val="16"/>
  </w:num>
  <w:num w:numId="56">
    <w:abstractNumId w:val="30"/>
  </w:num>
  <w:num w:numId="57">
    <w:abstractNumId w:val="12"/>
  </w:num>
  <w:num w:numId="58">
    <w:abstractNumId w:val="50"/>
  </w:num>
  <w:num w:numId="59">
    <w:abstractNumId w:val="20"/>
  </w:num>
  <w:num w:numId="60">
    <w:abstractNumId w:val="19"/>
  </w:num>
  <w:num w:numId="61">
    <w:abstractNumId w:val="6"/>
  </w:num>
  <w:num w:numId="62">
    <w:abstractNumId w:val="27"/>
  </w:num>
  <w:num w:numId="63">
    <w:abstractNumId w:val="9"/>
  </w:num>
  <w:num w:numId="64">
    <w:abstractNumId w:val="37"/>
  </w:num>
  <w:num w:numId="65">
    <w:abstractNumId w:val="1"/>
  </w:num>
  <w:num w:numId="66">
    <w:abstractNumId w:val="57"/>
  </w:num>
  <w:num w:numId="67">
    <w:abstractNumId w:val="60"/>
  </w:num>
  <w:num w:numId="68">
    <w:abstractNumId w:val="34"/>
  </w:num>
  <w:num w:numId="69">
    <w:abstractNumId w:val="44"/>
  </w:num>
  <w:num w:numId="70">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2047"/>
    <w:rsid w:val="00025C97"/>
    <w:rsid w:val="00027D1C"/>
    <w:rsid w:val="0003513A"/>
    <w:rsid w:val="00040934"/>
    <w:rsid w:val="00042D64"/>
    <w:rsid w:val="0005752D"/>
    <w:rsid w:val="00062CCA"/>
    <w:rsid w:val="00073BF3"/>
    <w:rsid w:val="000836FE"/>
    <w:rsid w:val="00092310"/>
    <w:rsid w:val="000A25CD"/>
    <w:rsid w:val="000B438B"/>
    <w:rsid w:val="000B443F"/>
    <w:rsid w:val="000C4FED"/>
    <w:rsid w:val="000C5C39"/>
    <w:rsid w:val="000C6F2C"/>
    <w:rsid w:val="000E2F9D"/>
    <w:rsid w:val="000F079C"/>
    <w:rsid w:val="000F085B"/>
    <w:rsid w:val="000F270D"/>
    <w:rsid w:val="00106BA6"/>
    <w:rsid w:val="00111373"/>
    <w:rsid w:val="00120C7D"/>
    <w:rsid w:val="001379E4"/>
    <w:rsid w:val="00141F35"/>
    <w:rsid w:val="00142DFA"/>
    <w:rsid w:val="0015126B"/>
    <w:rsid w:val="00152DDE"/>
    <w:rsid w:val="00157129"/>
    <w:rsid w:val="0016125D"/>
    <w:rsid w:val="00161DBC"/>
    <w:rsid w:val="001658B8"/>
    <w:rsid w:val="00191291"/>
    <w:rsid w:val="001920A7"/>
    <w:rsid w:val="001A1F31"/>
    <w:rsid w:val="001B706D"/>
    <w:rsid w:val="001C6C3E"/>
    <w:rsid w:val="001C74AB"/>
    <w:rsid w:val="001E7301"/>
    <w:rsid w:val="001F5B0C"/>
    <w:rsid w:val="001F746A"/>
    <w:rsid w:val="0020161B"/>
    <w:rsid w:val="002027F1"/>
    <w:rsid w:val="002066AC"/>
    <w:rsid w:val="00207299"/>
    <w:rsid w:val="00221B7E"/>
    <w:rsid w:val="00225753"/>
    <w:rsid w:val="00227923"/>
    <w:rsid w:val="002360FC"/>
    <w:rsid w:val="00236EAB"/>
    <w:rsid w:val="002435DF"/>
    <w:rsid w:val="00245CE2"/>
    <w:rsid w:val="00246185"/>
    <w:rsid w:val="00250748"/>
    <w:rsid w:val="00250EB3"/>
    <w:rsid w:val="00254A52"/>
    <w:rsid w:val="002572B7"/>
    <w:rsid w:val="00280C6B"/>
    <w:rsid w:val="00281F51"/>
    <w:rsid w:val="002925FD"/>
    <w:rsid w:val="00292BE6"/>
    <w:rsid w:val="002A0C17"/>
    <w:rsid w:val="002B119F"/>
    <w:rsid w:val="002B1397"/>
    <w:rsid w:val="002B39C4"/>
    <w:rsid w:val="002B6F85"/>
    <w:rsid w:val="002B7EE1"/>
    <w:rsid w:val="002C3575"/>
    <w:rsid w:val="002D1A68"/>
    <w:rsid w:val="002D3109"/>
    <w:rsid w:val="002D62CD"/>
    <w:rsid w:val="003113D2"/>
    <w:rsid w:val="00316AD0"/>
    <w:rsid w:val="003212F3"/>
    <w:rsid w:val="0032141A"/>
    <w:rsid w:val="003266A9"/>
    <w:rsid w:val="0033279A"/>
    <w:rsid w:val="00333358"/>
    <w:rsid w:val="00341083"/>
    <w:rsid w:val="00343F5C"/>
    <w:rsid w:val="003461DC"/>
    <w:rsid w:val="0035614B"/>
    <w:rsid w:val="003666D9"/>
    <w:rsid w:val="00370E7A"/>
    <w:rsid w:val="003715CE"/>
    <w:rsid w:val="003716BA"/>
    <w:rsid w:val="00387CC4"/>
    <w:rsid w:val="003937DF"/>
    <w:rsid w:val="003962AC"/>
    <w:rsid w:val="003A502F"/>
    <w:rsid w:val="003A51DE"/>
    <w:rsid w:val="003A6AD3"/>
    <w:rsid w:val="003B2A29"/>
    <w:rsid w:val="003B51DD"/>
    <w:rsid w:val="003D13AE"/>
    <w:rsid w:val="003D2150"/>
    <w:rsid w:val="003E690E"/>
    <w:rsid w:val="003F0DB2"/>
    <w:rsid w:val="003F1EE3"/>
    <w:rsid w:val="0040208C"/>
    <w:rsid w:val="00403050"/>
    <w:rsid w:val="00403B1A"/>
    <w:rsid w:val="0040434C"/>
    <w:rsid w:val="00406C21"/>
    <w:rsid w:val="0041369D"/>
    <w:rsid w:val="00427C74"/>
    <w:rsid w:val="004326C6"/>
    <w:rsid w:val="0043614F"/>
    <w:rsid w:val="00436803"/>
    <w:rsid w:val="00436A6A"/>
    <w:rsid w:val="004412CB"/>
    <w:rsid w:val="00443A10"/>
    <w:rsid w:val="00447234"/>
    <w:rsid w:val="00450106"/>
    <w:rsid w:val="00461C7E"/>
    <w:rsid w:val="00464381"/>
    <w:rsid w:val="00484D28"/>
    <w:rsid w:val="00485DE2"/>
    <w:rsid w:val="00487DBE"/>
    <w:rsid w:val="00493AD1"/>
    <w:rsid w:val="004970B2"/>
    <w:rsid w:val="00497E58"/>
    <w:rsid w:val="004A0ABA"/>
    <w:rsid w:val="004A1027"/>
    <w:rsid w:val="004B0DD6"/>
    <w:rsid w:val="004B1EE0"/>
    <w:rsid w:val="004B5A37"/>
    <w:rsid w:val="004B6367"/>
    <w:rsid w:val="004C3B30"/>
    <w:rsid w:val="004C59E0"/>
    <w:rsid w:val="004C5E5E"/>
    <w:rsid w:val="004C6667"/>
    <w:rsid w:val="004C6E2C"/>
    <w:rsid w:val="004D1DE7"/>
    <w:rsid w:val="004D6FD3"/>
    <w:rsid w:val="004D75ED"/>
    <w:rsid w:val="004F21A3"/>
    <w:rsid w:val="004F2D60"/>
    <w:rsid w:val="00500D1E"/>
    <w:rsid w:val="00501F9B"/>
    <w:rsid w:val="005140F3"/>
    <w:rsid w:val="0053076C"/>
    <w:rsid w:val="00537DF4"/>
    <w:rsid w:val="00545C60"/>
    <w:rsid w:val="00546722"/>
    <w:rsid w:val="005515FF"/>
    <w:rsid w:val="00551C65"/>
    <w:rsid w:val="005554A5"/>
    <w:rsid w:val="00563ED7"/>
    <w:rsid w:val="0058167B"/>
    <w:rsid w:val="005952AF"/>
    <w:rsid w:val="005A0D0B"/>
    <w:rsid w:val="005A27B0"/>
    <w:rsid w:val="005A4C62"/>
    <w:rsid w:val="005B1DAD"/>
    <w:rsid w:val="005B6439"/>
    <w:rsid w:val="005C3D9D"/>
    <w:rsid w:val="005D54EE"/>
    <w:rsid w:val="005D666E"/>
    <w:rsid w:val="005E7DBA"/>
    <w:rsid w:val="005F1AF8"/>
    <w:rsid w:val="005F2A18"/>
    <w:rsid w:val="005F76AD"/>
    <w:rsid w:val="006001BC"/>
    <w:rsid w:val="006071B3"/>
    <w:rsid w:val="00631791"/>
    <w:rsid w:val="00654A9A"/>
    <w:rsid w:val="00673B30"/>
    <w:rsid w:val="00682714"/>
    <w:rsid w:val="00684792"/>
    <w:rsid w:val="006849DA"/>
    <w:rsid w:val="006961AB"/>
    <w:rsid w:val="006A201F"/>
    <w:rsid w:val="006B06D5"/>
    <w:rsid w:val="006B32D8"/>
    <w:rsid w:val="006B7B97"/>
    <w:rsid w:val="006D297E"/>
    <w:rsid w:val="006D4077"/>
    <w:rsid w:val="006D614B"/>
    <w:rsid w:val="006E0E80"/>
    <w:rsid w:val="006E5DD6"/>
    <w:rsid w:val="006F1586"/>
    <w:rsid w:val="006F1A94"/>
    <w:rsid w:val="006F53B9"/>
    <w:rsid w:val="006F6872"/>
    <w:rsid w:val="007009AF"/>
    <w:rsid w:val="007111BF"/>
    <w:rsid w:val="00713BB3"/>
    <w:rsid w:val="00715FC6"/>
    <w:rsid w:val="0071723E"/>
    <w:rsid w:val="007313A0"/>
    <w:rsid w:val="00742BF6"/>
    <w:rsid w:val="00752922"/>
    <w:rsid w:val="00753198"/>
    <w:rsid w:val="0075768F"/>
    <w:rsid w:val="00760412"/>
    <w:rsid w:val="00762830"/>
    <w:rsid w:val="00766F9C"/>
    <w:rsid w:val="007840F9"/>
    <w:rsid w:val="007C5DDB"/>
    <w:rsid w:val="007D003F"/>
    <w:rsid w:val="007D7959"/>
    <w:rsid w:val="007E17A7"/>
    <w:rsid w:val="007E643A"/>
    <w:rsid w:val="007F3440"/>
    <w:rsid w:val="00804252"/>
    <w:rsid w:val="008066EC"/>
    <w:rsid w:val="00810712"/>
    <w:rsid w:val="00810886"/>
    <w:rsid w:val="008119CB"/>
    <w:rsid w:val="008161F3"/>
    <w:rsid w:val="00820E2B"/>
    <w:rsid w:val="008330A3"/>
    <w:rsid w:val="00842D4B"/>
    <w:rsid w:val="00847903"/>
    <w:rsid w:val="00860A12"/>
    <w:rsid w:val="008620A4"/>
    <w:rsid w:val="00866263"/>
    <w:rsid w:val="00875C27"/>
    <w:rsid w:val="00876341"/>
    <w:rsid w:val="00882178"/>
    <w:rsid w:val="008857D0"/>
    <w:rsid w:val="00886607"/>
    <w:rsid w:val="00895164"/>
    <w:rsid w:val="008A05ED"/>
    <w:rsid w:val="008A3057"/>
    <w:rsid w:val="008B6504"/>
    <w:rsid w:val="008C1D50"/>
    <w:rsid w:val="008C6EC9"/>
    <w:rsid w:val="008D4FE9"/>
    <w:rsid w:val="008E0737"/>
    <w:rsid w:val="008F3297"/>
    <w:rsid w:val="0090110E"/>
    <w:rsid w:val="00901694"/>
    <w:rsid w:val="00904955"/>
    <w:rsid w:val="00905228"/>
    <w:rsid w:val="009073DB"/>
    <w:rsid w:val="009300CE"/>
    <w:rsid w:val="00934A60"/>
    <w:rsid w:val="00936F3B"/>
    <w:rsid w:val="00943DF0"/>
    <w:rsid w:val="009562C9"/>
    <w:rsid w:val="00957DEB"/>
    <w:rsid w:val="00965CB5"/>
    <w:rsid w:val="00972789"/>
    <w:rsid w:val="009739DD"/>
    <w:rsid w:val="00975A43"/>
    <w:rsid w:val="00984517"/>
    <w:rsid w:val="00986F61"/>
    <w:rsid w:val="0099309D"/>
    <w:rsid w:val="00996636"/>
    <w:rsid w:val="00997D13"/>
    <w:rsid w:val="009A73CA"/>
    <w:rsid w:val="009A7972"/>
    <w:rsid w:val="009C71BB"/>
    <w:rsid w:val="009D07D7"/>
    <w:rsid w:val="009D3C93"/>
    <w:rsid w:val="009E13CB"/>
    <w:rsid w:val="009E30DD"/>
    <w:rsid w:val="009E6E94"/>
    <w:rsid w:val="009F5C95"/>
    <w:rsid w:val="00A02D05"/>
    <w:rsid w:val="00A039A7"/>
    <w:rsid w:val="00A05165"/>
    <w:rsid w:val="00A10223"/>
    <w:rsid w:val="00A17260"/>
    <w:rsid w:val="00A23250"/>
    <w:rsid w:val="00A27B16"/>
    <w:rsid w:val="00A306D4"/>
    <w:rsid w:val="00A3096B"/>
    <w:rsid w:val="00A31046"/>
    <w:rsid w:val="00A31481"/>
    <w:rsid w:val="00A374AB"/>
    <w:rsid w:val="00A41BE7"/>
    <w:rsid w:val="00A423AF"/>
    <w:rsid w:val="00A479B3"/>
    <w:rsid w:val="00A540D5"/>
    <w:rsid w:val="00A61936"/>
    <w:rsid w:val="00A63D23"/>
    <w:rsid w:val="00A648CF"/>
    <w:rsid w:val="00A715A4"/>
    <w:rsid w:val="00A72568"/>
    <w:rsid w:val="00A76DD8"/>
    <w:rsid w:val="00A84DED"/>
    <w:rsid w:val="00A921F8"/>
    <w:rsid w:val="00A9431A"/>
    <w:rsid w:val="00AC00A2"/>
    <w:rsid w:val="00AC479B"/>
    <w:rsid w:val="00AD2987"/>
    <w:rsid w:val="00AD7E27"/>
    <w:rsid w:val="00AE3A02"/>
    <w:rsid w:val="00AE4B95"/>
    <w:rsid w:val="00AE6D63"/>
    <w:rsid w:val="00AF4B3F"/>
    <w:rsid w:val="00B03136"/>
    <w:rsid w:val="00B03C50"/>
    <w:rsid w:val="00B158C1"/>
    <w:rsid w:val="00B17B7A"/>
    <w:rsid w:val="00B235EA"/>
    <w:rsid w:val="00B24F64"/>
    <w:rsid w:val="00B36FEC"/>
    <w:rsid w:val="00B426C0"/>
    <w:rsid w:val="00B43917"/>
    <w:rsid w:val="00B54AEB"/>
    <w:rsid w:val="00B55E19"/>
    <w:rsid w:val="00B57C60"/>
    <w:rsid w:val="00B600E2"/>
    <w:rsid w:val="00B70298"/>
    <w:rsid w:val="00B773F5"/>
    <w:rsid w:val="00B77F40"/>
    <w:rsid w:val="00B81E8C"/>
    <w:rsid w:val="00BA2DE8"/>
    <w:rsid w:val="00BC2066"/>
    <w:rsid w:val="00BD19FC"/>
    <w:rsid w:val="00BE151E"/>
    <w:rsid w:val="00BF58E8"/>
    <w:rsid w:val="00BF7B4E"/>
    <w:rsid w:val="00C2006C"/>
    <w:rsid w:val="00C2149A"/>
    <w:rsid w:val="00C21A8B"/>
    <w:rsid w:val="00C30A91"/>
    <w:rsid w:val="00C35A1E"/>
    <w:rsid w:val="00C40D8A"/>
    <w:rsid w:val="00C52C53"/>
    <w:rsid w:val="00C56AFA"/>
    <w:rsid w:val="00C5723E"/>
    <w:rsid w:val="00C57712"/>
    <w:rsid w:val="00C6161B"/>
    <w:rsid w:val="00C62005"/>
    <w:rsid w:val="00C70E7A"/>
    <w:rsid w:val="00C72B19"/>
    <w:rsid w:val="00C75577"/>
    <w:rsid w:val="00C91A31"/>
    <w:rsid w:val="00C97D59"/>
    <w:rsid w:val="00CB13DA"/>
    <w:rsid w:val="00CB539B"/>
    <w:rsid w:val="00CC0054"/>
    <w:rsid w:val="00CC2FA6"/>
    <w:rsid w:val="00CC35AD"/>
    <w:rsid w:val="00CD09A2"/>
    <w:rsid w:val="00CE1264"/>
    <w:rsid w:val="00CE4A8F"/>
    <w:rsid w:val="00CF38BE"/>
    <w:rsid w:val="00CF7A57"/>
    <w:rsid w:val="00D03AB2"/>
    <w:rsid w:val="00D061BB"/>
    <w:rsid w:val="00D06D86"/>
    <w:rsid w:val="00D076DC"/>
    <w:rsid w:val="00D07BE3"/>
    <w:rsid w:val="00D11016"/>
    <w:rsid w:val="00D20534"/>
    <w:rsid w:val="00D27CAE"/>
    <w:rsid w:val="00D34F59"/>
    <w:rsid w:val="00D36FD8"/>
    <w:rsid w:val="00D452A8"/>
    <w:rsid w:val="00D460CB"/>
    <w:rsid w:val="00D46B1E"/>
    <w:rsid w:val="00D50271"/>
    <w:rsid w:val="00D57C33"/>
    <w:rsid w:val="00D668B8"/>
    <w:rsid w:val="00D73A9F"/>
    <w:rsid w:val="00D84467"/>
    <w:rsid w:val="00D93916"/>
    <w:rsid w:val="00DA425A"/>
    <w:rsid w:val="00DB4E50"/>
    <w:rsid w:val="00DC3472"/>
    <w:rsid w:val="00DC5F24"/>
    <w:rsid w:val="00DD592B"/>
    <w:rsid w:val="00DD6088"/>
    <w:rsid w:val="00DD722A"/>
    <w:rsid w:val="00DE53D0"/>
    <w:rsid w:val="00DF0ABA"/>
    <w:rsid w:val="00DF0E45"/>
    <w:rsid w:val="00DF775D"/>
    <w:rsid w:val="00E01D08"/>
    <w:rsid w:val="00E02FA1"/>
    <w:rsid w:val="00E0464E"/>
    <w:rsid w:val="00E067E4"/>
    <w:rsid w:val="00E1262D"/>
    <w:rsid w:val="00E21BA6"/>
    <w:rsid w:val="00E4026B"/>
    <w:rsid w:val="00E43B4D"/>
    <w:rsid w:val="00E72A12"/>
    <w:rsid w:val="00E7447C"/>
    <w:rsid w:val="00E817E2"/>
    <w:rsid w:val="00E87266"/>
    <w:rsid w:val="00E96BC9"/>
    <w:rsid w:val="00EA0A8A"/>
    <w:rsid w:val="00EA473E"/>
    <w:rsid w:val="00EA4C35"/>
    <w:rsid w:val="00EA5C26"/>
    <w:rsid w:val="00EB608A"/>
    <w:rsid w:val="00EC13FD"/>
    <w:rsid w:val="00EC204A"/>
    <w:rsid w:val="00EC274C"/>
    <w:rsid w:val="00ED4934"/>
    <w:rsid w:val="00ED64EC"/>
    <w:rsid w:val="00EE1B34"/>
    <w:rsid w:val="00EE3A80"/>
    <w:rsid w:val="00EE510B"/>
    <w:rsid w:val="00EF286B"/>
    <w:rsid w:val="00EF41E1"/>
    <w:rsid w:val="00F07CA3"/>
    <w:rsid w:val="00F12FD6"/>
    <w:rsid w:val="00F14C5F"/>
    <w:rsid w:val="00F16757"/>
    <w:rsid w:val="00F25C12"/>
    <w:rsid w:val="00F37AE2"/>
    <w:rsid w:val="00F504C7"/>
    <w:rsid w:val="00F5124B"/>
    <w:rsid w:val="00F54741"/>
    <w:rsid w:val="00F72BF5"/>
    <w:rsid w:val="00F827A2"/>
    <w:rsid w:val="00FA5B7E"/>
    <w:rsid w:val="00FB080A"/>
    <w:rsid w:val="00FB0A24"/>
    <w:rsid w:val="00FB32EC"/>
    <w:rsid w:val="00FD19C7"/>
    <w:rsid w:val="00FE1545"/>
    <w:rsid w:val="00FE459D"/>
    <w:rsid w:val="00FE6A5E"/>
    <w:rsid w:val="00FE6D63"/>
    <w:rsid w:val="022245F3"/>
    <w:rsid w:val="0477B2E8"/>
    <w:rsid w:val="09CE1DAB"/>
    <w:rsid w:val="0CD2D531"/>
    <w:rsid w:val="0F3FD797"/>
    <w:rsid w:val="0F6558CF"/>
    <w:rsid w:val="103A063C"/>
    <w:rsid w:val="118BA2EC"/>
    <w:rsid w:val="1421F1FA"/>
    <w:rsid w:val="14EFDB34"/>
    <w:rsid w:val="182AF6C5"/>
    <w:rsid w:val="1B029CC9"/>
    <w:rsid w:val="1E09C408"/>
    <w:rsid w:val="1F0DC73A"/>
    <w:rsid w:val="22F33CD4"/>
    <w:rsid w:val="22F952A4"/>
    <w:rsid w:val="23D1341C"/>
    <w:rsid w:val="28CD72EF"/>
    <w:rsid w:val="29CB922B"/>
    <w:rsid w:val="2A6E4AD4"/>
    <w:rsid w:val="2B7B3624"/>
    <w:rsid w:val="2DB02342"/>
    <w:rsid w:val="2E9AC627"/>
    <w:rsid w:val="334D6475"/>
    <w:rsid w:val="3A83FE3A"/>
    <w:rsid w:val="3B08305C"/>
    <w:rsid w:val="3B783191"/>
    <w:rsid w:val="3BEFDC05"/>
    <w:rsid w:val="3EAFD253"/>
    <w:rsid w:val="3F0F4F9B"/>
    <w:rsid w:val="3F9BA7C0"/>
    <w:rsid w:val="408F6AB3"/>
    <w:rsid w:val="40F6189A"/>
    <w:rsid w:val="42B21171"/>
    <w:rsid w:val="4416C343"/>
    <w:rsid w:val="45DD0FAE"/>
    <w:rsid w:val="492152F5"/>
    <w:rsid w:val="4ABF5F77"/>
    <w:rsid w:val="4D2C5EE6"/>
    <w:rsid w:val="505A4932"/>
    <w:rsid w:val="50C0739D"/>
    <w:rsid w:val="54239228"/>
    <w:rsid w:val="54AE5960"/>
    <w:rsid w:val="54FF1F1F"/>
    <w:rsid w:val="5616DE37"/>
    <w:rsid w:val="5625D61B"/>
    <w:rsid w:val="56BF23EF"/>
    <w:rsid w:val="57E75F87"/>
    <w:rsid w:val="58DC0BB8"/>
    <w:rsid w:val="5B3FC4BB"/>
    <w:rsid w:val="5E6BF360"/>
    <w:rsid w:val="5FFA7C7C"/>
    <w:rsid w:val="608F0291"/>
    <w:rsid w:val="60E8478E"/>
    <w:rsid w:val="61A9DBB9"/>
    <w:rsid w:val="644E57A2"/>
    <w:rsid w:val="65C4D273"/>
    <w:rsid w:val="66DEF5D0"/>
    <w:rsid w:val="673AD342"/>
    <w:rsid w:val="6ACA9462"/>
    <w:rsid w:val="6E7B8C86"/>
    <w:rsid w:val="6FD4C5CD"/>
    <w:rsid w:val="762ADEF4"/>
    <w:rsid w:val="7645825C"/>
    <w:rsid w:val="7816C214"/>
    <w:rsid w:val="797D231E"/>
    <w:rsid w:val="7CB5C7C4"/>
    <w:rsid w:val="7D24F516"/>
    <w:rsid w:val="7DBA5C1D"/>
    <w:rsid w:val="7E35F0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styleId="UnresolvedMention">
    <w:name w:val="Unresolved Mention"/>
    <w:basedOn w:val="DefaultParagraphFont"/>
    <w:uiPriority w:val="99"/>
    <w:semiHidden/>
    <w:unhideWhenUsed/>
    <w:rsid w:val="00715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d@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SSD-Juba-SC@drc.ngo" TargetMode="External"/><Relationship Id="rId2" Type="http://schemas.openxmlformats.org/officeDocument/2006/relationships/customXml" Target="../customXml/item2.xml"/><Relationship Id="rId16" Type="http://schemas.openxmlformats.org/officeDocument/2006/relationships/hyperlink" Target="mailto:c.o.conduct@drc.ng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drc.ngo/code-of-condu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rc.ngo/where-we-wor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39d53a-21ec-4f19-b819-c17052708e15" xsi:nil="true"/>
    <lcf76f155ced4ddcb4097134ff3c332f xmlns="4d005862-2f35-4e1f-83cb-8c456ab45a26">
      <Terms xmlns="http://schemas.microsoft.com/office/infopath/2007/PartnerControls"/>
    </lcf76f155ced4ddcb4097134ff3c332f>
    <ContractDuration xmlns="4d005862-2f35-4e1f-83cb-8c456ab45a26" xsi:nil="true"/>
    <VendorName xmlns="4d005862-2f35-4e1f-83cb-8c456ab45a26" xsi:nil="true"/>
    <PADescription xmlns="4d005862-2f35-4e1f-83cb-8c456ab45a26" xsi:nil="true"/>
    <Status xmlns="4d005862-2f35-4e1f-83cb-8c456ab45a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AA39FD53B5F149910E150DE9F80BAD" ma:contentTypeVersion="17" ma:contentTypeDescription="Create a new document." ma:contentTypeScope="" ma:versionID="74164fd52252495479425f96d9a6ed43">
  <xsd:schema xmlns:xsd="http://www.w3.org/2001/XMLSchema" xmlns:xs="http://www.w3.org/2001/XMLSchema" xmlns:p="http://schemas.microsoft.com/office/2006/metadata/properties" xmlns:ns2="4d005862-2f35-4e1f-83cb-8c456ab45a26" xmlns:ns3="df39d53a-21ec-4f19-b819-c17052708e15" targetNamespace="http://schemas.microsoft.com/office/2006/metadata/properties" ma:root="true" ma:fieldsID="33a52e26d71df081c5e85d3ecc1a8657" ns2:_="" ns3:_="">
    <xsd:import namespace="4d005862-2f35-4e1f-83cb-8c456ab45a26"/>
    <xsd:import namespace="df39d53a-21ec-4f19-b819-c17052708e15"/>
    <xsd:element name="properties">
      <xsd:complexType>
        <xsd:sequence>
          <xsd:element name="documentManagement">
            <xsd:complexType>
              <xsd:all>
                <xsd:element ref="ns2:PADescription" minOccurs="0"/>
                <xsd:element ref="ns2:ContractDuration" minOccurs="0"/>
                <xsd:element ref="ns2:MediaServiceMetadata" minOccurs="0"/>
                <xsd:element ref="ns2:MediaServiceFastMetadata" minOccurs="0"/>
                <xsd:element ref="ns2:Status" minOccurs="0"/>
                <xsd:element ref="ns2:VendorNa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5862-2f35-4e1f-83cb-8c456ab45a26" elementFormDefault="qualified">
    <xsd:import namespace="http://schemas.microsoft.com/office/2006/documentManagement/types"/>
    <xsd:import namespace="http://schemas.microsoft.com/office/infopath/2007/PartnerControls"/>
    <xsd:element name="PADescription" ma:index="8" nillable="true" ma:displayName="PA Description" ma:format="Dropdown" ma:internalName="PADescription">
      <xsd:simpleType>
        <xsd:restriction base="dms:Text">
          <xsd:maxLength value="255"/>
        </xsd:restriction>
      </xsd:simpleType>
    </xsd:element>
    <xsd:element name="ContractDuration" ma:index="9" nillable="true" ma:displayName="Contract Duration " ma:format="Dropdown" ma:internalName="ContractDuration">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 ma:index="12" nillable="true" ma:displayName="Status " ma:format="Dropdown" ma:internalName="Status">
      <xsd:simpleType>
        <xsd:restriction base="dms:Text">
          <xsd:maxLength value="255"/>
        </xsd:restriction>
      </xsd:simpleType>
    </xsd:element>
    <xsd:element name="VendorName" ma:index="13" nillable="true" ma:displayName="Vendor Name " ma:format="Dropdown" ma:internalName="VendorName">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ed61d4-d2c8-4617-b199-bea0bdd67050}"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3BC9-60D9-432C-86C6-9361E59D0E24}">
  <ds:schemaRefs>
    <ds:schemaRef ds:uri="http://schemas.microsoft.com/sharepoint/v3/contenttype/forms"/>
  </ds:schemaRefs>
</ds:datastoreItem>
</file>

<file path=customXml/itemProps2.xml><?xml version="1.0" encoding="utf-8"?>
<ds:datastoreItem xmlns:ds="http://schemas.openxmlformats.org/officeDocument/2006/customXml" ds:itemID="{20B76FA2-520A-4033-A831-FFA983E16101}">
  <ds:schemaRefs>
    <ds:schemaRef ds:uri="http://schemas.microsoft.com/office/2006/metadata/properties"/>
    <ds:schemaRef ds:uri="http://schemas.microsoft.com/office/infopath/2007/PartnerControls"/>
    <ds:schemaRef ds:uri="df39d53a-21ec-4f19-b819-c17052708e15"/>
    <ds:schemaRef ds:uri="4d005862-2f35-4e1f-83cb-8c456ab45a26"/>
  </ds:schemaRefs>
</ds:datastoreItem>
</file>

<file path=customXml/itemProps3.xml><?xml version="1.0" encoding="utf-8"?>
<ds:datastoreItem xmlns:ds="http://schemas.openxmlformats.org/officeDocument/2006/customXml" ds:itemID="{4A49C8DE-D7D9-4BAF-A72A-D2237A914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5862-2f35-4e1f-83cb-8c456ab45a26"/>
    <ds:schemaRef ds:uri="df39d53a-21ec-4f19-b819-c17052708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7C150-255C-421B-AFD2-24B458F5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2024-02-26T08:31:00Z</dcterms:created>
  <dcterms:modified xsi:type="dcterms:W3CDTF">2024-02-26T08:35:00Z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0x0101005EAA39FD53B5F149910E150DE9F80BAD</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MediaServiceImageTags">
    <vt:lpwstr/>
  </property>
</Properties>
</file>