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03B5" w14:textId="4A4512B7" w:rsidR="001C6552" w:rsidRPr="00A65C21" w:rsidRDefault="007715EE" w:rsidP="00DF7A00">
      <w:pPr>
        <w:jc w:val="center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TERMS OF REFERENCE</w:t>
      </w:r>
    </w:p>
    <w:p w14:paraId="56EBD02B" w14:textId="77777777" w:rsidR="00DF7A00" w:rsidRPr="00A65C21" w:rsidRDefault="00DF7A00" w:rsidP="00DF7A00">
      <w:pPr>
        <w:jc w:val="center"/>
        <w:rPr>
          <w:rFonts w:ascii="Garamond" w:hAnsi="Garamond"/>
          <w:b/>
        </w:rPr>
      </w:pPr>
    </w:p>
    <w:p w14:paraId="46BA2D5E" w14:textId="0CAA97C5" w:rsidR="007715EE" w:rsidRPr="00A65C21" w:rsidRDefault="004571BA" w:rsidP="00333C18">
      <w:pPr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Program Name: Conflict Early Warning and Early Response System (CEWERS).</w:t>
      </w:r>
    </w:p>
    <w:p w14:paraId="078D0AC1" w14:textId="5868D379" w:rsidR="004571BA" w:rsidRPr="00A65C21" w:rsidRDefault="007C267E" w:rsidP="00333C18">
      <w:pPr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Specification: High Level Women’s Conference on National Peace and Conflict Issues</w:t>
      </w:r>
      <w:r w:rsidR="000F3631" w:rsidRPr="00A65C21">
        <w:rPr>
          <w:rFonts w:ascii="Garamond" w:hAnsi="Garamond"/>
          <w:b/>
        </w:rPr>
        <w:t xml:space="preserve"> in South Sudan</w:t>
      </w:r>
    </w:p>
    <w:p w14:paraId="4DC05F12" w14:textId="77777777" w:rsidR="00907A0E" w:rsidRDefault="00DF7A00" w:rsidP="00333C18">
      <w:pPr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 xml:space="preserve">Position </w:t>
      </w:r>
      <w:r w:rsidR="004571BA" w:rsidRPr="00A65C21">
        <w:rPr>
          <w:rFonts w:ascii="Garamond" w:hAnsi="Garamond"/>
          <w:b/>
        </w:rPr>
        <w:t>Required</w:t>
      </w:r>
      <w:r w:rsidR="00333C18" w:rsidRPr="00A65C21">
        <w:rPr>
          <w:rFonts w:ascii="Garamond" w:hAnsi="Garamond"/>
          <w:b/>
        </w:rPr>
        <w:t>:</w:t>
      </w:r>
      <w:r w:rsidRPr="00A65C21">
        <w:rPr>
          <w:rFonts w:ascii="Garamond" w:hAnsi="Garamond"/>
          <w:b/>
        </w:rPr>
        <w:t xml:space="preserve"> </w:t>
      </w:r>
      <w:r w:rsidR="00907A0E">
        <w:rPr>
          <w:rFonts w:ascii="Garamond" w:hAnsi="Garamond"/>
          <w:b/>
        </w:rPr>
        <w:t>Consultancy-</w:t>
      </w:r>
      <w:r w:rsidR="00601159" w:rsidRPr="00A65C21">
        <w:rPr>
          <w:rFonts w:ascii="Garamond" w:hAnsi="Garamond"/>
          <w:b/>
        </w:rPr>
        <w:t>Speaker and Moderator</w:t>
      </w:r>
      <w:r w:rsidRPr="00A65C21">
        <w:rPr>
          <w:rFonts w:ascii="Garamond" w:hAnsi="Garamond"/>
          <w:b/>
        </w:rPr>
        <w:t xml:space="preserve"> </w:t>
      </w:r>
    </w:p>
    <w:p w14:paraId="6F6B5C9E" w14:textId="28C5F7CE" w:rsidR="007715EE" w:rsidRPr="00A65C21" w:rsidRDefault="002C5A29" w:rsidP="00333C18">
      <w:pPr>
        <w:rPr>
          <w:rFonts w:ascii="Garamond" w:hAnsi="Garamond"/>
          <w:b/>
        </w:rPr>
      </w:pPr>
      <w:r w:rsidRPr="00A65C21">
        <w:rPr>
          <w:rFonts w:ascii="Garamond" w:hAnsi="Garamond"/>
        </w:rPr>
        <w:t>International and National (Co-facilitator)</w:t>
      </w:r>
    </w:p>
    <w:p w14:paraId="04CD01B4" w14:textId="40DBF552" w:rsidR="007715EE" w:rsidRPr="00A65C21" w:rsidRDefault="007715EE" w:rsidP="00333C18">
      <w:pPr>
        <w:rPr>
          <w:rFonts w:ascii="Garamond" w:hAnsi="Garamond"/>
          <w:b/>
          <w:i/>
        </w:rPr>
      </w:pPr>
      <w:r w:rsidRPr="00A65C21">
        <w:rPr>
          <w:rFonts w:ascii="Garamond" w:hAnsi="Garamond"/>
          <w:b/>
        </w:rPr>
        <w:t xml:space="preserve">Timeframe: </w:t>
      </w:r>
      <w:r w:rsidR="00A15C27" w:rsidRPr="00A65C21">
        <w:rPr>
          <w:rFonts w:ascii="Garamond" w:hAnsi="Garamond"/>
          <w:b/>
        </w:rPr>
        <w:t xml:space="preserve">    </w:t>
      </w:r>
      <w:r w:rsidR="0020152D">
        <w:rPr>
          <w:rFonts w:ascii="Garamond" w:hAnsi="Garamond"/>
          <w:b/>
          <w:i/>
        </w:rPr>
        <w:t>December 14- 15,</w:t>
      </w:r>
      <w:r w:rsidR="000358D9" w:rsidRPr="00A65C21">
        <w:rPr>
          <w:rFonts w:ascii="Garamond" w:hAnsi="Garamond"/>
          <w:b/>
          <w:i/>
        </w:rPr>
        <w:t xml:space="preserve"> 2017</w:t>
      </w:r>
      <w:r w:rsidR="004D459E" w:rsidRPr="00A65C21">
        <w:rPr>
          <w:rFonts w:ascii="Garamond" w:hAnsi="Garamond"/>
          <w:i/>
        </w:rPr>
        <w:t>.</w:t>
      </w:r>
    </w:p>
    <w:p w14:paraId="47C703DF" w14:textId="77777777" w:rsidR="007715EE" w:rsidRPr="00A65C21" w:rsidRDefault="007715EE" w:rsidP="007715EE">
      <w:pPr>
        <w:spacing w:line="360" w:lineRule="auto"/>
        <w:jc w:val="center"/>
        <w:rPr>
          <w:rFonts w:ascii="Garamond" w:hAnsi="Garamond"/>
        </w:rPr>
      </w:pPr>
      <w:r w:rsidRPr="00A65C2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B706E" wp14:editId="68C50340">
                <wp:simplePos x="0" y="0"/>
                <wp:positionH relativeFrom="column">
                  <wp:posOffset>114300</wp:posOffset>
                </wp:positionH>
                <wp:positionV relativeFrom="paragraph">
                  <wp:posOffset>154305</wp:posOffset>
                </wp:positionV>
                <wp:extent cx="54864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1487608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15pt" to="44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"/>
            </w:pict>
          </mc:Fallback>
        </mc:AlternateContent>
      </w:r>
    </w:p>
    <w:p w14:paraId="38EC65AB" w14:textId="77777777" w:rsidR="007715EE" w:rsidRPr="00A65C21" w:rsidRDefault="007715EE" w:rsidP="007715EE">
      <w:pPr>
        <w:spacing w:after="120"/>
        <w:jc w:val="both"/>
        <w:rPr>
          <w:rFonts w:ascii="Garamond" w:hAnsi="Garamond"/>
          <w:b/>
        </w:rPr>
      </w:pPr>
    </w:p>
    <w:p w14:paraId="60051AED" w14:textId="3D622E24" w:rsidR="007715EE" w:rsidRPr="00A65C21" w:rsidRDefault="00BC6A5C" w:rsidP="003A17A5">
      <w:pPr>
        <w:pStyle w:val="ListParagraph"/>
        <w:spacing w:after="120"/>
        <w:ind w:left="0"/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 xml:space="preserve">1. </w:t>
      </w:r>
      <w:r w:rsidR="00E40637" w:rsidRPr="00A65C21">
        <w:rPr>
          <w:rFonts w:ascii="Garamond" w:hAnsi="Garamond"/>
          <w:b/>
        </w:rPr>
        <w:t>Background</w:t>
      </w:r>
    </w:p>
    <w:p w14:paraId="2CA871EA" w14:textId="0FB321B0" w:rsidR="004571BA" w:rsidRPr="00A65C21" w:rsidRDefault="007715EE" w:rsidP="002E7347">
      <w:pPr>
        <w:jc w:val="both"/>
        <w:rPr>
          <w:rFonts w:ascii="Garamond" w:hAnsi="Garamond"/>
          <w:bCs/>
        </w:rPr>
      </w:pPr>
      <w:r w:rsidRPr="00A65C21">
        <w:rPr>
          <w:rFonts w:ascii="Garamond" w:hAnsi="Garamond"/>
          <w:bCs/>
        </w:rPr>
        <w:t>The South Sudan Peace and Reconciliation Commission (SSPRC)</w:t>
      </w:r>
      <w:r w:rsidR="00E01AD5" w:rsidRPr="00A65C21">
        <w:rPr>
          <w:rFonts w:ascii="Garamond" w:hAnsi="Garamond"/>
          <w:bCs/>
        </w:rPr>
        <w:t xml:space="preserve"> in partnership with Catholic Relief Services (CRS)</w:t>
      </w:r>
      <w:r w:rsidR="000358D9" w:rsidRPr="00A65C21">
        <w:rPr>
          <w:rFonts w:ascii="Garamond" w:hAnsi="Garamond"/>
          <w:bCs/>
        </w:rPr>
        <w:t xml:space="preserve"> is set to hold </w:t>
      </w:r>
      <w:r w:rsidR="00071B59" w:rsidRPr="00A65C21">
        <w:rPr>
          <w:rFonts w:ascii="Garamond" w:hAnsi="Garamond"/>
          <w:bCs/>
        </w:rPr>
        <w:t xml:space="preserve">a </w:t>
      </w:r>
      <w:r w:rsidR="0086511A">
        <w:rPr>
          <w:rFonts w:ascii="Garamond" w:hAnsi="Garamond"/>
          <w:bCs/>
        </w:rPr>
        <w:t>High-</w:t>
      </w:r>
      <w:r w:rsidR="000358D9" w:rsidRPr="00A65C21">
        <w:rPr>
          <w:rFonts w:ascii="Garamond" w:hAnsi="Garamond"/>
          <w:bCs/>
        </w:rPr>
        <w:t>Level Women’s Conference on National Peace and Conflict Issues</w:t>
      </w:r>
      <w:r w:rsidR="008778D9" w:rsidRPr="00A65C21">
        <w:rPr>
          <w:rFonts w:ascii="Garamond" w:hAnsi="Garamond"/>
          <w:bCs/>
        </w:rPr>
        <w:t xml:space="preserve"> in South Sudan.</w:t>
      </w:r>
      <w:r w:rsidR="006E2BA9" w:rsidRPr="00A65C21">
        <w:rPr>
          <w:rFonts w:ascii="Garamond" w:hAnsi="Garamond"/>
          <w:bCs/>
        </w:rPr>
        <w:t xml:space="preserve"> </w:t>
      </w:r>
      <w:r w:rsidR="000D2FFF" w:rsidRPr="00A65C21">
        <w:rPr>
          <w:rFonts w:ascii="Garamond" w:hAnsi="Garamond"/>
          <w:bCs/>
        </w:rPr>
        <w:t>The S</w:t>
      </w:r>
      <w:r w:rsidR="000D2FFF">
        <w:rPr>
          <w:rFonts w:ascii="Garamond" w:hAnsi="Garamond"/>
          <w:bCs/>
        </w:rPr>
        <w:t>SPC</w:t>
      </w:r>
      <w:r w:rsidR="000D2FFF" w:rsidRPr="00A65C21">
        <w:rPr>
          <w:rFonts w:ascii="Garamond" w:hAnsi="Garamond"/>
          <w:bCs/>
        </w:rPr>
        <w:t xml:space="preserve"> is overseeing the management </w:t>
      </w:r>
      <w:r w:rsidR="000D2FFF">
        <w:rPr>
          <w:rFonts w:ascii="Garamond" w:hAnsi="Garamond"/>
          <w:bCs/>
        </w:rPr>
        <w:t xml:space="preserve">and implementation </w:t>
      </w:r>
      <w:r w:rsidR="000D2FFF" w:rsidRPr="00A65C21">
        <w:rPr>
          <w:rFonts w:ascii="Garamond" w:hAnsi="Garamond"/>
          <w:bCs/>
        </w:rPr>
        <w:t xml:space="preserve">of the national CEWERS (Conflict Early Warning and Early Response System) </w:t>
      </w:r>
      <w:r w:rsidR="000D2FFF">
        <w:rPr>
          <w:rFonts w:ascii="Garamond" w:hAnsi="Garamond"/>
          <w:bCs/>
        </w:rPr>
        <w:t>alongside</w:t>
      </w:r>
      <w:r w:rsidR="000D2FFF" w:rsidRPr="00A65C21">
        <w:rPr>
          <w:rFonts w:ascii="Garamond" w:hAnsi="Garamond"/>
          <w:bCs/>
        </w:rPr>
        <w:t xml:space="preserve"> the Inter-Governmental Authority in Development (CEWARN/IGAD) in the Republic of South Sudan. </w:t>
      </w:r>
      <w:r w:rsidR="00672A32" w:rsidRPr="00A65C21">
        <w:rPr>
          <w:rFonts w:ascii="Garamond" w:hAnsi="Garamond"/>
          <w:bCs/>
        </w:rPr>
        <w:t>Th</w:t>
      </w:r>
      <w:r w:rsidR="003C238D">
        <w:rPr>
          <w:rFonts w:ascii="Garamond" w:hAnsi="Garamond"/>
          <w:bCs/>
        </w:rPr>
        <w:t>is c</w:t>
      </w:r>
      <w:r w:rsidR="00672A32" w:rsidRPr="00A65C21">
        <w:rPr>
          <w:rFonts w:ascii="Garamond" w:hAnsi="Garamond"/>
          <w:bCs/>
        </w:rPr>
        <w:t xml:space="preserve">onference </w:t>
      </w:r>
      <w:r w:rsidR="00071B59" w:rsidRPr="00A65C21">
        <w:rPr>
          <w:rFonts w:ascii="Garamond" w:hAnsi="Garamond"/>
          <w:bCs/>
        </w:rPr>
        <w:t xml:space="preserve">will be </w:t>
      </w:r>
      <w:r w:rsidR="00672A32" w:rsidRPr="00A65C21">
        <w:rPr>
          <w:rFonts w:ascii="Garamond" w:hAnsi="Garamond"/>
          <w:bCs/>
        </w:rPr>
        <w:t>co-organized by the S</w:t>
      </w:r>
      <w:r w:rsidR="00D56017">
        <w:rPr>
          <w:rFonts w:ascii="Garamond" w:hAnsi="Garamond"/>
          <w:bCs/>
        </w:rPr>
        <w:t xml:space="preserve">SPC and its partner organization, the </w:t>
      </w:r>
      <w:r w:rsidR="00BF0B46">
        <w:rPr>
          <w:rFonts w:ascii="Garamond" w:hAnsi="Garamond"/>
          <w:bCs/>
        </w:rPr>
        <w:t xml:space="preserve">Conflict Early Warning and Early Response Unit </w:t>
      </w:r>
      <w:r w:rsidR="00071B59" w:rsidRPr="00A65C21">
        <w:rPr>
          <w:rFonts w:ascii="Garamond" w:hAnsi="Garamond"/>
          <w:bCs/>
        </w:rPr>
        <w:t>(</w:t>
      </w:r>
      <w:r w:rsidR="00672A32" w:rsidRPr="00A65C21">
        <w:rPr>
          <w:rFonts w:ascii="Garamond" w:hAnsi="Garamond"/>
          <w:bCs/>
        </w:rPr>
        <w:t>CEWERU</w:t>
      </w:r>
      <w:r w:rsidR="00071B59" w:rsidRPr="00A65C21">
        <w:rPr>
          <w:rFonts w:ascii="Garamond" w:hAnsi="Garamond"/>
          <w:bCs/>
        </w:rPr>
        <w:t>)</w:t>
      </w:r>
      <w:r w:rsidR="00D43921" w:rsidRPr="00A65C21">
        <w:rPr>
          <w:rFonts w:ascii="Garamond" w:hAnsi="Garamond"/>
          <w:bCs/>
        </w:rPr>
        <w:t>,</w:t>
      </w:r>
      <w:r w:rsidR="00071B59" w:rsidRPr="00A65C21">
        <w:rPr>
          <w:rFonts w:ascii="Garamond" w:hAnsi="Garamond"/>
          <w:bCs/>
        </w:rPr>
        <w:t xml:space="preserve"> </w:t>
      </w:r>
      <w:r w:rsidR="003C238D">
        <w:rPr>
          <w:rFonts w:ascii="Garamond" w:hAnsi="Garamond"/>
          <w:bCs/>
        </w:rPr>
        <w:t>and will host</w:t>
      </w:r>
      <w:r w:rsidR="009315AA" w:rsidRPr="00A65C21">
        <w:rPr>
          <w:rFonts w:ascii="Garamond" w:hAnsi="Garamond"/>
          <w:bCs/>
        </w:rPr>
        <w:t xml:space="preserve"> </w:t>
      </w:r>
      <w:r w:rsidR="00071B59" w:rsidRPr="00A65C21">
        <w:rPr>
          <w:rFonts w:ascii="Garamond" w:hAnsi="Garamond"/>
          <w:bCs/>
        </w:rPr>
        <w:t xml:space="preserve">at least 200 </w:t>
      </w:r>
      <w:r w:rsidR="00D43921" w:rsidRPr="00A65C21">
        <w:rPr>
          <w:rFonts w:ascii="Garamond" w:hAnsi="Garamond"/>
          <w:bCs/>
        </w:rPr>
        <w:t xml:space="preserve">participants, the </w:t>
      </w:r>
      <w:r w:rsidR="009315AA" w:rsidRPr="00A65C21">
        <w:rPr>
          <w:rFonts w:ascii="Garamond" w:hAnsi="Garamond"/>
          <w:bCs/>
        </w:rPr>
        <w:t>majority of whom</w:t>
      </w:r>
      <w:r w:rsidR="00071B59" w:rsidRPr="00A65C21">
        <w:rPr>
          <w:rFonts w:ascii="Garamond" w:hAnsi="Garamond"/>
          <w:bCs/>
        </w:rPr>
        <w:t xml:space="preserve"> will be women</w:t>
      </w:r>
      <w:r w:rsidR="00672A32" w:rsidRPr="00A65C21">
        <w:rPr>
          <w:rFonts w:ascii="Garamond" w:hAnsi="Garamond"/>
          <w:bCs/>
        </w:rPr>
        <w:t>.</w:t>
      </w:r>
      <w:r w:rsidR="00801638">
        <w:rPr>
          <w:rFonts w:ascii="Garamond" w:hAnsi="Garamond"/>
          <w:bCs/>
        </w:rPr>
        <w:t xml:space="preserve"> It will be an</w:t>
      </w:r>
      <w:r w:rsidR="00D56017" w:rsidRPr="00A65C21">
        <w:rPr>
          <w:rFonts w:ascii="Garamond" w:hAnsi="Garamond"/>
          <w:bCs/>
        </w:rPr>
        <w:t xml:space="preserve"> opportunity for women to contribute their views and opinion</w:t>
      </w:r>
      <w:r w:rsidR="00801638">
        <w:rPr>
          <w:rFonts w:ascii="Garamond" w:hAnsi="Garamond"/>
          <w:bCs/>
        </w:rPr>
        <w:t>s</w:t>
      </w:r>
      <w:r w:rsidR="00D56017" w:rsidRPr="00A65C21">
        <w:rPr>
          <w:rFonts w:ascii="Garamond" w:hAnsi="Garamond"/>
          <w:bCs/>
        </w:rPr>
        <w:t xml:space="preserve"> on national peace and conflict issues affecting women and entire population in the country.</w:t>
      </w:r>
      <w:r w:rsidR="00D56017">
        <w:rPr>
          <w:rFonts w:ascii="Garamond" w:hAnsi="Garamond"/>
          <w:bCs/>
        </w:rPr>
        <w:t xml:space="preserve"> </w:t>
      </w:r>
    </w:p>
    <w:p w14:paraId="509ACD0D" w14:textId="77777777" w:rsidR="004571BA" w:rsidRPr="00A65C21" w:rsidRDefault="004571BA" w:rsidP="002E7347">
      <w:pPr>
        <w:jc w:val="both"/>
        <w:rPr>
          <w:rFonts w:ascii="Garamond" w:hAnsi="Garamond"/>
          <w:bCs/>
        </w:rPr>
      </w:pPr>
    </w:p>
    <w:p w14:paraId="68F571A8" w14:textId="7EA4343F" w:rsidR="007715EE" w:rsidRPr="00A65C21" w:rsidRDefault="00BC6A5C" w:rsidP="00A7221A">
      <w:pPr>
        <w:tabs>
          <w:tab w:val="left" w:pos="8522"/>
        </w:tabs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2</w:t>
      </w:r>
      <w:r w:rsidR="00E40637" w:rsidRPr="00A65C21">
        <w:rPr>
          <w:rFonts w:ascii="Garamond" w:hAnsi="Garamond"/>
          <w:b/>
        </w:rPr>
        <w:t>. Justification of the consultancy:</w:t>
      </w:r>
      <w:r w:rsidR="00E40637" w:rsidRPr="00A65C21">
        <w:rPr>
          <w:rFonts w:ascii="Garamond" w:hAnsi="Garamond"/>
          <w:b/>
        </w:rPr>
        <w:tab/>
      </w:r>
    </w:p>
    <w:p w14:paraId="2B162ABA" w14:textId="77777777" w:rsidR="007715EE" w:rsidRPr="00A65C21" w:rsidRDefault="007715EE" w:rsidP="007715EE">
      <w:pPr>
        <w:jc w:val="both"/>
        <w:rPr>
          <w:rFonts w:ascii="Garamond" w:hAnsi="Garamond"/>
          <w:b/>
        </w:rPr>
      </w:pPr>
    </w:p>
    <w:p w14:paraId="725247A8" w14:textId="3EE6FAEE" w:rsidR="0030331A" w:rsidRPr="00A65C21" w:rsidRDefault="000006AA" w:rsidP="00B016D4">
      <w:pPr>
        <w:spacing w:after="200"/>
        <w:contextualSpacing/>
        <w:jc w:val="both"/>
        <w:rPr>
          <w:rFonts w:ascii="Garamond" w:hAnsi="Garamond"/>
        </w:rPr>
      </w:pPr>
      <w:r w:rsidRPr="00A65C21">
        <w:rPr>
          <w:rFonts w:ascii="Garamond" w:hAnsi="Garamond"/>
        </w:rPr>
        <w:t>The</w:t>
      </w:r>
      <w:r w:rsidR="00C9226B" w:rsidRPr="00A65C21">
        <w:rPr>
          <w:rFonts w:ascii="Garamond" w:hAnsi="Garamond"/>
        </w:rPr>
        <w:t xml:space="preserve"> purpose of th</w:t>
      </w:r>
      <w:r w:rsidR="004C59EE">
        <w:rPr>
          <w:rFonts w:ascii="Garamond" w:hAnsi="Garamond"/>
        </w:rPr>
        <w:t>e</w:t>
      </w:r>
      <w:r w:rsidR="006B5010">
        <w:rPr>
          <w:rFonts w:ascii="Garamond" w:hAnsi="Garamond"/>
        </w:rPr>
        <w:t xml:space="preserve"> High-</w:t>
      </w:r>
      <w:r w:rsidR="00C9226B" w:rsidRPr="00A65C21">
        <w:rPr>
          <w:rFonts w:ascii="Garamond" w:hAnsi="Garamond"/>
        </w:rPr>
        <w:t>Level W</w:t>
      </w:r>
      <w:r w:rsidR="007E39AC" w:rsidRPr="00A65C21">
        <w:rPr>
          <w:rFonts w:ascii="Garamond" w:hAnsi="Garamond"/>
        </w:rPr>
        <w:t>omen’</w:t>
      </w:r>
      <w:r w:rsidR="00C9226B" w:rsidRPr="00A65C21">
        <w:rPr>
          <w:rFonts w:ascii="Garamond" w:hAnsi="Garamond"/>
        </w:rPr>
        <w:t>s C</w:t>
      </w:r>
      <w:r w:rsidR="007E39AC" w:rsidRPr="00A65C21">
        <w:rPr>
          <w:rFonts w:ascii="Garamond" w:hAnsi="Garamond"/>
        </w:rPr>
        <w:t xml:space="preserve">onference </w:t>
      </w:r>
      <w:r w:rsidR="00C9226B" w:rsidRPr="00A65C21">
        <w:rPr>
          <w:rFonts w:ascii="Garamond" w:hAnsi="Garamond"/>
        </w:rPr>
        <w:t>on National Peace and Conflict I</w:t>
      </w:r>
      <w:r w:rsidR="00672A32" w:rsidRPr="00A65C21">
        <w:rPr>
          <w:rFonts w:ascii="Garamond" w:hAnsi="Garamond"/>
        </w:rPr>
        <w:t xml:space="preserve">ssues </w:t>
      </w:r>
      <w:r w:rsidRPr="00A65C21">
        <w:rPr>
          <w:rFonts w:ascii="Garamond" w:hAnsi="Garamond"/>
        </w:rPr>
        <w:t>is t</w:t>
      </w:r>
      <w:r w:rsidR="007E39AC" w:rsidRPr="00A65C21">
        <w:rPr>
          <w:rFonts w:ascii="Garamond" w:hAnsi="Garamond"/>
        </w:rPr>
        <w:t xml:space="preserve">o ensure that women’s views </w:t>
      </w:r>
      <w:r w:rsidR="00BD6F2F" w:rsidRPr="00A65C21">
        <w:rPr>
          <w:rFonts w:ascii="Garamond" w:hAnsi="Garamond"/>
        </w:rPr>
        <w:t xml:space="preserve">are </w:t>
      </w:r>
      <w:r w:rsidR="007E39AC" w:rsidRPr="00A65C21">
        <w:rPr>
          <w:rFonts w:ascii="Garamond" w:hAnsi="Garamond"/>
        </w:rPr>
        <w:t xml:space="preserve">on issues pertaining to peace and conflict in regions </w:t>
      </w:r>
      <w:r w:rsidR="004C59EE">
        <w:rPr>
          <w:rFonts w:ascii="Garamond" w:hAnsi="Garamond"/>
        </w:rPr>
        <w:t xml:space="preserve">of </w:t>
      </w:r>
      <w:r w:rsidR="00BC3327" w:rsidRPr="00A65C21">
        <w:rPr>
          <w:rFonts w:ascii="Garamond" w:hAnsi="Garamond"/>
        </w:rPr>
        <w:t>South Sudan</w:t>
      </w:r>
      <w:r w:rsidR="004C59EE">
        <w:rPr>
          <w:rFonts w:ascii="Garamond" w:hAnsi="Garamond"/>
        </w:rPr>
        <w:t xml:space="preserve"> are both </w:t>
      </w:r>
      <w:r w:rsidR="004C59EE" w:rsidRPr="00A65C21">
        <w:rPr>
          <w:rFonts w:ascii="Garamond" w:hAnsi="Garamond"/>
        </w:rPr>
        <w:t xml:space="preserve">represented </w:t>
      </w:r>
      <w:r w:rsidR="004C59EE">
        <w:rPr>
          <w:rFonts w:ascii="Garamond" w:hAnsi="Garamond"/>
        </w:rPr>
        <w:t>and heard</w:t>
      </w:r>
      <w:r w:rsidR="00BC3327" w:rsidRPr="00A65C21">
        <w:rPr>
          <w:rFonts w:ascii="Garamond" w:hAnsi="Garamond"/>
        </w:rPr>
        <w:t xml:space="preserve">. </w:t>
      </w:r>
      <w:r w:rsidR="004C59EE">
        <w:rPr>
          <w:rFonts w:ascii="Garamond" w:hAnsi="Garamond"/>
        </w:rPr>
        <w:t>Until now, t</w:t>
      </w:r>
      <w:r w:rsidR="007E39AC" w:rsidRPr="00A65C21">
        <w:rPr>
          <w:rFonts w:ascii="Garamond" w:hAnsi="Garamond"/>
        </w:rPr>
        <w:t>he inclus</w:t>
      </w:r>
      <w:r w:rsidR="00BC3327" w:rsidRPr="00A65C21">
        <w:rPr>
          <w:rFonts w:ascii="Garamond" w:hAnsi="Garamond"/>
        </w:rPr>
        <w:t>ion</w:t>
      </w:r>
      <w:r w:rsidR="006B5010">
        <w:rPr>
          <w:rFonts w:ascii="Garamond" w:hAnsi="Garamond"/>
        </w:rPr>
        <w:t xml:space="preserve"> of women in high-</w:t>
      </w:r>
      <w:r w:rsidR="007E39AC" w:rsidRPr="00A65C21">
        <w:rPr>
          <w:rFonts w:ascii="Garamond" w:hAnsi="Garamond"/>
        </w:rPr>
        <w:t>level</w:t>
      </w:r>
      <w:r w:rsidR="00BC3327" w:rsidRPr="00A65C21">
        <w:rPr>
          <w:rFonts w:ascii="Garamond" w:hAnsi="Garamond"/>
        </w:rPr>
        <w:t xml:space="preserve"> peace and conflict resolution </w:t>
      </w:r>
      <w:r w:rsidR="00C9226B" w:rsidRPr="00A65C21">
        <w:rPr>
          <w:rFonts w:ascii="Garamond" w:hAnsi="Garamond"/>
        </w:rPr>
        <w:t>discussion</w:t>
      </w:r>
      <w:r w:rsidR="004C59EE">
        <w:rPr>
          <w:rFonts w:ascii="Garamond" w:hAnsi="Garamond"/>
        </w:rPr>
        <w:t>s</w:t>
      </w:r>
      <w:r w:rsidR="00C9226B" w:rsidRPr="00A65C21">
        <w:rPr>
          <w:rFonts w:ascii="Garamond" w:hAnsi="Garamond"/>
        </w:rPr>
        <w:t xml:space="preserve"> </w:t>
      </w:r>
      <w:r w:rsidR="004C59EE">
        <w:rPr>
          <w:rFonts w:ascii="Garamond" w:hAnsi="Garamond"/>
        </w:rPr>
        <w:t>is unfortunately rare</w:t>
      </w:r>
      <w:r w:rsidR="00BC3327" w:rsidRPr="00A65C21">
        <w:rPr>
          <w:rFonts w:ascii="Garamond" w:hAnsi="Garamond"/>
        </w:rPr>
        <w:t xml:space="preserve">. Women represent </w:t>
      </w:r>
      <w:r w:rsidR="00C9226B" w:rsidRPr="00A65C21">
        <w:rPr>
          <w:rFonts w:ascii="Garamond" w:hAnsi="Garamond"/>
        </w:rPr>
        <w:t xml:space="preserve">the </w:t>
      </w:r>
      <w:r w:rsidR="00BC3327" w:rsidRPr="00A65C21">
        <w:rPr>
          <w:rFonts w:ascii="Garamond" w:hAnsi="Garamond"/>
        </w:rPr>
        <w:t>large</w:t>
      </w:r>
      <w:r w:rsidR="00C9226B" w:rsidRPr="00A65C21">
        <w:rPr>
          <w:rFonts w:ascii="Garamond" w:hAnsi="Garamond"/>
        </w:rPr>
        <w:t>st</w:t>
      </w:r>
      <w:r w:rsidR="00BC3327" w:rsidRPr="00A65C21">
        <w:rPr>
          <w:rFonts w:ascii="Garamond" w:hAnsi="Garamond"/>
        </w:rPr>
        <w:t xml:space="preserve"> </w:t>
      </w:r>
      <w:r w:rsidR="004C59EE">
        <w:rPr>
          <w:rFonts w:ascii="Garamond" w:hAnsi="Garamond"/>
        </w:rPr>
        <w:t>share</w:t>
      </w:r>
      <w:r w:rsidR="004C59EE" w:rsidRPr="00A65C21">
        <w:rPr>
          <w:rFonts w:ascii="Garamond" w:hAnsi="Garamond"/>
        </w:rPr>
        <w:t xml:space="preserve"> </w:t>
      </w:r>
      <w:r w:rsidR="00BC3327" w:rsidRPr="00A65C21">
        <w:rPr>
          <w:rFonts w:ascii="Garamond" w:hAnsi="Garamond"/>
        </w:rPr>
        <w:t>of t</w:t>
      </w:r>
      <w:r w:rsidR="00EF3C68" w:rsidRPr="00A65C21">
        <w:rPr>
          <w:rFonts w:ascii="Garamond" w:hAnsi="Garamond"/>
        </w:rPr>
        <w:t>he</w:t>
      </w:r>
      <w:r w:rsidR="00BC3327" w:rsidRPr="00A65C21">
        <w:rPr>
          <w:rFonts w:ascii="Garamond" w:hAnsi="Garamond"/>
        </w:rPr>
        <w:t xml:space="preserve"> population in South Sudan</w:t>
      </w:r>
      <w:r w:rsidR="004C59EE">
        <w:rPr>
          <w:rFonts w:ascii="Garamond" w:hAnsi="Garamond"/>
        </w:rPr>
        <w:t>, yet unfortunately suffer from a</w:t>
      </w:r>
      <w:r w:rsidR="00672A32" w:rsidRPr="00A65C21">
        <w:rPr>
          <w:rFonts w:ascii="Garamond" w:hAnsi="Garamond"/>
        </w:rPr>
        <w:t xml:space="preserve"> </w:t>
      </w:r>
      <w:r w:rsidR="005E1CD2" w:rsidRPr="00A65C21">
        <w:rPr>
          <w:rFonts w:ascii="Garamond" w:hAnsi="Garamond"/>
        </w:rPr>
        <w:t>high illiteracy rate of over 90%.</w:t>
      </w:r>
      <w:r w:rsidR="006B5010">
        <w:rPr>
          <w:rFonts w:ascii="Garamond" w:hAnsi="Garamond"/>
        </w:rPr>
        <w:t xml:space="preserve"> </w:t>
      </w:r>
      <w:r w:rsidR="007753E1" w:rsidRPr="00A65C21">
        <w:rPr>
          <w:rFonts w:ascii="Garamond" w:hAnsi="Garamond"/>
        </w:rPr>
        <w:t>T</w:t>
      </w:r>
      <w:r w:rsidR="00672A32" w:rsidRPr="00A65C21">
        <w:rPr>
          <w:rFonts w:ascii="Garamond" w:hAnsi="Garamond"/>
        </w:rPr>
        <w:t>he</w:t>
      </w:r>
      <w:r w:rsidR="00C9226B" w:rsidRPr="00A65C21">
        <w:rPr>
          <w:rFonts w:ascii="Garamond" w:hAnsi="Garamond"/>
        </w:rPr>
        <w:t xml:space="preserve"> </w:t>
      </w:r>
      <w:r w:rsidR="007753E1" w:rsidRPr="00A65C21">
        <w:rPr>
          <w:rFonts w:ascii="Garamond" w:hAnsi="Garamond"/>
        </w:rPr>
        <w:t>transitional constitution stipulates</w:t>
      </w:r>
      <w:r w:rsidR="004C59EE">
        <w:rPr>
          <w:rFonts w:ascii="Garamond" w:hAnsi="Garamond"/>
        </w:rPr>
        <w:t xml:space="preserve"> that a minimum of</w:t>
      </w:r>
      <w:r w:rsidR="00672A32" w:rsidRPr="00A65C21">
        <w:rPr>
          <w:rFonts w:ascii="Garamond" w:hAnsi="Garamond"/>
        </w:rPr>
        <w:t xml:space="preserve"> 25% of </w:t>
      </w:r>
      <w:r w:rsidR="004C59EE">
        <w:rPr>
          <w:rFonts w:ascii="Garamond" w:hAnsi="Garamond"/>
        </w:rPr>
        <w:t>the</w:t>
      </w:r>
      <w:r w:rsidR="004C59EE" w:rsidRPr="00A65C21">
        <w:rPr>
          <w:rFonts w:ascii="Garamond" w:hAnsi="Garamond"/>
        </w:rPr>
        <w:t xml:space="preserve"> </w:t>
      </w:r>
      <w:r w:rsidR="005E1CD2" w:rsidRPr="00A65C21">
        <w:rPr>
          <w:rFonts w:ascii="Garamond" w:hAnsi="Garamond"/>
        </w:rPr>
        <w:t xml:space="preserve">representation </w:t>
      </w:r>
      <w:r w:rsidR="00672A32" w:rsidRPr="00A65C21">
        <w:rPr>
          <w:rFonts w:ascii="Garamond" w:hAnsi="Garamond"/>
        </w:rPr>
        <w:t>in public</w:t>
      </w:r>
      <w:r w:rsidR="005E1CD2" w:rsidRPr="00A65C21">
        <w:rPr>
          <w:rFonts w:ascii="Garamond" w:hAnsi="Garamond"/>
        </w:rPr>
        <w:t xml:space="preserve"> institutions and political posts</w:t>
      </w:r>
      <w:r w:rsidR="00E40637" w:rsidRPr="00A65C21">
        <w:rPr>
          <w:rFonts w:ascii="Garamond" w:hAnsi="Garamond"/>
        </w:rPr>
        <w:t xml:space="preserve"> </w:t>
      </w:r>
      <w:r w:rsidR="004C59EE">
        <w:rPr>
          <w:rFonts w:ascii="Garamond" w:hAnsi="Garamond"/>
        </w:rPr>
        <w:t>should be held by women</w:t>
      </w:r>
      <w:r w:rsidR="00551CB0">
        <w:rPr>
          <w:rFonts w:ascii="Garamond" w:hAnsi="Garamond"/>
        </w:rPr>
        <w:t>. Yet</w:t>
      </w:r>
      <w:r w:rsidR="00672A32" w:rsidRPr="00A65C21">
        <w:rPr>
          <w:rFonts w:ascii="Garamond" w:hAnsi="Garamond"/>
        </w:rPr>
        <w:t xml:space="preserve"> </w:t>
      </w:r>
      <w:r w:rsidR="00551CB0">
        <w:rPr>
          <w:rFonts w:ascii="Garamond" w:hAnsi="Garamond"/>
        </w:rPr>
        <w:t xml:space="preserve">when the </w:t>
      </w:r>
      <w:r w:rsidR="00672A32" w:rsidRPr="00A65C21">
        <w:rPr>
          <w:rFonts w:ascii="Garamond" w:hAnsi="Garamond"/>
        </w:rPr>
        <w:t xml:space="preserve">number of states </w:t>
      </w:r>
      <w:r w:rsidR="00551CB0">
        <w:rPr>
          <w:rFonts w:ascii="Garamond" w:hAnsi="Garamond"/>
        </w:rPr>
        <w:t xml:space="preserve">was increased </w:t>
      </w:r>
      <w:r w:rsidR="00672A32" w:rsidRPr="00A65C21">
        <w:rPr>
          <w:rFonts w:ascii="Garamond" w:hAnsi="Garamond"/>
        </w:rPr>
        <w:t>from</w:t>
      </w:r>
      <w:r w:rsidR="005E1CD2" w:rsidRPr="00A65C21">
        <w:rPr>
          <w:rFonts w:ascii="Garamond" w:hAnsi="Garamond"/>
        </w:rPr>
        <w:t xml:space="preserve"> 10 to 28 and </w:t>
      </w:r>
      <w:r w:rsidR="00551CB0">
        <w:rPr>
          <w:rFonts w:ascii="Garamond" w:hAnsi="Garamond"/>
        </w:rPr>
        <w:t>then</w:t>
      </w:r>
      <w:r w:rsidR="00672A32" w:rsidRPr="00A65C21">
        <w:rPr>
          <w:rFonts w:ascii="Garamond" w:hAnsi="Garamond"/>
        </w:rPr>
        <w:t xml:space="preserve"> 32</w:t>
      </w:r>
      <w:r w:rsidR="00551CB0">
        <w:rPr>
          <w:rFonts w:ascii="Garamond" w:hAnsi="Garamond"/>
        </w:rPr>
        <w:t>, the transitional constitution, including this rule on women’s representation, did not hold</w:t>
      </w:r>
      <w:r w:rsidR="00672A32" w:rsidRPr="00A65C21">
        <w:rPr>
          <w:rFonts w:ascii="Garamond" w:hAnsi="Garamond"/>
        </w:rPr>
        <w:t>.</w:t>
      </w:r>
      <w:r w:rsidR="005E1CD2" w:rsidRPr="00A65C21">
        <w:rPr>
          <w:rFonts w:ascii="Garamond" w:hAnsi="Garamond"/>
        </w:rPr>
        <w:t xml:space="preserve"> None of the governors appointed </w:t>
      </w:r>
      <w:r w:rsidR="00551CB0">
        <w:rPr>
          <w:rFonts w:ascii="Garamond" w:hAnsi="Garamond"/>
        </w:rPr>
        <w:t>were female, and</w:t>
      </w:r>
      <w:r w:rsidR="005E1CD2" w:rsidRPr="00A65C21">
        <w:rPr>
          <w:rFonts w:ascii="Garamond" w:hAnsi="Garamond"/>
        </w:rPr>
        <w:t xml:space="preserve"> wom</w:t>
      </w:r>
      <w:r w:rsidR="00551CB0">
        <w:rPr>
          <w:rFonts w:ascii="Garamond" w:hAnsi="Garamond"/>
        </w:rPr>
        <w:t>en’s role in political office was broadly reduced to the county level.</w:t>
      </w:r>
      <w:r w:rsidR="005E1CD2" w:rsidRPr="00A65C21">
        <w:rPr>
          <w:rFonts w:ascii="Garamond" w:hAnsi="Garamond"/>
        </w:rPr>
        <w:t xml:space="preserve"> This </w:t>
      </w:r>
      <w:r w:rsidR="00C9226B" w:rsidRPr="00A65C21">
        <w:rPr>
          <w:rFonts w:ascii="Garamond" w:hAnsi="Garamond"/>
        </w:rPr>
        <w:t>has</w:t>
      </w:r>
      <w:r w:rsidR="005E1CD2" w:rsidRPr="00A65C21">
        <w:rPr>
          <w:rFonts w:ascii="Garamond" w:hAnsi="Garamond"/>
        </w:rPr>
        <w:t xml:space="preserve"> affected women’s</w:t>
      </w:r>
      <w:r w:rsidR="00BD6F2F" w:rsidRPr="00A65C21">
        <w:rPr>
          <w:rFonts w:ascii="Garamond" w:hAnsi="Garamond"/>
        </w:rPr>
        <w:t xml:space="preserve"> participation in matter</w:t>
      </w:r>
      <w:r w:rsidR="005E1CD2" w:rsidRPr="00A65C21">
        <w:rPr>
          <w:rFonts w:ascii="Garamond" w:hAnsi="Garamond"/>
        </w:rPr>
        <w:t xml:space="preserve">s </w:t>
      </w:r>
      <w:r w:rsidR="00BD6F2F" w:rsidRPr="00A65C21">
        <w:rPr>
          <w:rFonts w:ascii="Garamond" w:hAnsi="Garamond"/>
        </w:rPr>
        <w:t>affecting their communities and</w:t>
      </w:r>
      <w:r w:rsidR="00BC3327" w:rsidRPr="00A65C21">
        <w:rPr>
          <w:rFonts w:ascii="Garamond" w:hAnsi="Garamond"/>
        </w:rPr>
        <w:t xml:space="preserve"> </w:t>
      </w:r>
      <w:r w:rsidR="005E1CD2" w:rsidRPr="00A65C21">
        <w:rPr>
          <w:rFonts w:ascii="Garamond" w:hAnsi="Garamond"/>
        </w:rPr>
        <w:t xml:space="preserve">in </w:t>
      </w:r>
      <w:r w:rsidR="00BC3327" w:rsidRPr="00A65C21">
        <w:rPr>
          <w:rFonts w:ascii="Garamond" w:hAnsi="Garamond"/>
        </w:rPr>
        <w:t xml:space="preserve">decision </w:t>
      </w:r>
      <w:r w:rsidR="005E1CD2" w:rsidRPr="00A65C21">
        <w:rPr>
          <w:rFonts w:ascii="Garamond" w:hAnsi="Garamond"/>
        </w:rPr>
        <w:t xml:space="preserve">making, </w:t>
      </w:r>
      <w:r w:rsidR="00551CB0">
        <w:rPr>
          <w:rFonts w:ascii="Garamond" w:hAnsi="Garamond"/>
        </w:rPr>
        <w:t>and has stifled them from making critical contributions to their communities and civil society</w:t>
      </w:r>
      <w:r w:rsidR="00BC3327" w:rsidRPr="00A65C21">
        <w:rPr>
          <w:rFonts w:ascii="Garamond" w:hAnsi="Garamond"/>
        </w:rPr>
        <w:t>. CEWERS</w:t>
      </w:r>
      <w:r w:rsidR="00551CB0">
        <w:rPr>
          <w:rFonts w:ascii="Garamond" w:hAnsi="Garamond"/>
        </w:rPr>
        <w:t>,</w:t>
      </w:r>
      <w:r w:rsidR="00BC3327" w:rsidRPr="00A65C21">
        <w:rPr>
          <w:rFonts w:ascii="Garamond" w:hAnsi="Garamond"/>
        </w:rPr>
        <w:t xml:space="preserve"> as the mechanism that addresses and mitigates violent conflicts</w:t>
      </w:r>
      <w:r w:rsidR="00551CB0">
        <w:rPr>
          <w:rFonts w:ascii="Garamond" w:hAnsi="Garamond"/>
        </w:rPr>
        <w:t>,</w:t>
      </w:r>
      <w:r w:rsidR="00BC3327" w:rsidRPr="00A65C21">
        <w:rPr>
          <w:rFonts w:ascii="Garamond" w:hAnsi="Garamond"/>
        </w:rPr>
        <w:t xml:space="preserve"> considers women’s role</w:t>
      </w:r>
      <w:r w:rsidR="00551CB0">
        <w:rPr>
          <w:rFonts w:ascii="Garamond" w:hAnsi="Garamond"/>
        </w:rPr>
        <w:t>s</w:t>
      </w:r>
      <w:r w:rsidR="00BC3327" w:rsidRPr="00A65C21">
        <w:rPr>
          <w:rFonts w:ascii="Garamond" w:hAnsi="Garamond"/>
        </w:rPr>
        <w:t xml:space="preserve"> as vital in </w:t>
      </w:r>
      <w:r w:rsidR="005E1CD2" w:rsidRPr="00A65C21">
        <w:rPr>
          <w:rFonts w:ascii="Garamond" w:hAnsi="Garamond"/>
        </w:rPr>
        <w:t xml:space="preserve">national </w:t>
      </w:r>
      <w:r w:rsidR="00BC3327" w:rsidRPr="00A65C21">
        <w:rPr>
          <w:rFonts w:ascii="Garamond" w:hAnsi="Garamond"/>
        </w:rPr>
        <w:t>peace and conflict</w:t>
      </w:r>
      <w:r w:rsidR="005E1CD2" w:rsidRPr="00A65C21">
        <w:rPr>
          <w:rFonts w:ascii="Garamond" w:hAnsi="Garamond"/>
        </w:rPr>
        <w:t xml:space="preserve"> issues. </w:t>
      </w:r>
      <w:r w:rsidR="00BC6A5C" w:rsidRPr="00A65C21">
        <w:rPr>
          <w:rFonts w:ascii="Garamond" w:hAnsi="Garamond"/>
        </w:rPr>
        <w:t>Catholic Relief Services</w:t>
      </w:r>
      <w:r w:rsidR="00551CB0">
        <w:rPr>
          <w:rFonts w:ascii="Garamond" w:hAnsi="Garamond"/>
        </w:rPr>
        <w:t>,</w:t>
      </w:r>
      <w:r w:rsidR="00BC6A5C" w:rsidRPr="00A65C21">
        <w:rPr>
          <w:rFonts w:ascii="Garamond" w:hAnsi="Garamond"/>
        </w:rPr>
        <w:t xml:space="preserve"> in partnership with South Sudan Peace and Re</w:t>
      </w:r>
      <w:r w:rsidR="005E1CD2" w:rsidRPr="00A65C21">
        <w:rPr>
          <w:rFonts w:ascii="Garamond" w:hAnsi="Garamond"/>
        </w:rPr>
        <w:t>conciliation Commission</w:t>
      </w:r>
      <w:r w:rsidR="00551CB0">
        <w:rPr>
          <w:rFonts w:ascii="Garamond" w:hAnsi="Garamond"/>
        </w:rPr>
        <w:t>,</w:t>
      </w:r>
      <w:r w:rsidR="005E1CD2" w:rsidRPr="00A65C21">
        <w:rPr>
          <w:rFonts w:ascii="Garamond" w:hAnsi="Garamond"/>
        </w:rPr>
        <w:t xml:space="preserve"> </w:t>
      </w:r>
      <w:r w:rsidR="00BC6A5C" w:rsidRPr="00A65C21">
        <w:rPr>
          <w:rFonts w:ascii="Garamond" w:hAnsi="Garamond"/>
        </w:rPr>
        <w:t xml:space="preserve">is </w:t>
      </w:r>
      <w:r w:rsidR="00BD6F2F" w:rsidRPr="00A65C21">
        <w:rPr>
          <w:rFonts w:ascii="Garamond" w:hAnsi="Garamond"/>
        </w:rPr>
        <w:t xml:space="preserve">therefore </w:t>
      </w:r>
      <w:r w:rsidR="00BC6A5C" w:rsidRPr="00A65C21">
        <w:rPr>
          <w:rFonts w:ascii="Garamond" w:hAnsi="Garamond"/>
        </w:rPr>
        <w:t>looking for a compe</w:t>
      </w:r>
      <w:r w:rsidR="00257A9F" w:rsidRPr="00A65C21">
        <w:rPr>
          <w:rFonts w:ascii="Garamond" w:hAnsi="Garamond"/>
        </w:rPr>
        <w:t xml:space="preserve">titive independent consultant or firm </w:t>
      </w:r>
      <w:r w:rsidR="00C9226B" w:rsidRPr="00A65C21">
        <w:rPr>
          <w:rFonts w:ascii="Garamond" w:hAnsi="Garamond"/>
        </w:rPr>
        <w:t>to facilitate a two-day conference</w:t>
      </w:r>
      <w:r w:rsidR="00BC6A5C" w:rsidRPr="00A65C21">
        <w:rPr>
          <w:rFonts w:ascii="Garamond" w:hAnsi="Garamond"/>
        </w:rPr>
        <w:t xml:space="preserve">. The </w:t>
      </w:r>
      <w:r w:rsidR="005E1CD2" w:rsidRPr="00A65C21">
        <w:rPr>
          <w:rFonts w:ascii="Garamond" w:hAnsi="Garamond"/>
        </w:rPr>
        <w:t>consulta</w:t>
      </w:r>
      <w:r w:rsidR="00DF7A00" w:rsidRPr="00A65C21">
        <w:rPr>
          <w:rFonts w:ascii="Garamond" w:hAnsi="Garamond"/>
        </w:rPr>
        <w:t xml:space="preserve">nt will </w:t>
      </w:r>
      <w:r w:rsidR="00551CB0">
        <w:rPr>
          <w:rFonts w:ascii="Garamond" w:hAnsi="Garamond"/>
        </w:rPr>
        <w:t>be expected</w:t>
      </w:r>
      <w:r w:rsidR="00551CB0" w:rsidRPr="00A65C21">
        <w:rPr>
          <w:rFonts w:ascii="Garamond" w:hAnsi="Garamond"/>
        </w:rPr>
        <w:t xml:space="preserve"> </w:t>
      </w:r>
      <w:r w:rsidR="00DF7A00" w:rsidRPr="00A65C21">
        <w:rPr>
          <w:rFonts w:ascii="Garamond" w:hAnsi="Garamond"/>
        </w:rPr>
        <w:t>to provide</w:t>
      </w:r>
      <w:r w:rsidR="005E1CD2" w:rsidRPr="00A65C21">
        <w:rPr>
          <w:rFonts w:ascii="Garamond" w:hAnsi="Garamond"/>
        </w:rPr>
        <w:t xml:space="preserve"> </w:t>
      </w:r>
      <w:r w:rsidR="00BC6A5C" w:rsidRPr="00A65C21">
        <w:rPr>
          <w:rFonts w:ascii="Garamond" w:hAnsi="Garamond"/>
        </w:rPr>
        <w:t xml:space="preserve">quality </w:t>
      </w:r>
      <w:r w:rsidR="005E1CD2" w:rsidRPr="00A65C21">
        <w:rPr>
          <w:rFonts w:ascii="Garamond" w:hAnsi="Garamond"/>
        </w:rPr>
        <w:t>results from this conference on national</w:t>
      </w:r>
      <w:r w:rsidR="00BC6A5C" w:rsidRPr="00A65C21">
        <w:rPr>
          <w:rFonts w:ascii="Garamond" w:hAnsi="Garamond"/>
        </w:rPr>
        <w:t xml:space="preserve"> c</w:t>
      </w:r>
      <w:r w:rsidR="005E1CD2" w:rsidRPr="00A65C21">
        <w:rPr>
          <w:rFonts w:ascii="Garamond" w:hAnsi="Garamond"/>
        </w:rPr>
        <w:t>onflict and peace issues</w:t>
      </w:r>
      <w:r w:rsidR="00BC6A5C" w:rsidRPr="00A65C21">
        <w:rPr>
          <w:rFonts w:ascii="Garamond" w:hAnsi="Garamond"/>
        </w:rPr>
        <w:t xml:space="preserve">. </w:t>
      </w:r>
    </w:p>
    <w:p w14:paraId="1B98B3B4" w14:textId="7A1EFE64" w:rsidR="0030331A" w:rsidRDefault="0030331A" w:rsidP="007715EE">
      <w:pPr>
        <w:jc w:val="both"/>
        <w:rPr>
          <w:rFonts w:ascii="Garamond" w:hAnsi="Garamond"/>
        </w:rPr>
      </w:pPr>
    </w:p>
    <w:p w14:paraId="51B4EB9A" w14:textId="1F9C671B" w:rsidR="0030331A" w:rsidRPr="00A65C21" w:rsidRDefault="0030331A" w:rsidP="007715EE">
      <w:pPr>
        <w:jc w:val="both"/>
        <w:rPr>
          <w:rFonts w:ascii="Garamond" w:hAnsi="Garamond"/>
        </w:rPr>
      </w:pPr>
    </w:p>
    <w:p w14:paraId="4A7FBDDC" w14:textId="67999136" w:rsidR="007715EE" w:rsidRPr="00A65C21" w:rsidRDefault="00BC6A5C" w:rsidP="003A17A5">
      <w:pPr>
        <w:pStyle w:val="ListParagraph"/>
        <w:ind w:left="0"/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 xml:space="preserve">3. </w:t>
      </w:r>
      <w:r w:rsidR="00E40637" w:rsidRPr="00A65C21">
        <w:rPr>
          <w:rFonts w:ascii="Garamond" w:hAnsi="Garamond"/>
          <w:b/>
        </w:rPr>
        <w:t xml:space="preserve">Objectives of the </w:t>
      </w:r>
      <w:r w:rsidR="002B6491">
        <w:rPr>
          <w:rFonts w:ascii="Garamond" w:hAnsi="Garamond"/>
          <w:b/>
        </w:rPr>
        <w:t>C</w:t>
      </w:r>
      <w:r w:rsidR="00D60024">
        <w:rPr>
          <w:rFonts w:ascii="Garamond" w:hAnsi="Garamond"/>
          <w:b/>
        </w:rPr>
        <w:t>onsultancy</w:t>
      </w:r>
      <w:r w:rsidR="00584C23" w:rsidRPr="00A65C21">
        <w:rPr>
          <w:rFonts w:ascii="Garamond" w:hAnsi="Garamond"/>
          <w:b/>
        </w:rPr>
        <w:t>:</w:t>
      </w:r>
    </w:p>
    <w:p w14:paraId="21A36AE1" w14:textId="77777777" w:rsidR="007715EE" w:rsidRPr="00A65C21" w:rsidRDefault="007715EE" w:rsidP="007715EE">
      <w:pPr>
        <w:jc w:val="both"/>
        <w:rPr>
          <w:rFonts w:ascii="Garamond" w:hAnsi="Garamond"/>
          <w:b/>
        </w:rPr>
      </w:pPr>
    </w:p>
    <w:p w14:paraId="1547F7EF" w14:textId="6FAA4A93" w:rsidR="007715EE" w:rsidRPr="00A65C21" w:rsidRDefault="00A73716" w:rsidP="00EF3C68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 w:rsidRPr="00A65C21">
        <w:rPr>
          <w:rFonts w:ascii="Garamond" w:hAnsi="Garamond"/>
        </w:rPr>
        <w:t>To</w:t>
      </w:r>
      <w:r w:rsidR="00EF3C68" w:rsidRPr="00A65C21">
        <w:rPr>
          <w:rFonts w:ascii="Garamond" w:hAnsi="Garamond"/>
        </w:rPr>
        <w:t xml:space="preserve"> lead </w:t>
      </w:r>
      <w:r w:rsidRPr="00A65C21">
        <w:rPr>
          <w:rFonts w:ascii="Garamond" w:hAnsi="Garamond"/>
        </w:rPr>
        <w:t>in facilitating a</w:t>
      </w:r>
      <w:r w:rsidR="00B30133" w:rsidRPr="00A65C21">
        <w:rPr>
          <w:rFonts w:ascii="Garamond" w:hAnsi="Garamond"/>
        </w:rPr>
        <w:t xml:space="preserve"> participatory</w:t>
      </w:r>
      <w:r w:rsidR="006B5010">
        <w:rPr>
          <w:rFonts w:ascii="Garamond" w:hAnsi="Garamond"/>
        </w:rPr>
        <w:t xml:space="preserve"> two-day high-</w:t>
      </w:r>
      <w:r w:rsidRPr="00A65C21">
        <w:rPr>
          <w:rFonts w:ascii="Garamond" w:hAnsi="Garamond"/>
        </w:rPr>
        <w:t>level women’s conference in Juba, South Sudan</w:t>
      </w:r>
      <w:r w:rsidR="00EF3C68" w:rsidRPr="00A65C21">
        <w:rPr>
          <w:rFonts w:ascii="Garamond" w:hAnsi="Garamond"/>
        </w:rPr>
        <w:t>.</w:t>
      </w:r>
    </w:p>
    <w:p w14:paraId="04FF362A" w14:textId="3091AAAE" w:rsidR="00C502BD" w:rsidRPr="00A65C21" w:rsidRDefault="00A73716" w:rsidP="00F81A6D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 w:rsidRPr="00A65C21">
        <w:rPr>
          <w:rFonts w:ascii="Garamond" w:hAnsi="Garamond"/>
        </w:rPr>
        <w:lastRenderedPageBreak/>
        <w:t>To produce</w:t>
      </w:r>
      <w:r w:rsidR="002B6491">
        <w:rPr>
          <w:rFonts w:ascii="Garamond" w:hAnsi="Garamond"/>
        </w:rPr>
        <w:t xml:space="preserve"> a</w:t>
      </w:r>
      <w:r w:rsidRPr="00A65C21">
        <w:rPr>
          <w:rFonts w:ascii="Garamond" w:hAnsi="Garamond"/>
        </w:rPr>
        <w:t xml:space="preserve"> report informed</w:t>
      </w:r>
      <w:r w:rsidR="00331F27" w:rsidRPr="00A65C21">
        <w:rPr>
          <w:rFonts w:ascii="Garamond" w:hAnsi="Garamond"/>
        </w:rPr>
        <w:t xml:space="preserve"> by the insights </w:t>
      </w:r>
      <w:r w:rsidR="002B6491">
        <w:rPr>
          <w:rFonts w:ascii="Garamond" w:hAnsi="Garamond"/>
        </w:rPr>
        <w:t>shared by</w:t>
      </w:r>
      <w:r w:rsidR="002B6491" w:rsidRPr="00A65C21">
        <w:rPr>
          <w:rFonts w:ascii="Garamond" w:hAnsi="Garamond"/>
        </w:rPr>
        <w:t xml:space="preserve"> </w:t>
      </w:r>
      <w:r w:rsidR="002B6491">
        <w:rPr>
          <w:rFonts w:ascii="Garamond" w:hAnsi="Garamond"/>
        </w:rPr>
        <w:t xml:space="preserve">approximately 200 </w:t>
      </w:r>
      <w:r w:rsidR="00331F27" w:rsidRPr="00A65C21">
        <w:rPr>
          <w:rFonts w:ascii="Garamond" w:hAnsi="Garamond"/>
        </w:rPr>
        <w:t>women’s conference</w:t>
      </w:r>
      <w:r w:rsidR="002B6491">
        <w:rPr>
          <w:rFonts w:ascii="Garamond" w:hAnsi="Garamond"/>
        </w:rPr>
        <w:t xml:space="preserve"> attendees from </w:t>
      </w:r>
      <w:r w:rsidR="002B6491" w:rsidRPr="00A65C21">
        <w:rPr>
          <w:rFonts w:ascii="Garamond" w:hAnsi="Garamond"/>
        </w:rPr>
        <w:t>Bhar El Ghazal, Equatoria and Upper Nile</w:t>
      </w:r>
      <w:r w:rsidR="00331F27" w:rsidRPr="00A65C21">
        <w:rPr>
          <w:rFonts w:ascii="Garamond" w:hAnsi="Garamond"/>
        </w:rPr>
        <w:t xml:space="preserve"> on national peace and conflict issues</w:t>
      </w:r>
      <w:r w:rsidR="002B6491">
        <w:rPr>
          <w:rFonts w:ascii="Garamond" w:hAnsi="Garamond"/>
        </w:rPr>
        <w:t>.</w:t>
      </w:r>
    </w:p>
    <w:p w14:paraId="4DCD8E6C" w14:textId="0BF605A3" w:rsidR="00651594" w:rsidRPr="00A65C21" w:rsidRDefault="00B30133" w:rsidP="00EF3C68">
      <w:pPr>
        <w:numPr>
          <w:ilvl w:val="0"/>
          <w:numId w:val="10"/>
        </w:numPr>
        <w:spacing w:after="200" w:line="276" w:lineRule="auto"/>
        <w:jc w:val="both"/>
        <w:rPr>
          <w:rFonts w:ascii="Garamond" w:hAnsi="Garamond"/>
        </w:rPr>
      </w:pPr>
      <w:r w:rsidRPr="00A65C21">
        <w:rPr>
          <w:rFonts w:ascii="Garamond" w:hAnsi="Garamond"/>
        </w:rPr>
        <w:t>To provide</w:t>
      </w:r>
      <w:r w:rsidR="002B6491">
        <w:rPr>
          <w:rFonts w:ascii="Garamond" w:hAnsi="Garamond"/>
        </w:rPr>
        <w:t xml:space="preserve"> a well-</w:t>
      </w:r>
      <w:r w:rsidRPr="00A65C21">
        <w:rPr>
          <w:rFonts w:ascii="Garamond" w:hAnsi="Garamond"/>
        </w:rPr>
        <w:t>design</w:t>
      </w:r>
      <w:r w:rsidR="002B6491">
        <w:rPr>
          <w:rFonts w:ascii="Garamond" w:hAnsi="Garamond"/>
        </w:rPr>
        <w:t>ed</w:t>
      </w:r>
      <w:r w:rsidRPr="00A65C21">
        <w:rPr>
          <w:rFonts w:ascii="Garamond" w:hAnsi="Garamond"/>
        </w:rPr>
        <w:t xml:space="preserve"> facilitation methodology and tools for conducting the conference</w:t>
      </w:r>
      <w:r w:rsidR="002B6491">
        <w:rPr>
          <w:rFonts w:ascii="Garamond" w:hAnsi="Garamond"/>
        </w:rPr>
        <w:t>,</w:t>
      </w:r>
      <w:r w:rsidRPr="00A65C21">
        <w:rPr>
          <w:rFonts w:ascii="Garamond" w:hAnsi="Garamond"/>
        </w:rPr>
        <w:t xml:space="preserve"> </w:t>
      </w:r>
      <w:r w:rsidR="00DF07AC" w:rsidRPr="00A65C21">
        <w:rPr>
          <w:rFonts w:ascii="Garamond" w:hAnsi="Garamond"/>
        </w:rPr>
        <w:t>and present</w:t>
      </w:r>
      <w:r w:rsidRPr="00A65C21">
        <w:rPr>
          <w:rFonts w:ascii="Garamond" w:hAnsi="Garamond"/>
        </w:rPr>
        <w:t xml:space="preserve"> to</w:t>
      </w:r>
      <w:r w:rsidR="00651594" w:rsidRPr="00A65C21">
        <w:rPr>
          <w:rFonts w:ascii="Garamond" w:hAnsi="Garamond"/>
        </w:rPr>
        <w:t xml:space="preserve"> </w:t>
      </w:r>
      <w:r w:rsidR="00C9226B" w:rsidRPr="00A65C21">
        <w:rPr>
          <w:rFonts w:ascii="Garamond" w:hAnsi="Garamond"/>
        </w:rPr>
        <w:t>CEWERU and CRS</w:t>
      </w:r>
      <w:r w:rsidR="00064CFE" w:rsidRPr="00A65C21">
        <w:rPr>
          <w:rFonts w:ascii="Garamond" w:hAnsi="Garamond"/>
        </w:rPr>
        <w:t xml:space="preserve"> team</w:t>
      </w:r>
      <w:r w:rsidR="002B6491">
        <w:rPr>
          <w:rFonts w:ascii="Garamond" w:hAnsi="Garamond"/>
        </w:rPr>
        <w:t>s</w:t>
      </w:r>
      <w:r w:rsidR="00064CFE" w:rsidRPr="00A65C21">
        <w:rPr>
          <w:rFonts w:ascii="Garamond" w:hAnsi="Garamond"/>
        </w:rPr>
        <w:t xml:space="preserve"> </w:t>
      </w:r>
      <w:r w:rsidR="00651594" w:rsidRPr="00A65C21">
        <w:rPr>
          <w:rFonts w:ascii="Garamond" w:hAnsi="Garamond"/>
        </w:rPr>
        <w:t>on critical i</w:t>
      </w:r>
      <w:r w:rsidRPr="00A65C21">
        <w:rPr>
          <w:rFonts w:ascii="Garamond" w:hAnsi="Garamond"/>
        </w:rPr>
        <w:t xml:space="preserve">ssues emerging </w:t>
      </w:r>
      <w:r w:rsidR="002B6491">
        <w:rPr>
          <w:rFonts w:ascii="Garamond" w:hAnsi="Garamond"/>
        </w:rPr>
        <w:t>from</w:t>
      </w:r>
      <w:r w:rsidRPr="00A65C21">
        <w:rPr>
          <w:rFonts w:ascii="Garamond" w:hAnsi="Garamond"/>
        </w:rPr>
        <w:t xml:space="preserve"> the conference.</w:t>
      </w:r>
      <w:r w:rsidR="00651594" w:rsidRPr="00A65C21">
        <w:rPr>
          <w:rFonts w:ascii="Garamond" w:hAnsi="Garamond"/>
        </w:rPr>
        <w:t xml:space="preserve"> </w:t>
      </w:r>
    </w:p>
    <w:p w14:paraId="70C331A4" w14:textId="77777777" w:rsidR="002B6491" w:rsidRDefault="002B6491" w:rsidP="003A17A5">
      <w:pPr>
        <w:pStyle w:val="ListParagraph"/>
        <w:ind w:left="432"/>
        <w:jc w:val="both"/>
        <w:rPr>
          <w:rFonts w:ascii="Garamond" w:hAnsi="Garamond"/>
          <w:b/>
        </w:rPr>
      </w:pPr>
    </w:p>
    <w:p w14:paraId="234C33EC" w14:textId="2EF46493" w:rsidR="007715EE" w:rsidRPr="00A65C21" w:rsidRDefault="00BC6A5C" w:rsidP="003A17A5">
      <w:pPr>
        <w:pStyle w:val="ListParagraph"/>
        <w:ind w:left="432"/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4</w:t>
      </w:r>
      <w:r w:rsidR="00E40637" w:rsidRPr="00A65C21">
        <w:rPr>
          <w:rFonts w:ascii="Garamond" w:hAnsi="Garamond"/>
          <w:b/>
        </w:rPr>
        <w:t>. Scope of work</w:t>
      </w:r>
    </w:p>
    <w:p w14:paraId="3D70B91B" w14:textId="77777777" w:rsidR="008128F6" w:rsidRPr="00A65C21" w:rsidRDefault="008128F6" w:rsidP="008128F6">
      <w:pPr>
        <w:jc w:val="both"/>
        <w:rPr>
          <w:rFonts w:ascii="Garamond" w:hAnsi="Garamond"/>
          <w:b/>
        </w:rPr>
      </w:pPr>
    </w:p>
    <w:p w14:paraId="287A1F85" w14:textId="38F035F7" w:rsidR="008128F6" w:rsidRPr="00A65C21" w:rsidRDefault="003A17A5" w:rsidP="00BC6A5C">
      <w:pPr>
        <w:pStyle w:val="ListParagraph"/>
        <w:numPr>
          <w:ilvl w:val="1"/>
          <w:numId w:val="28"/>
        </w:numPr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 xml:space="preserve"> </w:t>
      </w:r>
      <w:r w:rsidR="00201E78" w:rsidRPr="00A65C21">
        <w:rPr>
          <w:rFonts w:ascii="Garamond" w:hAnsi="Garamond"/>
          <w:b/>
        </w:rPr>
        <w:t>High Level Women’s Conference on National Peace and Conflict Issues.</w:t>
      </w:r>
    </w:p>
    <w:p w14:paraId="7017FB91" w14:textId="77777777" w:rsidR="009047EF" w:rsidRPr="00A65C21" w:rsidRDefault="009047EF" w:rsidP="006568BA">
      <w:pPr>
        <w:jc w:val="both"/>
        <w:rPr>
          <w:rFonts w:ascii="Garamond" w:hAnsi="Garamond"/>
          <w:b/>
        </w:rPr>
      </w:pPr>
    </w:p>
    <w:p w14:paraId="5AD216F6" w14:textId="0B1A1B43" w:rsidR="00790BCF" w:rsidRPr="00A65C21" w:rsidRDefault="00201E78" w:rsidP="00790BCF">
      <w:pPr>
        <w:pStyle w:val="Heading2"/>
        <w:numPr>
          <w:ilvl w:val="0"/>
          <w:numId w:val="29"/>
        </w:numPr>
        <w:rPr>
          <w:rFonts w:ascii="Garamond" w:hAnsi="Garamond"/>
          <w:b w:val="0"/>
          <w:sz w:val="24"/>
          <w:szCs w:val="24"/>
        </w:rPr>
      </w:pPr>
      <w:r w:rsidRPr="00A65C21">
        <w:rPr>
          <w:rFonts w:ascii="Garamond" w:hAnsi="Garamond"/>
          <w:b w:val="0"/>
          <w:sz w:val="24"/>
          <w:szCs w:val="24"/>
        </w:rPr>
        <w:t xml:space="preserve">Conduct and </w:t>
      </w:r>
      <w:r w:rsidR="00790BCF" w:rsidRPr="00A65C21">
        <w:rPr>
          <w:rFonts w:ascii="Garamond" w:hAnsi="Garamond"/>
          <w:b w:val="0"/>
          <w:sz w:val="24"/>
          <w:szCs w:val="24"/>
        </w:rPr>
        <w:t>facilitate a</w:t>
      </w:r>
      <w:r w:rsidRPr="00A65C21">
        <w:rPr>
          <w:rFonts w:ascii="Garamond" w:hAnsi="Garamond"/>
          <w:b w:val="0"/>
          <w:sz w:val="24"/>
          <w:szCs w:val="24"/>
        </w:rPr>
        <w:t xml:space="preserve"> two</w:t>
      </w:r>
      <w:r w:rsidR="00F7742F" w:rsidRPr="00A65C21">
        <w:rPr>
          <w:rFonts w:ascii="Garamond" w:hAnsi="Garamond"/>
          <w:b w:val="0"/>
          <w:sz w:val="24"/>
          <w:szCs w:val="24"/>
        </w:rPr>
        <w:t>-day</w:t>
      </w:r>
      <w:r w:rsidRPr="00A65C21">
        <w:rPr>
          <w:rFonts w:ascii="Garamond" w:hAnsi="Garamond"/>
          <w:b w:val="0"/>
          <w:sz w:val="24"/>
          <w:szCs w:val="24"/>
        </w:rPr>
        <w:t xml:space="preserve"> conference of 200 high level women</w:t>
      </w:r>
      <w:r w:rsidR="00C13DD0" w:rsidRPr="00A65C21">
        <w:rPr>
          <w:rFonts w:ascii="Garamond" w:hAnsi="Garamond"/>
          <w:b w:val="0"/>
          <w:sz w:val="24"/>
          <w:szCs w:val="24"/>
        </w:rPr>
        <w:t xml:space="preserve"> from greater</w:t>
      </w:r>
      <w:r w:rsidRPr="00A65C21">
        <w:rPr>
          <w:rFonts w:ascii="Garamond" w:hAnsi="Garamond"/>
          <w:b w:val="0"/>
          <w:sz w:val="24"/>
          <w:szCs w:val="24"/>
        </w:rPr>
        <w:t xml:space="preserve"> Equatoria, Bhar El Ghazal and Upper Nile</w:t>
      </w:r>
      <w:r w:rsidR="00C13DD0" w:rsidRPr="00A65C21">
        <w:rPr>
          <w:rFonts w:ascii="Garamond" w:hAnsi="Garamond"/>
          <w:b w:val="0"/>
          <w:sz w:val="24"/>
          <w:szCs w:val="24"/>
        </w:rPr>
        <w:t xml:space="preserve"> regions.</w:t>
      </w:r>
    </w:p>
    <w:p w14:paraId="5F6A2DC3" w14:textId="7842EA32" w:rsidR="000432E0" w:rsidRPr="00A65C21" w:rsidRDefault="009B7840" w:rsidP="00790BCF">
      <w:pPr>
        <w:pStyle w:val="ListParagraph"/>
        <w:numPr>
          <w:ilvl w:val="0"/>
          <w:numId w:val="29"/>
        </w:numPr>
        <w:jc w:val="both"/>
        <w:rPr>
          <w:rFonts w:ascii="Garamond" w:hAnsi="Garamond"/>
        </w:rPr>
      </w:pPr>
      <w:r w:rsidRPr="00A65C21">
        <w:rPr>
          <w:rFonts w:ascii="Garamond" w:hAnsi="Garamond"/>
        </w:rPr>
        <w:t>Prod</w:t>
      </w:r>
      <w:r w:rsidR="00C13DD0" w:rsidRPr="00A65C21">
        <w:rPr>
          <w:rFonts w:ascii="Garamond" w:hAnsi="Garamond"/>
        </w:rPr>
        <w:t xml:space="preserve">uce </w:t>
      </w:r>
      <w:r w:rsidR="002B6491">
        <w:rPr>
          <w:rFonts w:ascii="Garamond" w:hAnsi="Garamond"/>
        </w:rPr>
        <w:t>a</w:t>
      </w:r>
      <w:r w:rsidR="002B6491" w:rsidRPr="00A65C21">
        <w:rPr>
          <w:rFonts w:ascii="Garamond" w:hAnsi="Garamond"/>
        </w:rPr>
        <w:t xml:space="preserve"> </w:t>
      </w:r>
      <w:r w:rsidR="00C13DD0" w:rsidRPr="00A65C21">
        <w:rPr>
          <w:rFonts w:ascii="Garamond" w:hAnsi="Garamond"/>
        </w:rPr>
        <w:t>report with key rec</w:t>
      </w:r>
      <w:r w:rsidR="0082042D" w:rsidRPr="00A65C21">
        <w:rPr>
          <w:rFonts w:ascii="Garamond" w:hAnsi="Garamond"/>
        </w:rPr>
        <w:t>ommendations and resolution</w:t>
      </w:r>
      <w:r w:rsidR="002B6491">
        <w:rPr>
          <w:rFonts w:ascii="Garamond" w:hAnsi="Garamond"/>
        </w:rPr>
        <w:t>s</w:t>
      </w:r>
      <w:r w:rsidR="0082042D" w:rsidRPr="00A65C21">
        <w:rPr>
          <w:rFonts w:ascii="Garamond" w:hAnsi="Garamond"/>
        </w:rPr>
        <w:t xml:space="preserve"> from the </w:t>
      </w:r>
      <w:r w:rsidR="00C13DD0" w:rsidRPr="00A65C21">
        <w:rPr>
          <w:rFonts w:ascii="Garamond" w:hAnsi="Garamond"/>
        </w:rPr>
        <w:t>conference</w:t>
      </w:r>
      <w:r w:rsidRPr="00A65C21">
        <w:rPr>
          <w:rFonts w:ascii="Garamond" w:hAnsi="Garamond"/>
        </w:rPr>
        <w:t xml:space="preserve">. </w:t>
      </w:r>
    </w:p>
    <w:p w14:paraId="27C844B0" w14:textId="120DF9DC" w:rsidR="00D17E27" w:rsidRPr="00A65C21" w:rsidRDefault="00D17E27" w:rsidP="00790BCF">
      <w:pPr>
        <w:pStyle w:val="ListParagraph"/>
        <w:numPr>
          <w:ilvl w:val="0"/>
          <w:numId w:val="29"/>
        </w:numPr>
        <w:contextualSpacing w:val="0"/>
        <w:jc w:val="both"/>
        <w:rPr>
          <w:rFonts w:ascii="Garamond" w:hAnsi="Garamond"/>
        </w:rPr>
      </w:pPr>
      <w:r w:rsidRPr="00A65C21">
        <w:rPr>
          <w:rFonts w:ascii="Garamond" w:hAnsi="Garamond"/>
        </w:rPr>
        <w:t xml:space="preserve">Provide </w:t>
      </w:r>
      <w:r w:rsidR="002B6491">
        <w:rPr>
          <w:rFonts w:ascii="Garamond" w:hAnsi="Garamond"/>
        </w:rPr>
        <w:t xml:space="preserve">a </w:t>
      </w:r>
      <w:r w:rsidRPr="00A65C21">
        <w:rPr>
          <w:rFonts w:ascii="Garamond" w:hAnsi="Garamond"/>
        </w:rPr>
        <w:t>brief presentation and debrief on post conference findings, recommendation</w:t>
      </w:r>
      <w:r w:rsidR="002B6491">
        <w:rPr>
          <w:rFonts w:ascii="Garamond" w:hAnsi="Garamond"/>
        </w:rPr>
        <w:t>s</w:t>
      </w:r>
      <w:r w:rsidRPr="00A65C21">
        <w:rPr>
          <w:rFonts w:ascii="Garamond" w:hAnsi="Garamond"/>
        </w:rPr>
        <w:t xml:space="preserve"> and resolution</w:t>
      </w:r>
      <w:r w:rsidR="002B6491">
        <w:rPr>
          <w:rFonts w:ascii="Garamond" w:hAnsi="Garamond"/>
        </w:rPr>
        <w:t>s</w:t>
      </w:r>
      <w:r w:rsidRPr="00A65C21">
        <w:rPr>
          <w:rFonts w:ascii="Garamond" w:hAnsi="Garamond"/>
        </w:rPr>
        <w:t xml:space="preserve"> to the CEWERU and CRS representatives.</w:t>
      </w:r>
    </w:p>
    <w:p w14:paraId="54C30616" w14:textId="2B645A0D" w:rsidR="00BC6A5C" w:rsidRPr="00A65C21" w:rsidRDefault="00BC6A5C" w:rsidP="00DD3614">
      <w:pPr>
        <w:jc w:val="both"/>
        <w:rPr>
          <w:rFonts w:ascii="Garamond" w:hAnsi="Garamond"/>
          <w:b/>
        </w:rPr>
      </w:pPr>
    </w:p>
    <w:p w14:paraId="06CB7159" w14:textId="5030996D" w:rsidR="009047EF" w:rsidRPr="00A65C21" w:rsidRDefault="003A17A5" w:rsidP="003A17A5">
      <w:pPr>
        <w:pStyle w:val="ListParagraph"/>
        <w:numPr>
          <w:ilvl w:val="1"/>
          <w:numId w:val="28"/>
        </w:numPr>
        <w:ind w:left="504"/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 xml:space="preserve"> </w:t>
      </w:r>
      <w:r w:rsidR="00790BCF" w:rsidRPr="00A65C21">
        <w:rPr>
          <w:rFonts w:ascii="Garamond" w:hAnsi="Garamond"/>
          <w:b/>
        </w:rPr>
        <w:t>Them</w:t>
      </w:r>
      <w:r w:rsidR="002B6491">
        <w:rPr>
          <w:rFonts w:ascii="Garamond" w:hAnsi="Garamond"/>
          <w:b/>
        </w:rPr>
        <w:t>e</w:t>
      </w:r>
      <w:r w:rsidR="00790BCF" w:rsidRPr="00A65C21">
        <w:rPr>
          <w:rFonts w:ascii="Garamond" w:hAnsi="Garamond"/>
          <w:b/>
        </w:rPr>
        <w:t xml:space="preserve"> of the conference</w:t>
      </w:r>
      <w:r w:rsidR="00E40637" w:rsidRPr="00A65C21">
        <w:rPr>
          <w:rFonts w:ascii="Garamond" w:hAnsi="Garamond"/>
          <w:b/>
        </w:rPr>
        <w:t xml:space="preserve">: </w:t>
      </w:r>
      <w:r w:rsidR="00BB3B23">
        <w:rPr>
          <w:rFonts w:ascii="Garamond" w:hAnsi="Garamond"/>
          <w:b/>
        </w:rPr>
        <w:t xml:space="preserve"> </w:t>
      </w:r>
      <w:r w:rsidR="00BB3B23" w:rsidRPr="00BB3B23">
        <w:rPr>
          <w:rFonts w:ascii="Garamond" w:hAnsi="Garamond"/>
          <w:i/>
        </w:rPr>
        <w:t>Women</w:t>
      </w:r>
      <w:r w:rsidR="002B6491">
        <w:rPr>
          <w:rFonts w:ascii="Garamond" w:hAnsi="Garamond"/>
          <w:i/>
        </w:rPr>
        <w:t xml:space="preserve"> and</w:t>
      </w:r>
      <w:r w:rsidR="00BB3B23">
        <w:rPr>
          <w:rFonts w:ascii="Garamond" w:hAnsi="Garamond"/>
          <w:b/>
        </w:rPr>
        <w:t xml:space="preserve"> </w:t>
      </w:r>
      <w:r w:rsidR="00E40637" w:rsidRPr="00BB3B23">
        <w:rPr>
          <w:rFonts w:ascii="Garamond" w:hAnsi="Garamond"/>
          <w:i/>
        </w:rPr>
        <w:t xml:space="preserve">National Peace </w:t>
      </w:r>
      <w:r w:rsidR="002B6491">
        <w:rPr>
          <w:rFonts w:ascii="Garamond" w:hAnsi="Garamond"/>
          <w:i/>
        </w:rPr>
        <w:t xml:space="preserve">and </w:t>
      </w:r>
      <w:r w:rsidR="00E40637" w:rsidRPr="00BB3B23">
        <w:rPr>
          <w:rFonts w:ascii="Garamond" w:hAnsi="Garamond"/>
          <w:i/>
        </w:rPr>
        <w:t>Conflict Issues</w:t>
      </w:r>
    </w:p>
    <w:p w14:paraId="45C81ED3" w14:textId="77777777" w:rsidR="009047EF" w:rsidRPr="00A65C21" w:rsidRDefault="009047EF" w:rsidP="00DD3614">
      <w:pPr>
        <w:pStyle w:val="ListParagraph"/>
        <w:rPr>
          <w:rFonts w:ascii="Garamond" w:hAnsi="Garamond"/>
        </w:rPr>
      </w:pPr>
    </w:p>
    <w:p w14:paraId="29536709" w14:textId="2446766B" w:rsidR="009047EF" w:rsidRPr="00A65C21" w:rsidRDefault="009047EF" w:rsidP="009047EF">
      <w:pPr>
        <w:jc w:val="both"/>
        <w:rPr>
          <w:rFonts w:ascii="Garamond" w:hAnsi="Garamond"/>
        </w:rPr>
      </w:pPr>
      <w:r w:rsidRPr="00A65C21">
        <w:rPr>
          <w:rFonts w:ascii="Garamond" w:hAnsi="Garamond"/>
        </w:rPr>
        <w:t xml:space="preserve">The </w:t>
      </w:r>
      <w:r w:rsidR="003A17A5" w:rsidRPr="00A65C21">
        <w:rPr>
          <w:rFonts w:ascii="Garamond" w:hAnsi="Garamond"/>
        </w:rPr>
        <w:t>consultant</w:t>
      </w:r>
      <w:r w:rsidRPr="00A65C21">
        <w:rPr>
          <w:rFonts w:ascii="Garamond" w:hAnsi="Garamond"/>
        </w:rPr>
        <w:t xml:space="preserve"> will </w:t>
      </w:r>
      <w:r w:rsidR="003E435B">
        <w:rPr>
          <w:rFonts w:ascii="Garamond" w:hAnsi="Garamond"/>
        </w:rPr>
        <w:t>be responsible for the</w:t>
      </w:r>
      <w:r w:rsidR="00790BCF" w:rsidRPr="00A65C21">
        <w:rPr>
          <w:rFonts w:ascii="Garamond" w:hAnsi="Garamond"/>
        </w:rPr>
        <w:t xml:space="preserve"> following</w:t>
      </w:r>
      <w:r w:rsidRPr="00A65C21">
        <w:rPr>
          <w:rFonts w:ascii="Garamond" w:hAnsi="Garamond"/>
        </w:rPr>
        <w:t xml:space="preserve"> deliverables</w:t>
      </w:r>
      <w:r w:rsidR="003E435B">
        <w:rPr>
          <w:rFonts w:ascii="Garamond" w:hAnsi="Garamond"/>
        </w:rPr>
        <w:t xml:space="preserve"> as part of facilitating the conference:</w:t>
      </w:r>
    </w:p>
    <w:p w14:paraId="0E50CB0E" w14:textId="202137B2" w:rsidR="0086511A" w:rsidRDefault="0086511A" w:rsidP="0086511A">
      <w:pPr>
        <w:jc w:val="both"/>
        <w:rPr>
          <w:rFonts w:ascii="Garamond" w:hAnsi="Garamond"/>
          <w:b/>
        </w:rPr>
      </w:pPr>
    </w:p>
    <w:p w14:paraId="6669EB56" w14:textId="26EA872F" w:rsidR="009047EF" w:rsidRPr="00A65C21" w:rsidRDefault="00790BCF" w:rsidP="0086511A">
      <w:pPr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 xml:space="preserve">Phase 1: Develop and produce the conference </w:t>
      </w:r>
      <w:r w:rsidR="00B3644A" w:rsidRPr="00A65C21">
        <w:rPr>
          <w:rFonts w:ascii="Garamond" w:hAnsi="Garamond"/>
          <w:b/>
        </w:rPr>
        <w:t xml:space="preserve">facilitation </w:t>
      </w:r>
      <w:r w:rsidRPr="00A65C21">
        <w:rPr>
          <w:rFonts w:ascii="Garamond" w:hAnsi="Garamond"/>
          <w:b/>
        </w:rPr>
        <w:t>method and tools</w:t>
      </w:r>
      <w:r w:rsidR="00DF7A00" w:rsidRPr="00A65C21">
        <w:rPr>
          <w:rFonts w:ascii="Garamond" w:hAnsi="Garamond"/>
          <w:b/>
        </w:rPr>
        <w:t xml:space="preserve"> (TOR)</w:t>
      </w:r>
      <w:r w:rsidRPr="00A65C21">
        <w:rPr>
          <w:rFonts w:ascii="Garamond" w:hAnsi="Garamond"/>
          <w:b/>
        </w:rPr>
        <w:t xml:space="preserve">. </w:t>
      </w:r>
    </w:p>
    <w:p w14:paraId="08763B41" w14:textId="77777777" w:rsidR="009047EF" w:rsidRPr="00A65C21" w:rsidRDefault="009047EF" w:rsidP="00DD3614">
      <w:pPr>
        <w:ind w:left="360"/>
        <w:jc w:val="both"/>
        <w:rPr>
          <w:rFonts w:ascii="Garamond" w:hAnsi="Garamond"/>
          <w:b/>
        </w:rPr>
      </w:pPr>
    </w:p>
    <w:p w14:paraId="1997325E" w14:textId="42B75DB0" w:rsidR="00B3644A" w:rsidRPr="00A65C21" w:rsidRDefault="009047EF" w:rsidP="00B3644A">
      <w:pPr>
        <w:jc w:val="both"/>
        <w:rPr>
          <w:rFonts w:ascii="Garamond" w:hAnsi="Garamond"/>
        </w:rPr>
      </w:pPr>
      <w:r w:rsidRPr="00A65C21">
        <w:rPr>
          <w:rFonts w:ascii="Garamond" w:hAnsi="Garamond"/>
        </w:rPr>
        <w:t>In collaboration with the CRS</w:t>
      </w:r>
      <w:r w:rsidR="00790BCF" w:rsidRPr="00A65C21">
        <w:rPr>
          <w:rFonts w:ascii="Garamond" w:hAnsi="Garamond"/>
        </w:rPr>
        <w:t xml:space="preserve"> technical team</w:t>
      </w:r>
      <w:r w:rsidRPr="00A65C21">
        <w:rPr>
          <w:rFonts w:ascii="Garamond" w:hAnsi="Garamond"/>
        </w:rPr>
        <w:t xml:space="preserve"> </w:t>
      </w:r>
      <w:r w:rsidR="00CF764B" w:rsidRPr="00A65C21">
        <w:rPr>
          <w:rFonts w:ascii="Garamond" w:hAnsi="Garamond"/>
        </w:rPr>
        <w:t>(Program</w:t>
      </w:r>
      <w:r w:rsidRPr="00A65C21">
        <w:rPr>
          <w:rFonts w:ascii="Garamond" w:hAnsi="Garamond"/>
        </w:rPr>
        <w:t xml:space="preserve"> Manager</w:t>
      </w:r>
      <w:r w:rsidR="00790BCF" w:rsidRPr="00A65C21">
        <w:rPr>
          <w:rFonts w:ascii="Garamond" w:hAnsi="Garamond"/>
        </w:rPr>
        <w:t>, Peacebuilding Advisor) and the CEWERU</w:t>
      </w:r>
      <w:r w:rsidR="00AE0E81">
        <w:rPr>
          <w:rFonts w:ascii="Garamond" w:hAnsi="Garamond"/>
        </w:rPr>
        <w:t>,</w:t>
      </w:r>
      <w:r w:rsidR="00790BCF" w:rsidRPr="00A65C21">
        <w:rPr>
          <w:rFonts w:ascii="Garamond" w:hAnsi="Garamond"/>
        </w:rPr>
        <w:t xml:space="preserve"> develop the agenda </w:t>
      </w:r>
      <w:r w:rsidR="00AE0E81">
        <w:rPr>
          <w:rFonts w:ascii="Garamond" w:hAnsi="Garamond"/>
        </w:rPr>
        <w:t xml:space="preserve">and </w:t>
      </w:r>
      <w:r w:rsidR="00790BCF" w:rsidRPr="00A65C21">
        <w:rPr>
          <w:rFonts w:ascii="Garamond" w:hAnsi="Garamond"/>
        </w:rPr>
        <w:t xml:space="preserve">review the method and tools to be used during the conference. The agenda </w:t>
      </w:r>
      <w:r w:rsidR="00AE0E81">
        <w:rPr>
          <w:rFonts w:ascii="Garamond" w:hAnsi="Garamond"/>
        </w:rPr>
        <w:t>should</w:t>
      </w:r>
      <w:r w:rsidR="00AE0E81" w:rsidRPr="00A65C21">
        <w:rPr>
          <w:rFonts w:ascii="Garamond" w:hAnsi="Garamond"/>
        </w:rPr>
        <w:t xml:space="preserve"> </w:t>
      </w:r>
      <w:r w:rsidR="00790BCF" w:rsidRPr="00A65C21">
        <w:rPr>
          <w:rFonts w:ascii="Garamond" w:hAnsi="Garamond"/>
        </w:rPr>
        <w:t xml:space="preserve">focus specifically on national </w:t>
      </w:r>
      <w:r w:rsidRPr="00A65C21">
        <w:rPr>
          <w:rFonts w:ascii="Garamond" w:hAnsi="Garamond"/>
        </w:rPr>
        <w:t>peace and conflict issues that directly</w:t>
      </w:r>
      <w:r w:rsidR="00B3644A" w:rsidRPr="00A65C21">
        <w:rPr>
          <w:rFonts w:ascii="Garamond" w:hAnsi="Garamond"/>
        </w:rPr>
        <w:t xml:space="preserve"> affect</w:t>
      </w:r>
      <w:r w:rsidR="00790BCF" w:rsidRPr="00A65C21">
        <w:rPr>
          <w:rFonts w:ascii="Garamond" w:hAnsi="Garamond"/>
        </w:rPr>
        <w:t xml:space="preserve"> and </w:t>
      </w:r>
      <w:r w:rsidRPr="00A65C21">
        <w:rPr>
          <w:rFonts w:ascii="Garamond" w:hAnsi="Garamond"/>
        </w:rPr>
        <w:t xml:space="preserve">influence </w:t>
      </w:r>
      <w:r w:rsidR="00790BCF" w:rsidRPr="00A65C21">
        <w:rPr>
          <w:rFonts w:ascii="Garamond" w:hAnsi="Garamond"/>
        </w:rPr>
        <w:t xml:space="preserve">women’s </w:t>
      </w:r>
      <w:r w:rsidR="00AE0E81">
        <w:rPr>
          <w:rFonts w:ascii="Garamond" w:hAnsi="Garamond"/>
        </w:rPr>
        <w:t xml:space="preserve">lives, </w:t>
      </w:r>
      <w:r w:rsidR="00790BCF" w:rsidRPr="00A65C21">
        <w:rPr>
          <w:rFonts w:ascii="Garamond" w:hAnsi="Garamond"/>
        </w:rPr>
        <w:t>decision</w:t>
      </w:r>
      <w:r w:rsidR="00B3644A" w:rsidRPr="00A65C21">
        <w:rPr>
          <w:rFonts w:ascii="Garamond" w:hAnsi="Garamond"/>
        </w:rPr>
        <w:t xml:space="preserve">s, </w:t>
      </w:r>
      <w:r w:rsidR="00AE0E81">
        <w:rPr>
          <w:rFonts w:ascii="Garamond" w:hAnsi="Garamond"/>
        </w:rPr>
        <w:t xml:space="preserve">and their </w:t>
      </w:r>
      <w:r w:rsidR="00B3644A" w:rsidRPr="00A65C21">
        <w:rPr>
          <w:rFonts w:ascii="Garamond" w:hAnsi="Garamond"/>
        </w:rPr>
        <w:t>contribution to</w:t>
      </w:r>
      <w:r w:rsidR="00790BCF" w:rsidRPr="00A65C21">
        <w:rPr>
          <w:rFonts w:ascii="Garamond" w:hAnsi="Garamond"/>
        </w:rPr>
        <w:t xml:space="preserve"> peacebuilding and conflict resolution in </w:t>
      </w:r>
      <w:r w:rsidR="008D37C1" w:rsidRPr="00A65C21">
        <w:rPr>
          <w:rFonts w:ascii="Garamond" w:hAnsi="Garamond"/>
        </w:rPr>
        <w:t>the</w:t>
      </w:r>
      <w:r w:rsidR="00AE0E81">
        <w:rPr>
          <w:rFonts w:ascii="Garamond" w:hAnsi="Garamond"/>
        </w:rPr>
        <w:t>ir</w:t>
      </w:r>
      <w:r w:rsidR="008D37C1" w:rsidRPr="00A65C21">
        <w:rPr>
          <w:rFonts w:ascii="Garamond" w:hAnsi="Garamond"/>
        </w:rPr>
        <w:t xml:space="preserve"> communities, states and </w:t>
      </w:r>
      <w:r w:rsidR="00AE0E81">
        <w:rPr>
          <w:rFonts w:ascii="Garamond" w:hAnsi="Garamond"/>
        </w:rPr>
        <w:t xml:space="preserve">at the </w:t>
      </w:r>
      <w:r w:rsidR="008D37C1" w:rsidRPr="00A65C21">
        <w:rPr>
          <w:rFonts w:ascii="Garamond" w:hAnsi="Garamond"/>
        </w:rPr>
        <w:t xml:space="preserve">national level. </w:t>
      </w:r>
      <w:r w:rsidR="00AE0E81">
        <w:rPr>
          <w:rFonts w:ascii="Garamond" w:hAnsi="Garamond"/>
        </w:rPr>
        <w:t>It should be informed by robust knowledge of the specific</w:t>
      </w:r>
      <w:r w:rsidR="00B3644A" w:rsidRPr="00A65C21">
        <w:rPr>
          <w:rFonts w:ascii="Garamond" w:hAnsi="Garamond"/>
        </w:rPr>
        <w:t xml:space="preserve"> </w:t>
      </w:r>
      <w:r w:rsidRPr="00A65C21">
        <w:rPr>
          <w:rFonts w:ascii="Garamond" w:hAnsi="Garamond"/>
        </w:rPr>
        <w:t>dynamics</w:t>
      </w:r>
      <w:r w:rsidR="00B3644A" w:rsidRPr="00A65C21">
        <w:rPr>
          <w:rFonts w:ascii="Garamond" w:hAnsi="Garamond"/>
        </w:rPr>
        <w:t xml:space="preserve"> of the conflict and peace</w:t>
      </w:r>
      <w:r w:rsidR="00CF764B" w:rsidRPr="00A65C21">
        <w:rPr>
          <w:rFonts w:ascii="Garamond" w:hAnsi="Garamond"/>
        </w:rPr>
        <w:t xml:space="preserve"> in </w:t>
      </w:r>
      <w:r w:rsidR="00AE0E81">
        <w:rPr>
          <w:rFonts w:ascii="Garamond" w:hAnsi="Garamond"/>
        </w:rPr>
        <w:t xml:space="preserve">South Sudan </w:t>
      </w:r>
      <w:r w:rsidR="00B3644A" w:rsidRPr="00A65C21">
        <w:rPr>
          <w:rFonts w:ascii="Garamond" w:hAnsi="Garamond"/>
        </w:rPr>
        <w:t>including social</w:t>
      </w:r>
      <w:r w:rsidR="00AE0E81">
        <w:rPr>
          <w:rFonts w:ascii="Garamond" w:hAnsi="Garamond"/>
        </w:rPr>
        <w:t xml:space="preserve"> and </w:t>
      </w:r>
      <w:r w:rsidR="00B3644A" w:rsidRPr="00A65C21">
        <w:rPr>
          <w:rFonts w:ascii="Garamond" w:hAnsi="Garamond"/>
        </w:rPr>
        <w:t>economic issues</w:t>
      </w:r>
      <w:r w:rsidRPr="00A65C21">
        <w:rPr>
          <w:rFonts w:ascii="Garamond" w:hAnsi="Garamond"/>
        </w:rPr>
        <w:t xml:space="preserve"> </w:t>
      </w:r>
      <w:r w:rsidR="00B3644A" w:rsidRPr="00A65C21">
        <w:rPr>
          <w:rFonts w:ascii="Garamond" w:hAnsi="Garamond"/>
        </w:rPr>
        <w:t xml:space="preserve">and other driving factors. </w:t>
      </w:r>
    </w:p>
    <w:p w14:paraId="77D0FF31" w14:textId="77777777" w:rsidR="00B3644A" w:rsidRPr="00A65C21" w:rsidRDefault="00B3644A" w:rsidP="00B3644A">
      <w:pPr>
        <w:jc w:val="both"/>
        <w:rPr>
          <w:rFonts w:ascii="Garamond" w:hAnsi="Garamond"/>
        </w:rPr>
      </w:pPr>
    </w:p>
    <w:p w14:paraId="43BD845C" w14:textId="52D9E923" w:rsidR="009047EF" w:rsidRPr="00A65C21" w:rsidRDefault="008D37C1" w:rsidP="00B3644A">
      <w:pPr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Phase 2: The convening of the conference (for 2</w:t>
      </w:r>
      <w:r w:rsidR="002273BF">
        <w:rPr>
          <w:rFonts w:ascii="Garamond" w:hAnsi="Garamond"/>
          <w:b/>
        </w:rPr>
        <w:t xml:space="preserve"> </w:t>
      </w:r>
      <w:r w:rsidRPr="00A65C21">
        <w:rPr>
          <w:rFonts w:ascii="Garamond" w:hAnsi="Garamond"/>
          <w:b/>
        </w:rPr>
        <w:t>day</w:t>
      </w:r>
      <w:r w:rsidR="002273BF">
        <w:rPr>
          <w:rFonts w:ascii="Garamond" w:hAnsi="Garamond"/>
          <w:b/>
        </w:rPr>
        <w:t>s</w:t>
      </w:r>
      <w:r w:rsidRPr="00A65C21">
        <w:rPr>
          <w:rFonts w:ascii="Garamond" w:hAnsi="Garamond"/>
          <w:b/>
        </w:rPr>
        <w:t>)</w:t>
      </w:r>
    </w:p>
    <w:p w14:paraId="0FF96A89" w14:textId="77777777" w:rsidR="00CF764B" w:rsidRPr="00A65C21" w:rsidRDefault="00CF764B" w:rsidP="009047EF">
      <w:pPr>
        <w:jc w:val="both"/>
        <w:rPr>
          <w:rFonts w:ascii="Garamond" w:hAnsi="Garamond"/>
        </w:rPr>
      </w:pPr>
    </w:p>
    <w:p w14:paraId="6D84C9CA" w14:textId="196AAAB5" w:rsidR="00CF764B" w:rsidRPr="00A65C21" w:rsidRDefault="00BC6A5C" w:rsidP="009047EF">
      <w:pPr>
        <w:jc w:val="both"/>
        <w:rPr>
          <w:rFonts w:ascii="Garamond" w:hAnsi="Garamond"/>
        </w:rPr>
      </w:pPr>
      <w:r w:rsidRPr="00A65C21">
        <w:rPr>
          <w:rFonts w:ascii="Garamond" w:hAnsi="Garamond"/>
        </w:rPr>
        <w:t xml:space="preserve">The </w:t>
      </w:r>
      <w:r w:rsidR="00743BFD">
        <w:rPr>
          <w:rFonts w:ascii="Garamond" w:hAnsi="Garamond"/>
        </w:rPr>
        <w:t>c</w:t>
      </w:r>
      <w:r w:rsidRPr="00A65C21">
        <w:rPr>
          <w:rFonts w:ascii="Garamond" w:hAnsi="Garamond"/>
        </w:rPr>
        <w:t>onsultant</w:t>
      </w:r>
      <w:r w:rsidR="009047EF" w:rsidRPr="00A65C21">
        <w:rPr>
          <w:rFonts w:ascii="Garamond" w:hAnsi="Garamond"/>
        </w:rPr>
        <w:t xml:space="preserve"> </w:t>
      </w:r>
      <w:r w:rsidR="002273BF">
        <w:rPr>
          <w:rFonts w:ascii="Garamond" w:hAnsi="Garamond"/>
        </w:rPr>
        <w:t xml:space="preserve">will </w:t>
      </w:r>
      <w:r w:rsidR="008D37C1" w:rsidRPr="00A65C21">
        <w:rPr>
          <w:rFonts w:ascii="Garamond" w:hAnsi="Garamond"/>
        </w:rPr>
        <w:t>take</w:t>
      </w:r>
      <w:r w:rsidR="00197D33">
        <w:rPr>
          <w:rFonts w:ascii="Garamond" w:hAnsi="Garamond"/>
        </w:rPr>
        <w:t xml:space="preserve"> the</w:t>
      </w:r>
      <w:r w:rsidR="008D37C1" w:rsidRPr="00A65C21">
        <w:rPr>
          <w:rFonts w:ascii="Garamond" w:hAnsi="Garamond"/>
        </w:rPr>
        <w:t xml:space="preserve"> lead in </w:t>
      </w:r>
      <w:r w:rsidR="002273BF">
        <w:rPr>
          <w:rFonts w:ascii="Garamond" w:hAnsi="Garamond"/>
        </w:rPr>
        <w:t>facilitating</w:t>
      </w:r>
      <w:r w:rsidR="008D37C1" w:rsidRPr="00A65C21">
        <w:rPr>
          <w:rFonts w:ascii="Garamond" w:hAnsi="Garamond"/>
        </w:rPr>
        <w:t xml:space="preserve"> the conference and</w:t>
      </w:r>
      <w:r w:rsidR="002273BF">
        <w:rPr>
          <w:rFonts w:ascii="Garamond" w:hAnsi="Garamond"/>
        </w:rPr>
        <w:t>,</w:t>
      </w:r>
      <w:r w:rsidR="008D37C1" w:rsidRPr="00A65C21">
        <w:rPr>
          <w:rFonts w:ascii="Garamond" w:hAnsi="Garamond"/>
        </w:rPr>
        <w:t xml:space="preserve"> in</w:t>
      </w:r>
      <w:r w:rsidR="009047EF" w:rsidRPr="00A65C21">
        <w:rPr>
          <w:rFonts w:ascii="Garamond" w:hAnsi="Garamond"/>
        </w:rPr>
        <w:t xml:space="preserve"> collaboration with</w:t>
      </w:r>
      <w:r w:rsidR="00B4785A" w:rsidRPr="00A65C21">
        <w:rPr>
          <w:rFonts w:ascii="Garamond" w:hAnsi="Garamond"/>
        </w:rPr>
        <w:t xml:space="preserve"> SSPRC and </w:t>
      </w:r>
      <w:r w:rsidR="008D37C1" w:rsidRPr="00A65C21">
        <w:rPr>
          <w:rFonts w:ascii="Garamond" w:hAnsi="Garamond"/>
        </w:rPr>
        <w:t>CRS representatives</w:t>
      </w:r>
      <w:r w:rsidR="002273BF">
        <w:rPr>
          <w:rFonts w:ascii="Garamond" w:hAnsi="Garamond"/>
        </w:rPr>
        <w:t>,</w:t>
      </w:r>
      <w:r w:rsidR="008D37C1" w:rsidRPr="00A65C21">
        <w:rPr>
          <w:rFonts w:ascii="Garamond" w:hAnsi="Garamond"/>
        </w:rPr>
        <w:t xml:space="preserve"> ensure the success of the conference in</w:t>
      </w:r>
      <w:r w:rsidR="002273BF">
        <w:rPr>
          <w:rFonts w:ascii="Garamond" w:hAnsi="Garamond"/>
        </w:rPr>
        <w:t xml:space="preserve"> using</w:t>
      </w:r>
      <w:r w:rsidR="008D37C1" w:rsidRPr="00A65C21">
        <w:rPr>
          <w:rFonts w:ascii="Garamond" w:hAnsi="Garamond"/>
        </w:rPr>
        <w:t xml:space="preserve"> a participatory process. </w:t>
      </w:r>
    </w:p>
    <w:p w14:paraId="00C61988" w14:textId="22193356" w:rsidR="009047EF" w:rsidRDefault="009047EF" w:rsidP="009047EF">
      <w:pPr>
        <w:jc w:val="both"/>
        <w:rPr>
          <w:rFonts w:ascii="Garamond" w:hAnsi="Garamond"/>
          <w:b/>
        </w:rPr>
      </w:pPr>
    </w:p>
    <w:p w14:paraId="3BD324C3" w14:textId="77777777" w:rsidR="00BB3B23" w:rsidRPr="00A65C21" w:rsidRDefault="00BB3B23" w:rsidP="009047EF">
      <w:pPr>
        <w:jc w:val="both"/>
        <w:rPr>
          <w:rFonts w:ascii="Garamond" w:hAnsi="Garamond"/>
          <w:b/>
        </w:rPr>
      </w:pPr>
    </w:p>
    <w:p w14:paraId="4ACE168D" w14:textId="608AD642" w:rsidR="009047EF" w:rsidRPr="00A65C21" w:rsidRDefault="00601159" w:rsidP="009047EF">
      <w:pPr>
        <w:numPr>
          <w:ilvl w:val="0"/>
          <w:numId w:val="24"/>
        </w:numPr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Phase 3: Report and debrief of</w:t>
      </w:r>
      <w:r w:rsidR="008D37C1" w:rsidRPr="00A65C21">
        <w:rPr>
          <w:rFonts w:ascii="Garamond" w:hAnsi="Garamond"/>
          <w:b/>
        </w:rPr>
        <w:t xml:space="preserve"> the CEWERU and CRS on the resolution</w:t>
      </w:r>
    </w:p>
    <w:p w14:paraId="0902E834" w14:textId="77777777" w:rsidR="00A7221A" w:rsidRPr="00A65C21" w:rsidRDefault="00A7221A" w:rsidP="009047EF">
      <w:pPr>
        <w:jc w:val="both"/>
        <w:rPr>
          <w:rFonts w:ascii="Garamond" w:hAnsi="Garamond"/>
        </w:rPr>
      </w:pPr>
    </w:p>
    <w:p w14:paraId="46F8B5EF" w14:textId="29C91771" w:rsidR="00C23E16" w:rsidRDefault="00BC6A5C" w:rsidP="009047EF">
      <w:pPr>
        <w:jc w:val="both"/>
        <w:rPr>
          <w:rFonts w:ascii="Garamond" w:hAnsi="Garamond"/>
        </w:rPr>
      </w:pPr>
      <w:r w:rsidRPr="00A65C21">
        <w:rPr>
          <w:rFonts w:ascii="Garamond" w:hAnsi="Garamond"/>
        </w:rPr>
        <w:t>The consultant will</w:t>
      </w:r>
      <w:r w:rsidR="00064CFE" w:rsidRPr="00A65C21">
        <w:rPr>
          <w:rFonts w:ascii="Garamond" w:hAnsi="Garamond"/>
        </w:rPr>
        <w:t xml:space="preserve"> provide feedback to</w:t>
      </w:r>
      <w:r w:rsidR="00743BFD">
        <w:rPr>
          <w:rFonts w:ascii="Garamond" w:hAnsi="Garamond"/>
        </w:rPr>
        <w:t xml:space="preserve"> the</w:t>
      </w:r>
      <w:r w:rsidR="00064CFE" w:rsidRPr="00A65C21">
        <w:rPr>
          <w:rFonts w:ascii="Garamond" w:hAnsi="Garamond"/>
        </w:rPr>
        <w:t xml:space="preserve"> South Sudan Peace </w:t>
      </w:r>
      <w:r w:rsidR="00DF7A00" w:rsidRPr="00A65C21">
        <w:rPr>
          <w:rFonts w:ascii="Garamond" w:hAnsi="Garamond"/>
        </w:rPr>
        <w:t xml:space="preserve">and Reconciliation </w:t>
      </w:r>
      <w:r w:rsidR="0086511A">
        <w:rPr>
          <w:rFonts w:ascii="Garamond" w:hAnsi="Garamond"/>
        </w:rPr>
        <w:t>Commission (CEWERU) on</w:t>
      </w:r>
      <w:r w:rsidR="00064CFE" w:rsidRPr="00A65C21">
        <w:rPr>
          <w:rFonts w:ascii="Garamond" w:hAnsi="Garamond"/>
        </w:rPr>
        <w:t xml:space="preserve"> the outcome of the conference by debriefing CEWERU head and CRS.</w:t>
      </w:r>
      <w:r w:rsidR="00DF7A00" w:rsidRPr="00A65C21">
        <w:rPr>
          <w:rFonts w:ascii="Garamond" w:hAnsi="Garamond"/>
        </w:rPr>
        <w:t xml:space="preserve"> The consultant will provide</w:t>
      </w:r>
      <w:r w:rsidR="00C23E16">
        <w:rPr>
          <w:rFonts w:ascii="Garamond" w:hAnsi="Garamond"/>
        </w:rPr>
        <w:t xml:space="preserve"> </w:t>
      </w:r>
      <w:r w:rsidR="00AB0877">
        <w:rPr>
          <w:rFonts w:ascii="Garamond" w:hAnsi="Garamond"/>
        </w:rPr>
        <w:t xml:space="preserve">the </w:t>
      </w:r>
      <w:r w:rsidR="00C23E16">
        <w:rPr>
          <w:rFonts w:ascii="Garamond" w:hAnsi="Garamond"/>
        </w:rPr>
        <w:t xml:space="preserve">following: </w:t>
      </w:r>
    </w:p>
    <w:p w14:paraId="13AFC4AE" w14:textId="7FE08E58" w:rsidR="00C23E16" w:rsidRDefault="00C23E16" w:rsidP="00C23E16">
      <w:pPr>
        <w:pStyle w:val="ListParagraph"/>
        <w:numPr>
          <w:ilvl w:val="0"/>
          <w:numId w:val="3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="00DF7A00" w:rsidRPr="00C23E16">
        <w:rPr>
          <w:rFonts w:ascii="Garamond" w:hAnsi="Garamond"/>
        </w:rPr>
        <w:t>ubmit detailed final reports with explicit recommendation</w:t>
      </w:r>
      <w:r w:rsidR="00F2359C" w:rsidRPr="00C23E16">
        <w:rPr>
          <w:rFonts w:ascii="Garamond" w:hAnsi="Garamond"/>
        </w:rPr>
        <w:t>s</w:t>
      </w:r>
      <w:r w:rsidR="00DF7A00" w:rsidRPr="00C23E16">
        <w:rPr>
          <w:rFonts w:ascii="Garamond" w:hAnsi="Garamond"/>
        </w:rPr>
        <w:t xml:space="preserve"> and</w:t>
      </w:r>
      <w:r w:rsidR="00F2359C" w:rsidRPr="00C23E16">
        <w:rPr>
          <w:rFonts w:ascii="Garamond" w:hAnsi="Garamond"/>
        </w:rPr>
        <w:t>/or</w:t>
      </w:r>
      <w:r w:rsidR="00DF7A00" w:rsidRPr="00C23E16">
        <w:rPr>
          <w:rFonts w:ascii="Garamond" w:hAnsi="Garamond"/>
        </w:rPr>
        <w:t xml:space="preserve"> resolution</w:t>
      </w:r>
      <w:r w:rsidR="00743BFD">
        <w:rPr>
          <w:rFonts w:ascii="Garamond" w:hAnsi="Garamond"/>
        </w:rPr>
        <w:t>s</w:t>
      </w:r>
      <w:r w:rsidR="00DF7A00" w:rsidRPr="00C23E16">
        <w:rPr>
          <w:rFonts w:ascii="Garamond" w:hAnsi="Garamond"/>
        </w:rPr>
        <w:t xml:space="preserve"> from the conference. </w:t>
      </w:r>
    </w:p>
    <w:p w14:paraId="5F43F624" w14:textId="5BD0CE46" w:rsidR="009047EF" w:rsidRDefault="00C23E16" w:rsidP="00C23E16">
      <w:pPr>
        <w:pStyle w:val="ListParagraph"/>
        <w:numPr>
          <w:ilvl w:val="0"/>
          <w:numId w:val="3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F7A00" w:rsidRPr="00C23E16">
        <w:rPr>
          <w:rFonts w:ascii="Garamond" w:hAnsi="Garamond"/>
        </w:rPr>
        <w:t>resent to th</w:t>
      </w:r>
      <w:r>
        <w:rPr>
          <w:rFonts w:ascii="Garamond" w:hAnsi="Garamond"/>
        </w:rPr>
        <w:t xml:space="preserve">e program management and CEWERU </w:t>
      </w:r>
      <w:r w:rsidR="00DF7A00" w:rsidRPr="00C23E16">
        <w:rPr>
          <w:rFonts w:ascii="Garamond" w:hAnsi="Garamond"/>
        </w:rPr>
        <w:t>after</w:t>
      </w:r>
      <w:r w:rsidR="00F2359C" w:rsidRPr="00C23E16">
        <w:rPr>
          <w:rFonts w:ascii="Garamond" w:hAnsi="Garamond"/>
        </w:rPr>
        <w:t xml:space="preserve"> the</w:t>
      </w:r>
      <w:r w:rsidR="00DF7A00" w:rsidRPr="00C23E16">
        <w:rPr>
          <w:rFonts w:ascii="Garamond" w:hAnsi="Garamond"/>
        </w:rPr>
        <w:t xml:space="preserve"> conclusion of the conference</w:t>
      </w:r>
      <w:r>
        <w:rPr>
          <w:rFonts w:ascii="Garamond" w:hAnsi="Garamond"/>
        </w:rPr>
        <w:t xml:space="preserve"> before leaving the country</w:t>
      </w:r>
      <w:r w:rsidR="00DF7A00" w:rsidRPr="00C23E16">
        <w:rPr>
          <w:rFonts w:ascii="Garamond" w:hAnsi="Garamond"/>
        </w:rPr>
        <w:t>.</w:t>
      </w:r>
      <w:r w:rsidR="009047EF" w:rsidRPr="00C23E16">
        <w:rPr>
          <w:rFonts w:ascii="Garamond" w:hAnsi="Garamond"/>
        </w:rPr>
        <w:t xml:space="preserve"> </w:t>
      </w:r>
    </w:p>
    <w:p w14:paraId="1EAD1789" w14:textId="74863CDA" w:rsidR="00C23E16" w:rsidRPr="00C23E16" w:rsidRDefault="00C23E16" w:rsidP="00C23E16">
      <w:pPr>
        <w:pStyle w:val="ListParagraph"/>
        <w:numPr>
          <w:ilvl w:val="0"/>
          <w:numId w:val="31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Provide insights and obser</w:t>
      </w:r>
      <w:r w:rsidR="00743BFD">
        <w:rPr>
          <w:rFonts w:ascii="Garamond" w:hAnsi="Garamond"/>
        </w:rPr>
        <w:t xml:space="preserve">vations </w:t>
      </w:r>
      <w:r>
        <w:rPr>
          <w:rFonts w:ascii="Garamond" w:hAnsi="Garamond"/>
        </w:rPr>
        <w:t xml:space="preserve">from the conference to CEWERU and CEWERS management. </w:t>
      </w:r>
    </w:p>
    <w:p w14:paraId="5EE77AA4" w14:textId="7158D931" w:rsidR="0030331A" w:rsidRPr="00A65C21" w:rsidRDefault="0030331A" w:rsidP="009047EF">
      <w:pPr>
        <w:jc w:val="both"/>
        <w:rPr>
          <w:rFonts w:ascii="Garamond" w:hAnsi="Garamond"/>
        </w:rPr>
      </w:pPr>
    </w:p>
    <w:p w14:paraId="4917CF1C" w14:textId="07D9CDCE" w:rsidR="0030331A" w:rsidRPr="00A65C21" w:rsidRDefault="007753E1" w:rsidP="009047EF">
      <w:pPr>
        <w:jc w:val="both"/>
        <w:rPr>
          <w:rFonts w:ascii="Garamond" w:hAnsi="Garamond"/>
          <w:b/>
        </w:rPr>
      </w:pPr>
      <w:r w:rsidRPr="00A65C21">
        <w:rPr>
          <w:rFonts w:ascii="Garamond" w:hAnsi="Garamond"/>
          <w:b/>
        </w:rPr>
        <w:t>Requirement</w:t>
      </w:r>
    </w:p>
    <w:p w14:paraId="49B8FFC6" w14:textId="5C118287" w:rsidR="007753E1" w:rsidRPr="00A65C21" w:rsidRDefault="00743BFD" w:rsidP="007753E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H</w:t>
      </w:r>
      <w:r w:rsidR="0086511A">
        <w:rPr>
          <w:rFonts w:ascii="Garamond" w:hAnsi="Garamond"/>
        </w:rPr>
        <w:t>igh-</w:t>
      </w:r>
      <w:r w:rsidR="00A65C21" w:rsidRPr="00A65C21">
        <w:rPr>
          <w:rFonts w:ascii="Garamond" w:hAnsi="Garamond"/>
        </w:rPr>
        <w:t>level professional qualifications</w:t>
      </w:r>
      <w:r w:rsidR="00AB0877">
        <w:rPr>
          <w:rFonts w:ascii="Garamond" w:hAnsi="Garamond"/>
        </w:rPr>
        <w:t xml:space="preserve"> (Postgraduate/PhD) degree</w:t>
      </w:r>
      <w:r w:rsidR="00A65C21" w:rsidRPr="00A65C21">
        <w:rPr>
          <w:rFonts w:ascii="Garamond" w:hAnsi="Garamond"/>
        </w:rPr>
        <w:t xml:space="preserve"> in conflict resolution, peacebuilding, development studies, international law and Gender, Conflict and Development Studies.</w:t>
      </w:r>
    </w:p>
    <w:p w14:paraId="43B714C1" w14:textId="0AA77F42" w:rsidR="00A65C21" w:rsidRDefault="00AB0877" w:rsidP="007753E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7-10 years p</w:t>
      </w:r>
      <w:r w:rsidR="00743BFD">
        <w:rPr>
          <w:rFonts w:ascii="Garamond" w:hAnsi="Garamond"/>
        </w:rPr>
        <w:t>roven e</w:t>
      </w:r>
      <w:r w:rsidR="00A65C21" w:rsidRPr="00A65C21">
        <w:rPr>
          <w:rFonts w:ascii="Garamond" w:hAnsi="Garamond"/>
        </w:rPr>
        <w:t xml:space="preserve">xperience </w:t>
      </w:r>
      <w:r w:rsidR="00743BFD">
        <w:rPr>
          <w:rFonts w:ascii="Garamond" w:hAnsi="Garamond"/>
        </w:rPr>
        <w:t>with</w:t>
      </w:r>
      <w:r w:rsidR="00A65C21">
        <w:rPr>
          <w:rFonts w:ascii="Garamond" w:hAnsi="Garamond"/>
        </w:rPr>
        <w:t xml:space="preserve"> public speak</w:t>
      </w:r>
      <w:r w:rsidR="00743BFD">
        <w:rPr>
          <w:rFonts w:ascii="Garamond" w:hAnsi="Garamond"/>
        </w:rPr>
        <w:t>ing /</w:t>
      </w:r>
      <w:r w:rsidR="00A65C21">
        <w:rPr>
          <w:rFonts w:ascii="Garamond" w:hAnsi="Garamond"/>
        </w:rPr>
        <w:t xml:space="preserve"> lectur</w:t>
      </w:r>
      <w:r w:rsidR="00743BFD">
        <w:rPr>
          <w:rFonts w:ascii="Garamond" w:hAnsi="Garamond"/>
        </w:rPr>
        <w:t>ing / presenting.</w:t>
      </w:r>
    </w:p>
    <w:p w14:paraId="1B6266AD" w14:textId="7BD6C8AC" w:rsidR="00A65C21" w:rsidRDefault="00743BFD" w:rsidP="007753E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Experience h</w:t>
      </w:r>
      <w:r w:rsidR="00A65C21">
        <w:rPr>
          <w:rFonts w:ascii="Garamond" w:hAnsi="Garamond"/>
        </w:rPr>
        <w:t>ost</w:t>
      </w:r>
      <w:r>
        <w:rPr>
          <w:rFonts w:ascii="Garamond" w:hAnsi="Garamond"/>
        </w:rPr>
        <w:t>ing</w:t>
      </w:r>
      <w:r w:rsidR="00A65C21">
        <w:rPr>
          <w:rFonts w:ascii="Garamond" w:hAnsi="Garamond"/>
        </w:rPr>
        <w:t xml:space="preserve"> forums, conference</w:t>
      </w:r>
      <w:r w:rsidR="00132917">
        <w:rPr>
          <w:rFonts w:ascii="Garamond" w:hAnsi="Garamond"/>
        </w:rPr>
        <w:t>s</w:t>
      </w:r>
      <w:r>
        <w:rPr>
          <w:rFonts w:ascii="Garamond" w:hAnsi="Garamond"/>
        </w:rPr>
        <w:t>,</w:t>
      </w:r>
      <w:r w:rsidR="00A65C21">
        <w:rPr>
          <w:rFonts w:ascii="Garamond" w:hAnsi="Garamond"/>
        </w:rPr>
        <w:t xml:space="preserve"> and</w:t>
      </w:r>
      <w:r>
        <w:rPr>
          <w:rFonts w:ascii="Garamond" w:hAnsi="Garamond"/>
        </w:rPr>
        <w:t>/or</w:t>
      </w:r>
      <w:r w:rsidR="00A65C2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large high-level </w:t>
      </w:r>
      <w:r w:rsidR="00A65C21">
        <w:rPr>
          <w:rFonts w:ascii="Garamond" w:hAnsi="Garamond"/>
        </w:rPr>
        <w:t>meetings.</w:t>
      </w:r>
    </w:p>
    <w:p w14:paraId="74378B46" w14:textId="79DD7162" w:rsidR="00A65C21" w:rsidRDefault="00132917" w:rsidP="007753E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Familiar</w:t>
      </w:r>
      <w:r w:rsidR="00743BFD">
        <w:rPr>
          <w:rFonts w:ascii="Garamond" w:hAnsi="Garamond"/>
        </w:rPr>
        <w:t>ity</w:t>
      </w:r>
      <w:r>
        <w:rPr>
          <w:rFonts w:ascii="Garamond" w:hAnsi="Garamond"/>
        </w:rPr>
        <w:t xml:space="preserve"> and aware</w:t>
      </w:r>
      <w:r w:rsidR="00743BFD">
        <w:rPr>
          <w:rFonts w:ascii="Garamond" w:hAnsi="Garamond"/>
        </w:rPr>
        <w:t>ness</w:t>
      </w:r>
      <w:r>
        <w:rPr>
          <w:rFonts w:ascii="Garamond" w:hAnsi="Garamond"/>
        </w:rPr>
        <w:t xml:space="preserve"> of </w:t>
      </w:r>
      <w:r w:rsidR="00743BFD">
        <w:rPr>
          <w:rFonts w:ascii="Garamond" w:hAnsi="Garamond"/>
        </w:rPr>
        <w:t xml:space="preserve">the context in </w:t>
      </w:r>
      <w:r>
        <w:rPr>
          <w:rFonts w:ascii="Garamond" w:hAnsi="Garamond"/>
        </w:rPr>
        <w:t>South Sudan</w:t>
      </w:r>
      <w:r w:rsidR="00743BFD">
        <w:rPr>
          <w:rFonts w:ascii="Garamond" w:hAnsi="Garamond"/>
        </w:rPr>
        <w:t xml:space="preserve">, especially as it related to </w:t>
      </w:r>
      <w:r>
        <w:rPr>
          <w:rFonts w:ascii="Garamond" w:hAnsi="Garamond"/>
        </w:rPr>
        <w:t>gender and conflict sensitivity.</w:t>
      </w:r>
    </w:p>
    <w:p w14:paraId="40A5D915" w14:textId="3F53A307" w:rsidR="00132917" w:rsidRPr="00A65C21" w:rsidRDefault="00132917" w:rsidP="007753E1">
      <w:pPr>
        <w:pStyle w:val="ListParagraph"/>
        <w:numPr>
          <w:ilvl w:val="0"/>
          <w:numId w:val="24"/>
        </w:numPr>
        <w:jc w:val="both"/>
        <w:rPr>
          <w:rFonts w:ascii="Garamond" w:hAnsi="Garamond"/>
        </w:rPr>
      </w:pPr>
      <w:r>
        <w:rPr>
          <w:rFonts w:ascii="Garamond" w:hAnsi="Garamond"/>
        </w:rPr>
        <w:t>Female academi</w:t>
      </w:r>
      <w:r w:rsidR="00743BFD">
        <w:rPr>
          <w:rFonts w:ascii="Garamond" w:hAnsi="Garamond"/>
        </w:rPr>
        <w:t>c</w:t>
      </w:r>
      <w:r>
        <w:rPr>
          <w:rFonts w:ascii="Garamond" w:hAnsi="Garamond"/>
        </w:rPr>
        <w:t xml:space="preserve"> and professional speakers and experienced consultants are strongly encouraged to apply.</w:t>
      </w:r>
    </w:p>
    <w:p w14:paraId="4094A582" w14:textId="219E3416" w:rsidR="00DF7A00" w:rsidRPr="00A65C21" w:rsidRDefault="00DF7A00" w:rsidP="009047EF">
      <w:pPr>
        <w:jc w:val="both"/>
        <w:rPr>
          <w:rFonts w:ascii="Garamond" w:hAnsi="Garamond"/>
        </w:rPr>
      </w:pPr>
    </w:p>
    <w:p w14:paraId="4D40EAE3" w14:textId="4E7FD776" w:rsidR="00DF7A00" w:rsidRPr="00A65C21" w:rsidRDefault="00DF7A00" w:rsidP="009047EF">
      <w:pPr>
        <w:jc w:val="both"/>
        <w:rPr>
          <w:rFonts w:ascii="Garamond" w:hAnsi="Garamond"/>
        </w:rPr>
      </w:pPr>
    </w:p>
    <w:p w14:paraId="1BA4B979" w14:textId="12F55830" w:rsidR="00A15C27" w:rsidRPr="00761F0F" w:rsidRDefault="00761F0F" w:rsidP="009047EF">
      <w:pPr>
        <w:jc w:val="both"/>
        <w:rPr>
          <w:rFonts w:ascii="Garamond" w:hAnsi="Garamond"/>
          <w:b/>
        </w:rPr>
      </w:pPr>
      <w:r w:rsidRPr="00761F0F">
        <w:rPr>
          <w:rFonts w:ascii="Garamond" w:hAnsi="Garamond"/>
          <w:b/>
        </w:rPr>
        <w:t xml:space="preserve">Interested applicant should submit application to </w:t>
      </w:r>
      <w:hyperlink r:id="rId8" w:history="1">
        <w:r w:rsidRPr="00761F0F">
          <w:rPr>
            <w:rStyle w:val="Hyperlink"/>
            <w:rFonts w:ascii="Garamond" w:hAnsi="Garamond"/>
            <w:b/>
          </w:rPr>
          <w:t>southsudanvacancies@crs.org</w:t>
        </w:r>
      </w:hyperlink>
      <w:r w:rsidRPr="00761F0F">
        <w:rPr>
          <w:rFonts w:ascii="Garamond" w:hAnsi="Garamond"/>
          <w:b/>
        </w:rPr>
        <w:t xml:space="preserve"> or hard copy to Catholic Relief Service HR Department office Juba </w:t>
      </w:r>
      <w:r w:rsidRPr="00761F0F">
        <w:rPr>
          <w:rFonts w:ascii="Garamond" w:hAnsi="Garamond"/>
          <w:b/>
          <w:u w:val="single"/>
        </w:rPr>
        <w:t>Not later than 17</w:t>
      </w:r>
      <w:r w:rsidRPr="00761F0F">
        <w:rPr>
          <w:rFonts w:ascii="Garamond" w:hAnsi="Garamond"/>
          <w:b/>
          <w:u w:val="single"/>
          <w:vertAlign w:val="superscript"/>
        </w:rPr>
        <w:t>th</w:t>
      </w:r>
      <w:r w:rsidRPr="00761F0F">
        <w:rPr>
          <w:rFonts w:ascii="Garamond" w:hAnsi="Garamond"/>
          <w:b/>
          <w:u w:val="single"/>
        </w:rPr>
        <w:t xml:space="preserve"> November 2017</w:t>
      </w:r>
      <w:r w:rsidRPr="00761F0F">
        <w:rPr>
          <w:rFonts w:ascii="Garamond" w:hAnsi="Garamond"/>
          <w:b/>
        </w:rPr>
        <w:t xml:space="preserve"> </w:t>
      </w:r>
    </w:p>
    <w:p w14:paraId="184C125F" w14:textId="4EE67320" w:rsidR="00C9226B" w:rsidRPr="00A65C21" w:rsidRDefault="00C9226B" w:rsidP="009047EF">
      <w:pPr>
        <w:jc w:val="both"/>
        <w:rPr>
          <w:rFonts w:ascii="Garamond" w:hAnsi="Garamond"/>
        </w:rPr>
      </w:pPr>
    </w:p>
    <w:p w14:paraId="5C870F86" w14:textId="7C156813" w:rsidR="007F3935" w:rsidRPr="00A65C21" w:rsidRDefault="007F3935" w:rsidP="00F81A6D">
      <w:pPr>
        <w:jc w:val="both"/>
        <w:rPr>
          <w:rFonts w:ascii="Garamond" w:hAnsi="Garamond"/>
          <w:lang w:val="en-GB"/>
        </w:rPr>
      </w:pPr>
      <w:bookmarkStart w:id="0" w:name="_GoBack"/>
      <w:bookmarkEnd w:id="0"/>
    </w:p>
    <w:sectPr w:rsidR="007F3935" w:rsidRPr="00A65C2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8052B" w14:textId="77777777" w:rsidR="0097628A" w:rsidRDefault="0097628A" w:rsidP="007715EE">
      <w:r>
        <w:separator/>
      </w:r>
    </w:p>
  </w:endnote>
  <w:endnote w:type="continuationSeparator" w:id="0">
    <w:p w14:paraId="375B97D9" w14:textId="77777777" w:rsidR="0097628A" w:rsidRDefault="0097628A" w:rsidP="007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761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E538D" w14:textId="736DD96A" w:rsidR="003E435B" w:rsidRDefault="003E43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7EE39" w14:textId="77777777" w:rsidR="003E435B" w:rsidRDefault="003E4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A12E" w14:textId="77777777" w:rsidR="0097628A" w:rsidRDefault="0097628A" w:rsidP="007715EE">
      <w:r>
        <w:separator/>
      </w:r>
    </w:p>
  </w:footnote>
  <w:footnote w:type="continuationSeparator" w:id="0">
    <w:p w14:paraId="65A60FEF" w14:textId="77777777" w:rsidR="0097628A" w:rsidRDefault="0097628A" w:rsidP="0077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A9D"/>
    <w:multiLevelType w:val="hybridMultilevel"/>
    <w:tmpl w:val="14CAD7C6"/>
    <w:lvl w:ilvl="0" w:tplc="596AC6FE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91D578D"/>
    <w:multiLevelType w:val="multilevel"/>
    <w:tmpl w:val="B34607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96377"/>
    <w:multiLevelType w:val="hybridMultilevel"/>
    <w:tmpl w:val="F1A0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48F5"/>
    <w:multiLevelType w:val="hybridMultilevel"/>
    <w:tmpl w:val="61C0A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5D4"/>
    <w:multiLevelType w:val="hybridMultilevel"/>
    <w:tmpl w:val="F6F6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B2E27"/>
    <w:multiLevelType w:val="hybridMultilevel"/>
    <w:tmpl w:val="1586F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2B0"/>
    <w:multiLevelType w:val="hybridMultilevel"/>
    <w:tmpl w:val="A0F45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AD1C97"/>
    <w:multiLevelType w:val="hybridMultilevel"/>
    <w:tmpl w:val="425C1E7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7B4774"/>
    <w:multiLevelType w:val="hybridMultilevel"/>
    <w:tmpl w:val="F8EC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47FB"/>
    <w:multiLevelType w:val="hybridMultilevel"/>
    <w:tmpl w:val="8478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2421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3447"/>
    <w:multiLevelType w:val="hybridMultilevel"/>
    <w:tmpl w:val="719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41882"/>
    <w:multiLevelType w:val="hybridMultilevel"/>
    <w:tmpl w:val="AEFC85C6"/>
    <w:lvl w:ilvl="0" w:tplc="3BFC8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07682C"/>
    <w:multiLevelType w:val="hybridMultilevel"/>
    <w:tmpl w:val="34B69F90"/>
    <w:lvl w:ilvl="0" w:tplc="6D8E47CA"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35861286"/>
    <w:multiLevelType w:val="hybridMultilevel"/>
    <w:tmpl w:val="838E6E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AFC254A"/>
    <w:multiLevelType w:val="multilevel"/>
    <w:tmpl w:val="7ADA6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C263419"/>
    <w:multiLevelType w:val="hybridMultilevel"/>
    <w:tmpl w:val="F632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4A0CA2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2E67CB"/>
    <w:multiLevelType w:val="hybridMultilevel"/>
    <w:tmpl w:val="D3BC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73B9B"/>
    <w:multiLevelType w:val="hybridMultilevel"/>
    <w:tmpl w:val="9B14F424"/>
    <w:lvl w:ilvl="0" w:tplc="6A84D590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1F497D" w:themeColor="text2"/>
        <w:sz w:val="1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E3E2444"/>
    <w:multiLevelType w:val="hybridMultilevel"/>
    <w:tmpl w:val="A3BCD996"/>
    <w:lvl w:ilvl="0" w:tplc="2150693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62BD1"/>
    <w:multiLevelType w:val="hybridMultilevel"/>
    <w:tmpl w:val="F72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0" w15:restartNumberingAfterBreak="0">
    <w:nsid w:val="4FA944B8"/>
    <w:multiLevelType w:val="hybridMultilevel"/>
    <w:tmpl w:val="E1C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7EFD"/>
    <w:multiLevelType w:val="hybridMultilevel"/>
    <w:tmpl w:val="8E18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40FA9"/>
    <w:multiLevelType w:val="hybridMultilevel"/>
    <w:tmpl w:val="437C586E"/>
    <w:lvl w:ilvl="0" w:tplc="2150693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93946"/>
    <w:multiLevelType w:val="hybridMultilevel"/>
    <w:tmpl w:val="5FBAFB94"/>
    <w:lvl w:ilvl="0" w:tplc="6D8E47C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8A6185E"/>
    <w:multiLevelType w:val="hybridMultilevel"/>
    <w:tmpl w:val="823246F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C3F3753"/>
    <w:multiLevelType w:val="hybridMultilevel"/>
    <w:tmpl w:val="A1301FC4"/>
    <w:lvl w:ilvl="0" w:tplc="92C8A29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13A5E"/>
    <w:multiLevelType w:val="hybridMultilevel"/>
    <w:tmpl w:val="6CC2A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97105"/>
    <w:multiLevelType w:val="hybridMultilevel"/>
    <w:tmpl w:val="2E4A4B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62A7AA0"/>
    <w:multiLevelType w:val="hybridMultilevel"/>
    <w:tmpl w:val="1AB29290"/>
    <w:lvl w:ilvl="0" w:tplc="6D8E47CA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6F55A3C"/>
    <w:multiLevelType w:val="hybridMultilevel"/>
    <w:tmpl w:val="CDE0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86B82"/>
    <w:multiLevelType w:val="hybridMultilevel"/>
    <w:tmpl w:val="BF3A8862"/>
    <w:lvl w:ilvl="0" w:tplc="EFD8EB8A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8"/>
  </w:num>
  <w:num w:numId="5">
    <w:abstractNumId w:val="27"/>
  </w:num>
  <w:num w:numId="6">
    <w:abstractNumId w:val="29"/>
  </w:num>
  <w:num w:numId="7">
    <w:abstractNumId w:val="9"/>
  </w:num>
  <w:num w:numId="8">
    <w:abstractNumId w:val="24"/>
  </w:num>
  <w:num w:numId="9">
    <w:abstractNumId w:val="10"/>
  </w:num>
  <w:num w:numId="10">
    <w:abstractNumId w:val="13"/>
  </w:num>
  <w:num w:numId="11">
    <w:abstractNumId w:val="30"/>
  </w:num>
  <w:num w:numId="12">
    <w:abstractNumId w:val="1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22"/>
  </w:num>
  <w:num w:numId="18">
    <w:abstractNumId w:val="12"/>
  </w:num>
  <w:num w:numId="19">
    <w:abstractNumId w:val="7"/>
  </w:num>
  <w:num w:numId="20">
    <w:abstractNumId w:val="28"/>
  </w:num>
  <w:num w:numId="21">
    <w:abstractNumId w:val="19"/>
  </w:num>
  <w:num w:numId="22">
    <w:abstractNumId w:val="25"/>
  </w:num>
  <w:num w:numId="23">
    <w:abstractNumId w:val="16"/>
  </w:num>
  <w:num w:numId="24">
    <w:abstractNumId w:val="26"/>
  </w:num>
  <w:num w:numId="25">
    <w:abstractNumId w:val="23"/>
  </w:num>
  <w:num w:numId="26">
    <w:abstractNumId w:val="11"/>
  </w:num>
  <w:num w:numId="27">
    <w:abstractNumId w:val="21"/>
  </w:num>
  <w:num w:numId="28">
    <w:abstractNumId w:val="14"/>
  </w:num>
  <w:num w:numId="29">
    <w:abstractNumId w:val="2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A"/>
    <w:rsid w:val="000006AA"/>
    <w:rsid w:val="000028FA"/>
    <w:rsid w:val="00020D6D"/>
    <w:rsid w:val="000217FA"/>
    <w:rsid w:val="000358D9"/>
    <w:rsid w:val="000432E0"/>
    <w:rsid w:val="000441E7"/>
    <w:rsid w:val="00046508"/>
    <w:rsid w:val="000527DC"/>
    <w:rsid w:val="00057F06"/>
    <w:rsid w:val="00064CFE"/>
    <w:rsid w:val="00071B59"/>
    <w:rsid w:val="00075E28"/>
    <w:rsid w:val="00094308"/>
    <w:rsid w:val="000B5530"/>
    <w:rsid w:val="000D2FFF"/>
    <w:rsid w:val="000E5241"/>
    <w:rsid w:val="000F3631"/>
    <w:rsid w:val="0012207E"/>
    <w:rsid w:val="00132917"/>
    <w:rsid w:val="00163305"/>
    <w:rsid w:val="001734DF"/>
    <w:rsid w:val="00185900"/>
    <w:rsid w:val="00187AAB"/>
    <w:rsid w:val="001928AA"/>
    <w:rsid w:val="00197D33"/>
    <w:rsid w:val="001B26EE"/>
    <w:rsid w:val="001C6552"/>
    <w:rsid w:val="0020152D"/>
    <w:rsid w:val="00201E78"/>
    <w:rsid w:val="00220017"/>
    <w:rsid w:val="002273BF"/>
    <w:rsid w:val="0023761D"/>
    <w:rsid w:val="00240B2C"/>
    <w:rsid w:val="0025217D"/>
    <w:rsid w:val="00252CF9"/>
    <w:rsid w:val="00257A9F"/>
    <w:rsid w:val="00261D0D"/>
    <w:rsid w:val="002621CA"/>
    <w:rsid w:val="00274CCD"/>
    <w:rsid w:val="0027566F"/>
    <w:rsid w:val="002846AE"/>
    <w:rsid w:val="002B3063"/>
    <w:rsid w:val="002B6491"/>
    <w:rsid w:val="002C0BCA"/>
    <w:rsid w:val="002C5A29"/>
    <w:rsid w:val="002D00C5"/>
    <w:rsid w:val="002E0E42"/>
    <w:rsid w:val="002E1900"/>
    <w:rsid w:val="002E4F44"/>
    <w:rsid w:val="002E7347"/>
    <w:rsid w:val="0030331A"/>
    <w:rsid w:val="00304727"/>
    <w:rsid w:val="00322934"/>
    <w:rsid w:val="00331090"/>
    <w:rsid w:val="00331F27"/>
    <w:rsid w:val="00333C18"/>
    <w:rsid w:val="00362ACA"/>
    <w:rsid w:val="00390D52"/>
    <w:rsid w:val="00395AEE"/>
    <w:rsid w:val="00395CF0"/>
    <w:rsid w:val="003A17A5"/>
    <w:rsid w:val="003C238D"/>
    <w:rsid w:val="003C3713"/>
    <w:rsid w:val="003E435B"/>
    <w:rsid w:val="003F3348"/>
    <w:rsid w:val="0040264A"/>
    <w:rsid w:val="004079E6"/>
    <w:rsid w:val="00441C93"/>
    <w:rsid w:val="0044671E"/>
    <w:rsid w:val="004470A1"/>
    <w:rsid w:val="00447B83"/>
    <w:rsid w:val="004571BA"/>
    <w:rsid w:val="00457E67"/>
    <w:rsid w:val="00493170"/>
    <w:rsid w:val="004A08A1"/>
    <w:rsid w:val="004C59EE"/>
    <w:rsid w:val="004C5D77"/>
    <w:rsid w:val="004C7F97"/>
    <w:rsid w:val="004D459E"/>
    <w:rsid w:val="00521650"/>
    <w:rsid w:val="00551CB0"/>
    <w:rsid w:val="0055308D"/>
    <w:rsid w:val="005754D2"/>
    <w:rsid w:val="005771FE"/>
    <w:rsid w:val="0058158B"/>
    <w:rsid w:val="00584C23"/>
    <w:rsid w:val="005D4824"/>
    <w:rsid w:val="005D6D14"/>
    <w:rsid w:val="005E1CD2"/>
    <w:rsid w:val="005E42A4"/>
    <w:rsid w:val="00601159"/>
    <w:rsid w:val="00640F44"/>
    <w:rsid w:val="006474CD"/>
    <w:rsid w:val="006503CB"/>
    <w:rsid w:val="00651594"/>
    <w:rsid w:val="006568BA"/>
    <w:rsid w:val="00660976"/>
    <w:rsid w:val="00662D8A"/>
    <w:rsid w:val="00672A32"/>
    <w:rsid w:val="00675934"/>
    <w:rsid w:val="00685AE1"/>
    <w:rsid w:val="006B37A7"/>
    <w:rsid w:val="006B5010"/>
    <w:rsid w:val="006C35F2"/>
    <w:rsid w:val="006E2BA9"/>
    <w:rsid w:val="006E732E"/>
    <w:rsid w:val="00710931"/>
    <w:rsid w:val="00726FAA"/>
    <w:rsid w:val="00732C2E"/>
    <w:rsid w:val="00743BFD"/>
    <w:rsid w:val="00761F0F"/>
    <w:rsid w:val="007700B9"/>
    <w:rsid w:val="007715EE"/>
    <w:rsid w:val="007753E1"/>
    <w:rsid w:val="007802EA"/>
    <w:rsid w:val="007858E7"/>
    <w:rsid w:val="0078674A"/>
    <w:rsid w:val="00790BCF"/>
    <w:rsid w:val="007A5D6E"/>
    <w:rsid w:val="007C267E"/>
    <w:rsid w:val="007C4B02"/>
    <w:rsid w:val="007E39AC"/>
    <w:rsid w:val="007F3935"/>
    <w:rsid w:val="00801638"/>
    <w:rsid w:val="0080591F"/>
    <w:rsid w:val="008128F6"/>
    <w:rsid w:val="0082042D"/>
    <w:rsid w:val="00835D29"/>
    <w:rsid w:val="008537C3"/>
    <w:rsid w:val="0086511A"/>
    <w:rsid w:val="00876AD1"/>
    <w:rsid w:val="008778D9"/>
    <w:rsid w:val="008C64BF"/>
    <w:rsid w:val="008C743A"/>
    <w:rsid w:val="008D37C1"/>
    <w:rsid w:val="008E6847"/>
    <w:rsid w:val="009047EF"/>
    <w:rsid w:val="00907A0E"/>
    <w:rsid w:val="009315AA"/>
    <w:rsid w:val="009419A7"/>
    <w:rsid w:val="00954CE6"/>
    <w:rsid w:val="0097628A"/>
    <w:rsid w:val="0098588C"/>
    <w:rsid w:val="009934FF"/>
    <w:rsid w:val="009B7518"/>
    <w:rsid w:val="009B7840"/>
    <w:rsid w:val="009C78C8"/>
    <w:rsid w:val="009E1B0F"/>
    <w:rsid w:val="009F66A7"/>
    <w:rsid w:val="00A15C27"/>
    <w:rsid w:val="00A3731D"/>
    <w:rsid w:val="00A41885"/>
    <w:rsid w:val="00A649BE"/>
    <w:rsid w:val="00A65C21"/>
    <w:rsid w:val="00A7221A"/>
    <w:rsid w:val="00A73716"/>
    <w:rsid w:val="00A73DF6"/>
    <w:rsid w:val="00A83F54"/>
    <w:rsid w:val="00A87356"/>
    <w:rsid w:val="00A87732"/>
    <w:rsid w:val="00AB0877"/>
    <w:rsid w:val="00AE0E81"/>
    <w:rsid w:val="00B016D4"/>
    <w:rsid w:val="00B020ED"/>
    <w:rsid w:val="00B03E57"/>
    <w:rsid w:val="00B246CC"/>
    <w:rsid w:val="00B30133"/>
    <w:rsid w:val="00B36164"/>
    <w:rsid w:val="00B3644A"/>
    <w:rsid w:val="00B45208"/>
    <w:rsid w:val="00B46770"/>
    <w:rsid w:val="00B4785A"/>
    <w:rsid w:val="00B522DB"/>
    <w:rsid w:val="00B90B91"/>
    <w:rsid w:val="00BB3B23"/>
    <w:rsid w:val="00BC3327"/>
    <w:rsid w:val="00BC6A5C"/>
    <w:rsid w:val="00BD6F2F"/>
    <w:rsid w:val="00BE0A16"/>
    <w:rsid w:val="00BF0B46"/>
    <w:rsid w:val="00C13DD0"/>
    <w:rsid w:val="00C23E16"/>
    <w:rsid w:val="00C26229"/>
    <w:rsid w:val="00C2636A"/>
    <w:rsid w:val="00C502BD"/>
    <w:rsid w:val="00C606E2"/>
    <w:rsid w:val="00C9226B"/>
    <w:rsid w:val="00CA4660"/>
    <w:rsid w:val="00CB0A23"/>
    <w:rsid w:val="00CB3775"/>
    <w:rsid w:val="00CC56D0"/>
    <w:rsid w:val="00CD1C92"/>
    <w:rsid w:val="00CD5EDD"/>
    <w:rsid w:val="00CE70AE"/>
    <w:rsid w:val="00CF764B"/>
    <w:rsid w:val="00CF7803"/>
    <w:rsid w:val="00D02190"/>
    <w:rsid w:val="00D17E27"/>
    <w:rsid w:val="00D26A19"/>
    <w:rsid w:val="00D33B7A"/>
    <w:rsid w:val="00D43921"/>
    <w:rsid w:val="00D56017"/>
    <w:rsid w:val="00D60024"/>
    <w:rsid w:val="00D70222"/>
    <w:rsid w:val="00D94459"/>
    <w:rsid w:val="00DB07E7"/>
    <w:rsid w:val="00DD3614"/>
    <w:rsid w:val="00DE33CC"/>
    <w:rsid w:val="00DF07AC"/>
    <w:rsid w:val="00DF2A8F"/>
    <w:rsid w:val="00DF7A00"/>
    <w:rsid w:val="00E01AD5"/>
    <w:rsid w:val="00E40637"/>
    <w:rsid w:val="00E65F69"/>
    <w:rsid w:val="00E73507"/>
    <w:rsid w:val="00EE02E3"/>
    <w:rsid w:val="00EF3C68"/>
    <w:rsid w:val="00F2359C"/>
    <w:rsid w:val="00F618B6"/>
    <w:rsid w:val="00F74DB4"/>
    <w:rsid w:val="00F7742F"/>
    <w:rsid w:val="00F80215"/>
    <w:rsid w:val="00F80B26"/>
    <w:rsid w:val="00F81A6D"/>
    <w:rsid w:val="00F87EE8"/>
    <w:rsid w:val="00FA1550"/>
    <w:rsid w:val="00FA1C96"/>
    <w:rsid w:val="00FB180E"/>
    <w:rsid w:val="00FB6B19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5D7C"/>
  <w15:docId w15:val="{0179256E-FF9F-402D-84C3-7F1EC92F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28F6"/>
    <w:pPr>
      <w:keepNext/>
      <w:jc w:val="both"/>
      <w:outlineLvl w:val="1"/>
    </w:pPr>
    <w:rPr>
      <w:rFonts w:ascii="Book Antiqua" w:hAnsi="Book 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15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5EE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15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15EE"/>
    <w:rPr>
      <w:rFonts w:ascii="Consolas" w:eastAsia="Times New Roman" w:hAnsi="Consolas" w:cs="Consolas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7715EE"/>
    <w:rPr>
      <w:vertAlign w:val="superscript"/>
    </w:rPr>
  </w:style>
  <w:style w:type="character" w:styleId="Hyperlink">
    <w:name w:val="Hyperlink"/>
    <w:basedOn w:val="DefaultParagraphFont"/>
    <w:rsid w:val="007715EE"/>
    <w:rPr>
      <w:color w:val="0000FF"/>
      <w:u w:val="single"/>
    </w:rPr>
  </w:style>
  <w:style w:type="paragraph" w:styleId="NoSpacing">
    <w:name w:val="No Spacing"/>
    <w:uiPriority w:val="1"/>
    <w:qFormat/>
    <w:rsid w:val="0005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128F6"/>
    <w:rPr>
      <w:rFonts w:ascii="Book Antiqua" w:eastAsia="Times New Roman" w:hAnsi="Book Antiqua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44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5D6D14"/>
    <w:rPr>
      <w:szCs w:val="20"/>
    </w:rPr>
  </w:style>
  <w:style w:type="character" w:customStyle="1" w:styleId="SubtitleChar">
    <w:name w:val="Subtitle Char"/>
    <w:basedOn w:val="DefaultParagraphFont"/>
    <w:link w:val="Subtitle"/>
    <w:rsid w:val="005D6D1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A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4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4DF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3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3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33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1F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danvacancies@c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1C13-7337-4F9D-80A2-3F9FD33D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Lukudu</dc:creator>
  <cp:lastModifiedBy>Bismark Odeba</cp:lastModifiedBy>
  <cp:revision>2</cp:revision>
  <cp:lastPrinted>2016-06-24T11:37:00Z</cp:lastPrinted>
  <dcterms:created xsi:type="dcterms:W3CDTF">2017-11-09T09:56:00Z</dcterms:created>
  <dcterms:modified xsi:type="dcterms:W3CDTF">2017-11-09T09:56:00Z</dcterms:modified>
</cp:coreProperties>
</file>