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E5" w:rsidRPr="001F1444" w:rsidRDefault="00F767E5" w:rsidP="00F767E5">
      <w:pPr>
        <w:pStyle w:val="Title"/>
        <w:rPr>
          <w:sz w:val="40"/>
          <w:szCs w:val="32"/>
        </w:rPr>
      </w:pPr>
      <w:r w:rsidRPr="001F1444">
        <w:rPr>
          <w:sz w:val="40"/>
          <w:szCs w:val="32"/>
        </w:rPr>
        <w:t>JOB DESCRIPTION AND PERSON SPECIFICATION</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7000"/>
      </w:tblGrid>
      <w:tr w:rsidR="00787861" w:rsidRPr="00787861" w:rsidTr="00787861">
        <w:trPr>
          <w:trHeight w:val="111"/>
        </w:trPr>
        <w:tc>
          <w:tcPr>
            <w:tcW w:w="1704"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b/>
                <w:bCs/>
                <w:color w:val="000000"/>
                <w:sz w:val="24"/>
                <w:szCs w:val="24"/>
                <w:lang w:val="en-US"/>
              </w:rPr>
              <w:t xml:space="preserve">Job title </w:t>
            </w:r>
          </w:p>
        </w:tc>
        <w:tc>
          <w:tcPr>
            <w:tcW w:w="7000"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Regional Support Manager</w:t>
            </w:r>
          </w:p>
        </w:tc>
      </w:tr>
      <w:tr w:rsidR="00787861" w:rsidRPr="00787861" w:rsidTr="00787861">
        <w:trPr>
          <w:trHeight w:val="111"/>
        </w:trPr>
        <w:tc>
          <w:tcPr>
            <w:tcW w:w="1704"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b/>
                <w:bCs/>
                <w:color w:val="000000"/>
                <w:sz w:val="24"/>
                <w:szCs w:val="24"/>
                <w:lang w:val="en-US"/>
              </w:rPr>
              <w:t xml:space="preserve">Date </w:t>
            </w:r>
          </w:p>
        </w:tc>
        <w:tc>
          <w:tcPr>
            <w:tcW w:w="7000"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 xml:space="preserve">April 2016 </w:t>
            </w:r>
          </w:p>
        </w:tc>
      </w:tr>
      <w:tr w:rsidR="00787861" w:rsidRPr="00787861" w:rsidTr="00787861">
        <w:trPr>
          <w:trHeight w:val="111"/>
        </w:trPr>
        <w:tc>
          <w:tcPr>
            <w:tcW w:w="1704" w:type="dxa"/>
          </w:tcPr>
          <w:p w:rsidR="00787861" w:rsidRPr="00787861" w:rsidRDefault="00787861" w:rsidP="00787861">
            <w:pPr>
              <w:autoSpaceDE w:val="0"/>
              <w:autoSpaceDN w:val="0"/>
              <w:adjustRightInd w:val="0"/>
              <w:spacing w:line="240" w:lineRule="auto"/>
              <w:jc w:val="both"/>
              <w:rPr>
                <w:rFonts w:cs="Roboto Condensed"/>
                <w:b/>
                <w:bCs/>
                <w:color w:val="000000"/>
                <w:sz w:val="24"/>
                <w:szCs w:val="24"/>
                <w:lang w:val="en-US"/>
              </w:rPr>
            </w:pPr>
            <w:r w:rsidRPr="00787861">
              <w:rPr>
                <w:rFonts w:cs="Roboto Condensed"/>
                <w:b/>
                <w:bCs/>
                <w:color w:val="000000"/>
                <w:sz w:val="24"/>
                <w:szCs w:val="24"/>
                <w:lang w:val="en-US"/>
              </w:rPr>
              <w:t>Start date</w:t>
            </w:r>
          </w:p>
        </w:tc>
        <w:tc>
          <w:tcPr>
            <w:tcW w:w="7000"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15 June 2016</w:t>
            </w:r>
          </w:p>
        </w:tc>
      </w:tr>
      <w:tr w:rsidR="00787861" w:rsidRPr="00787861" w:rsidTr="00787861">
        <w:trPr>
          <w:trHeight w:val="332"/>
        </w:trPr>
        <w:tc>
          <w:tcPr>
            <w:tcW w:w="1704"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b/>
                <w:bCs/>
                <w:color w:val="000000"/>
                <w:sz w:val="24"/>
                <w:szCs w:val="24"/>
                <w:lang w:val="en-US"/>
              </w:rPr>
              <w:t xml:space="preserve">Purpose </w:t>
            </w:r>
          </w:p>
        </w:tc>
        <w:tc>
          <w:tcPr>
            <w:tcW w:w="7000"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To provide a comprehensive support to RedR UK’s regional programs</w:t>
            </w:r>
          </w:p>
        </w:tc>
      </w:tr>
      <w:tr w:rsidR="00787861" w:rsidRPr="00787861" w:rsidTr="00787861">
        <w:trPr>
          <w:trHeight w:val="111"/>
        </w:trPr>
        <w:tc>
          <w:tcPr>
            <w:tcW w:w="1704"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b/>
                <w:bCs/>
                <w:color w:val="000000"/>
                <w:sz w:val="24"/>
                <w:szCs w:val="24"/>
                <w:lang w:val="en-US"/>
              </w:rPr>
              <w:t xml:space="preserve">Responsible to </w:t>
            </w:r>
          </w:p>
        </w:tc>
        <w:tc>
          <w:tcPr>
            <w:tcW w:w="7000"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Hierarchical: Regional Business and Program Developer / Regional Team Leader</w:t>
            </w:r>
          </w:p>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Technical: Finance and Resources Director at the London office</w:t>
            </w:r>
          </w:p>
        </w:tc>
      </w:tr>
      <w:tr w:rsidR="00787861" w:rsidRPr="00787861" w:rsidTr="00787861">
        <w:trPr>
          <w:trHeight w:val="182"/>
        </w:trPr>
        <w:tc>
          <w:tcPr>
            <w:tcW w:w="1704"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b/>
                <w:bCs/>
                <w:color w:val="000000"/>
                <w:sz w:val="24"/>
                <w:szCs w:val="24"/>
                <w:lang w:val="en-US"/>
              </w:rPr>
              <w:t xml:space="preserve">Responsible for </w:t>
            </w:r>
          </w:p>
        </w:tc>
        <w:tc>
          <w:tcPr>
            <w:tcW w:w="7000"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 xml:space="preserve">Part-time Finance/Admin/HR Assistant </w:t>
            </w:r>
          </w:p>
        </w:tc>
      </w:tr>
      <w:tr w:rsidR="00787861" w:rsidRPr="00787861" w:rsidTr="00787861">
        <w:trPr>
          <w:trHeight w:val="111"/>
        </w:trPr>
        <w:tc>
          <w:tcPr>
            <w:tcW w:w="1704" w:type="dxa"/>
          </w:tcPr>
          <w:p w:rsidR="00787861" w:rsidRPr="00787861" w:rsidRDefault="00787861" w:rsidP="00787861">
            <w:pPr>
              <w:autoSpaceDE w:val="0"/>
              <w:autoSpaceDN w:val="0"/>
              <w:adjustRightInd w:val="0"/>
              <w:spacing w:line="240" w:lineRule="auto"/>
              <w:jc w:val="both"/>
              <w:rPr>
                <w:rFonts w:cs="Roboto Condensed"/>
                <w:b/>
                <w:bCs/>
                <w:color w:val="000000"/>
                <w:sz w:val="24"/>
                <w:szCs w:val="24"/>
                <w:lang w:val="en-US"/>
              </w:rPr>
            </w:pPr>
            <w:r w:rsidRPr="00787861">
              <w:rPr>
                <w:rFonts w:cs="Roboto Condensed"/>
                <w:b/>
                <w:bCs/>
                <w:color w:val="000000"/>
                <w:sz w:val="24"/>
                <w:szCs w:val="24"/>
                <w:lang w:val="en-US"/>
              </w:rPr>
              <w:t>Liaison</w:t>
            </w:r>
          </w:p>
        </w:tc>
        <w:tc>
          <w:tcPr>
            <w:tcW w:w="7000" w:type="dxa"/>
          </w:tcPr>
          <w:p w:rsidR="00787861" w:rsidRPr="00787861" w:rsidRDefault="00787861" w:rsidP="00787861">
            <w:pPr>
              <w:pStyle w:val="ListParagraph"/>
              <w:numPr>
                <w:ilvl w:val="0"/>
                <w:numId w:val="8"/>
              </w:numPr>
              <w:autoSpaceDE w:val="0"/>
              <w:autoSpaceDN w:val="0"/>
              <w:adjustRightInd w:val="0"/>
              <w:spacing w:before="0" w:line="240" w:lineRule="auto"/>
              <w:jc w:val="both"/>
              <w:rPr>
                <w:rFonts w:cs="Roboto Condensed"/>
                <w:color w:val="000000"/>
                <w:sz w:val="24"/>
                <w:szCs w:val="24"/>
                <w:lang w:val="en-US"/>
              </w:rPr>
            </w:pPr>
            <w:r w:rsidRPr="00787861">
              <w:rPr>
                <w:rFonts w:cs="Roboto Condensed"/>
                <w:color w:val="000000"/>
                <w:sz w:val="24"/>
                <w:szCs w:val="24"/>
                <w:lang w:val="en-US"/>
              </w:rPr>
              <w:t>HR/Admin/FIN/Log team of host agencies (NBO, JBA, AA)</w:t>
            </w:r>
          </w:p>
          <w:p w:rsidR="00787861" w:rsidRPr="00787861" w:rsidRDefault="00787861" w:rsidP="00787861">
            <w:pPr>
              <w:pStyle w:val="ListParagraph"/>
              <w:numPr>
                <w:ilvl w:val="0"/>
                <w:numId w:val="8"/>
              </w:numPr>
              <w:autoSpaceDE w:val="0"/>
              <w:autoSpaceDN w:val="0"/>
              <w:adjustRightInd w:val="0"/>
              <w:spacing w:before="0" w:line="240" w:lineRule="auto"/>
              <w:jc w:val="both"/>
              <w:rPr>
                <w:rFonts w:cs="Roboto Condensed"/>
                <w:color w:val="000000"/>
                <w:sz w:val="24"/>
                <w:szCs w:val="24"/>
                <w:lang w:val="en-US"/>
              </w:rPr>
            </w:pPr>
            <w:r w:rsidRPr="00787861">
              <w:rPr>
                <w:rFonts w:cs="Roboto Condensed"/>
                <w:color w:val="000000"/>
                <w:sz w:val="24"/>
                <w:szCs w:val="24"/>
                <w:lang w:val="en-US"/>
              </w:rPr>
              <w:t>Admin networking groups</w:t>
            </w:r>
          </w:p>
        </w:tc>
      </w:tr>
      <w:tr w:rsidR="00787861" w:rsidRPr="00787861" w:rsidTr="00787861">
        <w:trPr>
          <w:trHeight w:val="111"/>
        </w:trPr>
        <w:tc>
          <w:tcPr>
            <w:tcW w:w="1704"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b/>
                <w:bCs/>
                <w:color w:val="000000"/>
                <w:sz w:val="24"/>
                <w:szCs w:val="24"/>
                <w:lang w:val="en-US"/>
              </w:rPr>
              <w:t xml:space="preserve">Location </w:t>
            </w:r>
          </w:p>
        </w:tc>
        <w:tc>
          <w:tcPr>
            <w:tcW w:w="7000"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Nairobi, with occasional travel in the region</w:t>
            </w:r>
          </w:p>
        </w:tc>
      </w:tr>
      <w:tr w:rsidR="00787861" w:rsidRPr="00787861" w:rsidTr="00787861">
        <w:trPr>
          <w:trHeight w:val="220"/>
        </w:trPr>
        <w:tc>
          <w:tcPr>
            <w:tcW w:w="1704"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b/>
                <w:bCs/>
                <w:color w:val="000000"/>
                <w:sz w:val="24"/>
                <w:szCs w:val="24"/>
                <w:lang w:val="en-US"/>
              </w:rPr>
              <w:t xml:space="preserve">Period </w:t>
            </w:r>
          </w:p>
        </w:tc>
        <w:tc>
          <w:tcPr>
            <w:tcW w:w="7000"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 xml:space="preserve">6 months fixed term full-time post, with possibility of renewal subject to funding </w:t>
            </w:r>
          </w:p>
        </w:tc>
      </w:tr>
      <w:tr w:rsidR="00787861" w:rsidRPr="00787861" w:rsidTr="00787861">
        <w:trPr>
          <w:trHeight w:val="213"/>
        </w:trPr>
        <w:tc>
          <w:tcPr>
            <w:tcW w:w="1704"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b/>
                <w:bCs/>
                <w:color w:val="000000"/>
                <w:sz w:val="24"/>
                <w:szCs w:val="24"/>
                <w:lang w:val="en-US"/>
              </w:rPr>
              <w:t xml:space="preserve">Salary </w:t>
            </w:r>
          </w:p>
        </w:tc>
        <w:tc>
          <w:tcPr>
            <w:tcW w:w="7000" w:type="dxa"/>
          </w:tcPr>
          <w:p w:rsidR="00787861" w:rsidRPr="00787861" w:rsidRDefault="00787861" w:rsidP="00787861">
            <w:pPr>
              <w:autoSpaceDE w:val="0"/>
              <w:autoSpaceDN w:val="0"/>
              <w:adjustRightInd w:val="0"/>
              <w:spacing w:line="240" w:lineRule="auto"/>
              <w:jc w:val="both"/>
              <w:rPr>
                <w:rFonts w:cs="Roboto Condensed"/>
                <w:color w:val="000000"/>
                <w:sz w:val="24"/>
                <w:szCs w:val="24"/>
                <w:lang w:val="en-US"/>
              </w:rPr>
            </w:pPr>
            <w:r w:rsidRPr="00787861">
              <w:rPr>
                <w:rFonts w:cs="Roboto Condensed"/>
                <w:color w:val="000000"/>
                <w:sz w:val="24"/>
                <w:szCs w:val="24"/>
                <w:lang w:val="en-US"/>
              </w:rPr>
              <w:t>KES 196,000 basic salary / month + social security (health, pension, accident)</w:t>
            </w:r>
          </w:p>
        </w:tc>
      </w:tr>
    </w:tbl>
    <w:p w:rsidR="00787861" w:rsidRPr="00787861" w:rsidRDefault="00787861" w:rsidP="00787861">
      <w:pPr>
        <w:pStyle w:val="Default"/>
        <w:jc w:val="both"/>
        <w:rPr>
          <w:rFonts w:asciiTheme="minorHAnsi" w:hAnsiTheme="minorHAnsi"/>
        </w:rPr>
      </w:pPr>
    </w:p>
    <w:p w:rsidR="00787861" w:rsidRPr="00787861" w:rsidRDefault="00787861" w:rsidP="00787861">
      <w:pPr>
        <w:spacing w:line="240" w:lineRule="auto"/>
        <w:jc w:val="both"/>
        <w:rPr>
          <w:sz w:val="24"/>
          <w:szCs w:val="24"/>
        </w:rPr>
      </w:pPr>
      <w:r w:rsidRPr="00787861">
        <w:rPr>
          <w:sz w:val="24"/>
          <w:szCs w:val="24"/>
        </w:rPr>
        <w:t xml:space="preserve"> </w:t>
      </w:r>
      <w:r w:rsidRPr="00787861">
        <w:rPr>
          <w:b/>
          <w:bCs/>
          <w:sz w:val="24"/>
          <w:szCs w:val="24"/>
        </w:rPr>
        <w:t>R</w:t>
      </w:r>
      <w:r w:rsidRPr="00787861">
        <w:rPr>
          <w:b/>
          <w:bCs/>
          <w:smallCaps/>
          <w:sz w:val="24"/>
          <w:szCs w:val="24"/>
        </w:rPr>
        <w:t>ED</w:t>
      </w:r>
      <w:r w:rsidRPr="00787861">
        <w:rPr>
          <w:b/>
          <w:bCs/>
          <w:sz w:val="24"/>
          <w:szCs w:val="24"/>
        </w:rPr>
        <w:t>R AND THE WORK WE DO</w:t>
      </w:r>
    </w:p>
    <w:p w:rsidR="00787861" w:rsidRPr="00787861" w:rsidRDefault="00787861" w:rsidP="00787861">
      <w:pPr>
        <w:spacing w:line="240" w:lineRule="auto"/>
        <w:jc w:val="both"/>
        <w:rPr>
          <w:sz w:val="24"/>
          <w:szCs w:val="24"/>
        </w:rPr>
      </w:pPr>
    </w:p>
    <w:p w:rsidR="00787861" w:rsidRPr="00787861" w:rsidRDefault="00787861" w:rsidP="00787861">
      <w:pPr>
        <w:spacing w:line="240" w:lineRule="auto"/>
        <w:jc w:val="both"/>
        <w:rPr>
          <w:sz w:val="24"/>
          <w:szCs w:val="24"/>
        </w:rPr>
      </w:pPr>
      <w:r w:rsidRPr="00787861">
        <w:rPr>
          <w:sz w:val="24"/>
          <w:szCs w:val="24"/>
        </w:rPr>
        <w:t>RedR UK is an international humanitarian NGO which since 36 years supports aid organisations and other humanitarian actors across the world by developing skills and providing expertise.</w:t>
      </w:r>
    </w:p>
    <w:p w:rsidR="00787861" w:rsidRPr="00787861" w:rsidRDefault="00787861" w:rsidP="00787861">
      <w:pPr>
        <w:spacing w:line="240" w:lineRule="auto"/>
        <w:jc w:val="both"/>
        <w:rPr>
          <w:sz w:val="24"/>
          <w:szCs w:val="24"/>
        </w:rPr>
      </w:pPr>
    </w:p>
    <w:p w:rsidR="00787861" w:rsidRPr="00787861" w:rsidRDefault="00787861" w:rsidP="00787861">
      <w:pPr>
        <w:spacing w:line="240" w:lineRule="auto"/>
        <w:jc w:val="both"/>
        <w:rPr>
          <w:sz w:val="24"/>
          <w:szCs w:val="24"/>
        </w:rPr>
      </w:pPr>
      <w:r w:rsidRPr="00787861">
        <w:rPr>
          <w:sz w:val="24"/>
          <w:szCs w:val="24"/>
        </w:rPr>
        <w:t>Its main objectives are to improve humanitarian effectiveness in all stages of the disaster cycle by developing the capacity of organisations and their staff who are engaged in humanitarian action.</w:t>
      </w:r>
    </w:p>
    <w:p w:rsidR="00787861" w:rsidRPr="00787861" w:rsidRDefault="00787861" w:rsidP="00787861">
      <w:pPr>
        <w:spacing w:line="240" w:lineRule="auto"/>
        <w:jc w:val="both"/>
        <w:rPr>
          <w:sz w:val="24"/>
          <w:szCs w:val="24"/>
        </w:rPr>
      </w:pPr>
      <w:r w:rsidRPr="00787861">
        <w:rPr>
          <w:sz w:val="24"/>
          <w:szCs w:val="24"/>
        </w:rPr>
        <w:t>We are doing this by bringing together the expertise of humanitarian agencies, the private engineering sector, governments/authorities, professional institutions and academia to enhance knowledge and quality of response.</w:t>
      </w:r>
    </w:p>
    <w:p w:rsidR="00787861" w:rsidRPr="00787861" w:rsidRDefault="00787861" w:rsidP="00787861">
      <w:pPr>
        <w:spacing w:line="240" w:lineRule="auto"/>
        <w:jc w:val="both"/>
        <w:rPr>
          <w:sz w:val="24"/>
          <w:szCs w:val="24"/>
        </w:rPr>
      </w:pPr>
    </w:p>
    <w:p w:rsidR="00787861" w:rsidRPr="00787861" w:rsidRDefault="00787861" w:rsidP="00787861">
      <w:pPr>
        <w:spacing w:line="240" w:lineRule="auto"/>
        <w:jc w:val="both"/>
        <w:rPr>
          <w:sz w:val="24"/>
          <w:szCs w:val="24"/>
        </w:rPr>
      </w:pPr>
      <w:r w:rsidRPr="00787861">
        <w:rPr>
          <w:sz w:val="24"/>
          <w:szCs w:val="24"/>
        </w:rPr>
        <w:t xml:space="preserve">In 2011 RedR UK opened an office in Nairobi in response to both acute and prolonged humanitarian crises in the region and with the main objective to strengthen the capacities of national humanitarian staff and organizations. By now a pool of 40 regional humanitarian experts and trainers are providing humanitarian capacity-building and technical expertise in Somali, Kiswahili, French and English. In 2015 we delivered 54 courses across the region (Kenya, DRC, Somalia, South Sudan, </w:t>
      </w:r>
      <w:proofErr w:type="gramStart"/>
      <w:r w:rsidRPr="00787861">
        <w:rPr>
          <w:sz w:val="24"/>
          <w:szCs w:val="24"/>
        </w:rPr>
        <w:t>Rwanda</w:t>
      </w:r>
      <w:proofErr w:type="gramEnd"/>
      <w:r w:rsidRPr="00787861">
        <w:rPr>
          <w:sz w:val="24"/>
          <w:szCs w:val="24"/>
        </w:rPr>
        <w:t>) and trained 929 humanitarian aid workers, 90% of whom were local staff.</w:t>
      </w:r>
    </w:p>
    <w:p w:rsidR="00787861" w:rsidRPr="00787861" w:rsidRDefault="00787861" w:rsidP="00787861">
      <w:pPr>
        <w:spacing w:line="240" w:lineRule="auto"/>
        <w:jc w:val="both"/>
        <w:rPr>
          <w:sz w:val="24"/>
          <w:szCs w:val="24"/>
        </w:rPr>
      </w:pPr>
    </w:p>
    <w:p w:rsidR="00787861" w:rsidRDefault="00787861" w:rsidP="00787861">
      <w:pPr>
        <w:pStyle w:val="Default"/>
        <w:jc w:val="both"/>
        <w:rPr>
          <w:rFonts w:asciiTheme="minorHAnsi" w:hAnsiTheme="minorHAnsi"/>
          <w:b/>
          <w:bCs/>
        </w:rPr>
      </w:pPr>
    </w:p>
    <w:p w:rsidR="00787861" w:rsidRPr="00787861" w:rsidRDefault="00787861" w:rsidP="00787861">
      <w:pPr>
        <w:pStyle w:val="Default"/>
        <w:jc w:val="both"/>
        <w:rPr>
          <w:rFonts w:asciiTheme="minorHAnsi" w:hAnsiTheme="minorHAnsi"/>
        </w:rPr>
      </w:pPr>
      <w:r w:rsidRPr="00787861">
        <w:rPr>
          <w:rFonts w:asciiTheme="minorHAnsi" w:hAnsiTheme="minorHAnsi"/>
          <w:b/>
          <w:bCs/>
        </w:rPr>
        <w:lastRenderedPageBreak/>
        <w:t xml:space="preserve">JOB DESCRIPTION </w:t>
      </w:r>
    </w:p>
    <w:p w:rsidR="00787861" w:rsidRPr="00787861" w:rsidRDefault="00787861" w:rsidP="00787861">
      <w:pPr>
        <w:spacing w:line="240" w:lineRule="auto"/>
        <w:jc w:val="both"/>
        <w:rPr>
          <w:rFonts w:cs="Roboto Condensed"/>
          <w:b/>
          <w:bCs/>
          <w:sz w:val="24"/>
          <w:szCs w:val="24"/>
        </w:rPr>
      </w:pPr>
    </w:p>
    <w:p w:rsidR="00787861" w:rsidRPr="00787861" w:rsidRDefault="00787861" w:rsidP="00787861">
      <w:pPr>
        <w:spacing w:line="240" w:lineRule="auto"/>
        <w:jc w:val="both"/>
        <w:rPr>
          <w:rFonts w:cs="Roboto Condensed"/>
          <w:b/>
          <w:bCs/>
          <w:sz w:val="24"/>
          <w:szCs w:val="24"/>
        </w:rPr>
      </w:pPr>
      <w:r w:rsidRPr="00787861">
        <w:rPr>
          <w:rFonts w:cs="Roboto Condensed"/>
          <w:b/>
          <w:bCs/>
          <w:sz w:val="24"/>
          <w:szCs w:val="24"/>
        </w:rPr>
        <w:t>Main Duties and Responsibilities:</w:t>
      </w:r>
    </w:p>
    <w:p w:rsidR="00787861" w:rsidRPr="00787861" w:rsidRDefault="00787861" w:rsidP="00787861">
      <w:pPr>
        <w:spacing w:line="240" w:lineRule="auto"/>
        <w:jc w:val="both"/>
        <w:rPr>
          <w:sz w:val="24"/>
          <w:szCs w:val="24"/>
        </w:rPr>
      </w:pPr>
    </w:p>
    <w:p w:rsidR="00787861" w:rsidRPr="00787861" w:rsidRDefault="00787861" w:rsidP="00787861">
      <w:pPr>
        <w:pStyle w:val="ListParagraph"/>
        <w:numPr>
          <w:ilvl w:val="0"/>
          <w:numId w:val="5"/>
        </w:numPr>
        <w:spacing w:before="0" w:line="240" w:lineRule="auto"/>
        <w:jc w:val="both"/>
        <w:rPr>
          <w:b/>
          <w:sz w:val="24"/>
          <w:szCs w:val="24"/>
        </w:rPr>
      </w:pPr>
      <w:r w:rsidRPr="00787861">
        <w:rPr>
          <w:b/>
          <w:sz w:val="24"/>
          <w:szCs w:val="24"/>
        </w:rPr>
        <w:t>Regional finance management and control</w:t>
      </w:r>
    </w:p>
    <w:p w:rsidR="00787861" w:rsidRPr="00787861" w:rsidRDefault="00787861" w:rsidP="00787861">
      <w:pPr>
        <w:spacing w:line="240" w:lineRule="auto"/>
        <w:jc w:val="both"/>
        <w:rPr>
          <w:sz w:val="24"/>
          <w:szCs w:val="24"/>
        </w:rPr>
      </w:pPr>
    </w:p>
    <w:p w:rsidR="00787861" w:rsidRPr="00787861" w:rsidRDefault="00787861" w:rsidP="00787861">
      <w:pPr>
        <w:spacing w:line="240" w:lineRule="auto"/>
        <w:ind w:firstLine="360"/>
        <w:jc w:val="both"/>
        <w:rPr>
          <w:sz w:val="24"/>
          <w:szCs w:val="24"/>
        </w:rPr>
      </w:pPr>
      <w:r w:rsidRPr="00787861">
        <w:rPr>
          <w:sz w:val="24"/>
          <w:szCs w:val="24"/>
        </w:rPr>
        <w:t>Related tasks</w:t>
      </w:r>
    </w:p>
    <w:p w:rsidR="00787861" w:rsidRPr="00787861" w:rsidRDefault="00787861" w:rsidP="00787861">
      <w:pPr>
        <w:pStyle w:val="ListParagraph"/>
        <w:numPr>
          <w:ilvl w:val="0"/>
          <w:numId w:val="7"/>
        </w:numPr>
        <w:spacing w:before="0" w:line="240" w:lineRule="auto"/>
        <w:jc w:val="both"/>
        <w:rPr>
          <w:sz w:val="24"/>
          <w:szCs w:val="24"/>
        </w:rPr>
      </w:pPr>
      <w:r w:rsidRPr="00787861">
        <w:rPr>
          <w:sz w:val="24"/>
          <w:szCs w:val="24"/>
        </w:rPr>
        <w:t>Review of monthly/quarterly/annual Regional Office (RO) and operational budget</w:t>
      </w:r>
    </w:p>
    <w:p w:rsidR="00787861" w:rsidRPr="00787861" w:rsidRDefault="00787861" w:rsidP="00787861">
      <w:pPr>
        <w:pStyle w:val="ListParagraph"/>
        <w:numPr>
          <w:ilvl w:val="0"/>
          <w:numId w:val="7"/>
        </w:numPr>
        <w:spacing w:before="0" w:line="240" w:lineRule="auto"/>
        <w:jc w:val="both"/>
        <w:rPr>
          <w:sz w:val="24"/>
          <w:szCs w:val="24"/>
        </w:rPr>
      </w:pPr>
      <w:r w:rsidRPr="00787861">
        <w:rPr>
          <w:sz w:val="24"/>
          <w:szCs w:val="24"/>
        </w:rPr>
        <w:t>Support the Business and Program Developer and Training Coordinator in the development of project, training and service costing and budgeting and follow-up</w:t>
      </w:r>
    </w:p>
    <w:p w:rsidR="00787861" w:rsidRPr="00787861" w:rsidRDefault="00787861" w:rsidP="00787861">
      <w:pPr>
        <w:pStyle w:val="ListParagraph"/>
        <w:numPr>
          <w:ilvl w:val="0"/>
          <w:numId w:val="7"/>
        </w:numPr>
        <w:spacing w:before="0" w:line="240" w:lineRule="auto"/>
        <w:jc w:val="both"/>
        <w:rPr>
          <w:sz w:val="24"/>
          <w:szCs w:val="24"/>
        </w:rPr>
      </w:pPr>
      <w:r w:rsidRPr="00787861">
        <w:rPr>
          <w:sz w:val="24"/>
          <w:szCs w:val="24"/>
        </w:rPr>
        <w:t>Settle payments for goods and services</w:t>
      </w:r>
    </w:p>
    <w:p w:rsidR="00787861" w:rsidRPr="00787861" w:rsidRDefault="00787861" w:rsidP="00787861">
      <w:pPr>
        <w:pStyle w:val="ListParagraph"/>
        <w:numPr>
          <w:ilvl w:val="0"/>
          <w:numId w:val="7"/>
        </w:numPr>
        <w:spacing w:before="0" w:line="240" w:lineRule="auto"/>
        <w:jc w:val="both"/>
        <w:rPr>
          <w:sz w:val="24"/>
          <w:szCs w:val="24"/>
        </w:rPr>
      </w:pPr>
      <w:r w:rsidRPr="00787861">
        <w:rPr>
          <w:sz w:val="24"/>
          <w:szCs w:val="24"/>
        </w:rPr>
        <w:t>Record and check all financial transactions</w:t>
      </w:r>
      <w:r w:rsidRPr="00787861">
        <w:rPr>
          <w:rFonts w:eastAsia="Times New Roman" w:cs="Times New Roman"/>
          <w:color w:val="000000"/>
          <w:sz w:val="24"/>
          <w:szCs w:val="24"/>
          <w:lang w:val="en-US"/>
        </w:rPr>
        <w:t xml:space="preserve"> </w:t>
      </w:r>
    </w:p>
    <w:p w:rsidR="00787861" w:rsidRPr="00787861" w:rsidRDefault="00787861" w:rsidP="00787861">
      <w:pPr>
        <w:pStyle w:val="ListParagraph"/>
        <w:numPr>
          <w:ilvl w:val="0"/>
          <w:numId w:val="7"/>
        </w:numPr>
        <w:spacing w:before="0" w:line="240" w:lineRule="auto"/>
        <w:jc w:val="both"/>
        <w:rPr>
          <w:sz w:val="24"/>
          <w:szCs w:val="24"/>
        </w:rPr>
      </w:pPr>
      <w:r w:rsidRPr="00787861">
        <w:rPr>
          <w:rFonts w:eastAsia="Times New Roman" w:cs="Times New Roman"/>
          <w:color w:val="000000"/>
          <w:sz w:val="24"/>
          <w:szCs w:val="24"/>
          <w:lang w:val="en-US"/>
        </w:rPr>
        <w:t>Monthly cash flow projections, monthly cash forecast</w:t>
      </w:r>
    </w:p>
    <w:p w:rsidR="00787861" w:rsidRPr="00787861" w:rsidRDefault="00787861" w:rsidP="00787861">
      <w:pPr>
        <w:pStyle w:val="ListParagraph"/>
        <w:numPr>
          <w:ilvl w:val="0"/>
          <w:numId w:val="7"/>
        </w:numPr>
        <w:spacing w:before="0" w:line="240" w:lineRule="auto"/>
        <w:jc w:val="both"/>
        <w:rPr>
          <w:sz w:val="24"/>
          <w:szCs w:val="24"/>
        </w:rPr>
      </w:pPr>
      <w:r w:rsidRPr="00787861">
        <w:rPr>
          <w:rFonts w:eastAsia="Times New Roman" w:cs="Times New Roman"/>
          <w:color w:val="000000"/>
          <w:sz w:val="24"/>
          <w:szCs w:val="24"/>
          <w:lang w:val="en-US"/>
        </w:rPr>
        <w:t>Provide monthly Budget Variation Analysis to HQ and regional team</w:t>
      </w:r>
    </w:p>
    <w:p w:rsidR="00787861" w:rsidRPr="00787861" w:rsidRDefault="00787861" w:rsidP="00787861">
      <w:pPr>
        <w:pStyle w:val="ListParagraph"/>
        <w:numPr>
          <w:ilvl w:val="0"/>
          <w:numId w:val="7"/>
        </w:numPr>
        <w:spacing w:before="0" w:line="240" w:lineRule="auto"/>
        <w:jc w:val="both"/>
        <w:rPr>
          <w:sz w:val="24"/>
          <w:szCs w:val="24"/>
        </w:rPr>
      </w:pPr>
      <w:r w:rsidRPr="00787861">
        <w:rPr>
          <w:rFonts w:eastAsia="Times New Roman" w:cs="Times New Roman"/>
          <w:color w:val="000000"/>
          <w:sz w:val="24"/>
          <w:szCs w:val="24"/>
          <w:lang w:val="en-US"/>
        </w:rPr>
        <w:t>Reconciling bank/cash accounts, preparation of monthly financial accounts</w:t>
      </w:r>
    </w:p>
    <w:p w:rsidR="00787861" w:rsidRPr="00787861" w:rsidRDefault="00787861" w:rsidP="00787861">
      <w:pPr>
        <w:pStyle w:val="ListParagraph"/>
        <w:numPr>
          <w:ilvl w:val="0"/>
          <w:numId w:val="7"/>
        </w:numPr>
        <w:spacing w:before="0" w:line="240" w:lineRule="auto"/>
        <w:jc w:val="both"/>
        <w:rPr>
          <w:sz w:val="24"/>
          <w:szCs w:val="24"/>
        </w:rPr>
      </w:pPr>
      <w:r w:rsidRPr="00787861">
        <w:rPr>
          <w:sz w:val="24"/>
          <w:szCs w:val="24"/>
        </w:rPr>
        <w:t>Provide user-friendly guidance for financial transactions to team members and consultants</w:t>
      </w:r>
    </w:p>
    <w:p w:rsidR="00787861" w:rsidRPr="00787861" w:rsidRDefault="00787861" w:rsidP="00787861">
      <w:pPr>
        <w:pStyle w:val="ListParagraph"/>
        <w:numPr>
          <w:ilvl w:val="0"/>
          <w:numId w:val="7"/>
        </w:numPr>
        <w:spacing w:before="0" w:line="240" w:lineRule="auto"/>
        <w:jc w:val="both"/>
        <w:rPr>
          <w:sz w:val="24"/>
          <w:szCs w:val="24"/>
        </w:rPr>
      </w:pPr>
      <w:r w:rsidRPr="00787861">
        <w:rPr>
          <w:sz w:val="24"/>
          <w:szCs w:val="24"/>
        </w:rPr>
        <w:t>Provide high quality financial reporting for institutional donors (ECHO, DFID etc.)</w:t>
      </w:r>
    </w:p>
    <w:p w:rsidR="00787861" w:rsidRPr="00787861" w:rsidRDefault="00787861" w:rsidP="00787861">
      <w:pPr>
        <w:pStyle w:val="ListParagraph"/>
        <w:numPr>
          <w:ilvl w:val="0"/>
          <w:numId w:val="7"/>
        </w:numPr>
        <w:spacing w:before="0" w:line="240" w:lineRule="auto"/>
        <w:jc w:val="both"/>
        <w:rPr>
          <w:sz w:val="24"/>
          <w:szCs w:val="24"/>
        </w:rPr>
      </w:pPr>
      <w:r w:rsidRPr="00787861">
        <w:rPr>
          <w:sz w:val="24"/>
          <w:szCs w:val="24"/>
        </w:rPr>
        <w:t>Organize audits whenever this should be necessary or requested (e.g. statutory audit for NGO Board in Kenya)</w:t>
      </w:r>
    </w:p>
    <w:p w:rsidR="00787861" w:rsidRPr="00787861" w:rsidRDefault="00787861" w:rsidP="00787861">
      <w:pPr>
        <w:pStyle w:val="ListParagraph"/>
        <w:numPr>
          <w:ilvl w:val="0"/>
          <w:numId w:val="7"/>
        </w:numPr>
        <w:spacing w:before="0" w:line="240" w:lineRule="auto"/>
        <w:jc w:val="both"/>
        <w:rPr>
          <w:sz w:val="24"/>
          <w:szCs w:val="24"/>
        </w:rPr>
      </w:pPr>
      <w:r w:rsidRPr="00787861">
        <w:rPr>
          <w:rFonts w:eastAsia="Times New Roman" w:cs="Times New Roman"/>
          <w:color w:val="000000"/>
          <w:sz w:val="24"/>
          <w:szCs w:val="24"/>
          <w:lang w:val="en-US"/>
        </w:rPr>
        <w:t>Manage statutory deductions and tax and insurance liabilities</w:t>
      </w:r>
    </w:p>
    <w:p w:rsidR="00787861" w:rsidRPr="00787861" w:rsidRDefault="00787861" w:rsidP="00787861">
      <w:pPr>
        <w:pStyle w:val="ListParagraph"/>
        <w:numPr>
          <w:ilvl w:val="0"/>
          <w:numId w:val="7"/>
        </w:numPr>
        <w:spacing w:before="0" w:line="240" w:lineRule="auto"/>
        <w:jc w:val="both"/>
        <w:rPr>
          <w:sz w:val="24"/>
          <w:szCs w:val="24"/>
        </w:rPr>
      </w:pPr>
      <w:r w:rsidRPr="00787861">
        <w:rPr>
          <w:rFonts w:eastAsia="Times New Roman" w:cs="Times New Roman"/>
          <w:color w:val="000000"/>
          <w:sz w:val="24"/>
          <w:szCs w:val="24"/>
          <w:lang w:val="en-US"/>
        </w:rPr>
        <w:t xml:space="preserve">Any other financial requirement as instructed by the line manager </w:t>
      </w:r>
    </w:p>
    <w:p w:rsidR="00787861" w:rsidRPr="00787861" w:rsidRDefault="00787861" w:rsidP="00787861">
      <w:pPr>
        <w:spacing w:line="240" w:lineRule="auto"/>
        <w:jc w:val="both"/>
        <w:rPr>
          <w:sz w:val="24"/>
          <w:szCs w:val="24"/>
        </w:rPr>
      </w:pPr>
    </w:p>
    <w:p w:rsidR="00787861" w:rsidRPr="00787861" w:rsidRDefault="00787861" w:rsidP="00787861">
      <w:pPr>
        <w:spacing w:line="240" w:lineRule="auto"/>
        <w:ind w:firstLine="360"/>
        <w:jc w:val="both"/>
        <w:rPr>
          <w:sz w:val="24"/>
          <w:szCs w:val="24"/>
        </w:rPr>
      </w:pPr>
      <w:r w:rsidRPr="00787861">
        <w:rPr>
          <w:sz w:val="24"/>
          <w:szCs w:val="24"/>
        </w:rPr>
        <w:t>Deliverables in the first 6 months</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Reviewed Regional Office budget in September</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High quality intermediate and final financial reports for 2 current donor contracts</w:t>
      </w:r>
    </w:p>
    <w:p w:rsidR="00787861" w:rsidRPr="00787861" w:rsidRDefault="00787861" w:rsidP="00787861">
      <w:pPr>
        <w:pStyle w:val="ListParagraph"/>
        <w:numPr>
          <w:ilvl w:val="0"/>
          <w:numId w:val="0"/>
        </w:numPr>
        <w:spacing w:line="240" w:lineRule="auto"/>
        <w:ind w:left="700"/>
        <w:jc w:val="both"/>
        <w:rPr>
          <w:sz w:val="24"/>
          <w:szCs w:val="24"/>
        </w:rPr>
      </w:pPr>
    </w:p>
    <w:p w:rsidR="00787861" w:rsidRPr="00787861" w:rsidRDefault="00787861" w:rsidP="00787861">
      <w:pPr>
        <w:pStyle w:val="ListParagraph"/>
        <w:numPr>
          <w:ilvl w:val="0"/>
          <w:numId w:val="5"/>
        </w:numPr>
        <w:spacing w:before="0" w:line="240" w:lineRule="auto"/>
        <w:jc w:val="both"/>
        <w:rPr>
          <w:b/>
          <w:sz w:val="24"/>
          <w:szCs w:val="24"/>
        </w:rPr>
      </w:pPr>
      <w:r w:rsidRPr="00787861">
        <w:rPr>
          <w:b/>
          <w:sz w:val="24"/>
          <w:szCs w:val="24"/>
        </w:rPr>
        <w:t>Regional Administration</w:t>
      </w:r>
    </w:p>
    <w:p w:rsidR="00787861" w:rsidRPr="00787861" w:rsidRDefault="00787861" w:rsidP="00787861">
      <w:pPr>
        <w:spacing w:line="240" w:lineRule="auto"/>
        <w:ind w:left="360"/>
        <w:jc w:val="both"/>
        <w:rPr>
          <w:sz w:val="24"/>
          <w:szCs w:val="24"/>
        </w:rPr>
      </w:pPr>
    </w:p>
    <w:p w:rsidR="00787861" w:rsidRPr="00787861" w:rsidRDefault="00787861" w:rsidP="00787861">
      <w:pPr>
        <w:spacing w:line="240" w:lineRule="auto"/>
        <w:ind w:firstLine="360"/>
        <w:jc w:val="both"/>
        <w:rPr>
          <w:sz w:val="24"/>
          <w:szCs w:val="24"/>
        </w:rPr>
      </w:pPr>
      <w:r w:rsidRPr="00787861">
        <w:rPr>
          <w:sz w:val="24"/>
          <w:szCs w:val="24"/>
        </w:rPr>
        <w:t>Related tasks</w:t>
      </w:r>
    </w:p>
    <w:p w:rsidR="00787861" w:rsidRPr="00787861" w:rsidRDefault="00787861" w:rsidP="00787861">
      <w:pPr>
        <w:pStyle w:val="ListParagraph"/>
        <w:numPr>
          <w:ilvl w:val="0"/>
          <w:numId w:val="9"/>
        </w:numPr>
        <w:spacing w:before="0" w:line="240" w:lineRule="auto"/>
        <w:jc w:val="both"/>
        <w:rPr>
          <w:sz w:val="24"/>
          <w:szCs w:val="24"/>
        </w:rPr>
      </w:pPr>
      <w:r w:rsidRPr="00787861">
        <w:rPr>
          <w:sz w:val="24"/>
          <w:szCs w:val="24"/>
        </w:rPr>
        <w:t xml:space="preserve">Advise the Regional team on statutory registration requirements in the different countries in the region. </w:t>
      </w:r>
    </w:p>
    <w:p w:rsidR="00787861" w:rsidRPr="00787861" w:rsidRDefault="00787861" w:rsidP="00787861">
      <w:pPr>
        <w:pStyle w:val="ListParagraph"/>
        <w:numPr>
          <w:ilvl w:val="0"/>
          <w:numId w:val="9"/>
        </w:numPr>
        <w:spacing w:before="0" w:line="240" w:lineRule="auto"/>
        <w:jc w:val="both"/>
        <w:rPr>
          <w:sz w:val="24"/>
          <w:szCs w:val="24"/>
        </w:rPr>
      </w:pPr>
      <w:r w:rsidRPr="00787861">
        <w:rPr>
          <w:sz w:val="24"/>
          <w:szCs w:val="24"/>
        </w:rPr>
        <w:t>Act as the main counterpart for the NGO Board in Kenya (and similar institutions in other countries)</w:t>
      </w:r>
    </w:p>
    <w:p w:rsidR="00787861" w:rsidRPr="00787861" w:rsidRDefault="00787861" w:rsidP="00787861">
      <w:pPr>
        <w:pStyle w:val="ListParagraph"/>
        <w:numPr>
          <w:ilvl w:val="0"/>
          <w:numId w:val="9"/>
        </w:numPr>
        <w:spacing w:before="0" w:line="240" w:lineRule="auto"/>
        <w:jc w:val="both"/>
        <w:rPr>
          <w:sz w:val="24"/>
          <w:szCs w:val="24"/>
        </w:rPr>
      </w:pPr>
      <w:r w:rsidRPr="00787861">
        <w:rPr>
          <w:sz w:val="24"/>
          <w:szCs w:val="24"/>
        </w:rPr>
        <w:t>Responsible for the administration of membership in different national and regional coordination bodies (e.g. IAWG, NGO Forum etc.)</w:t>
      </w:r>
    </w:p>
    <w:p w:rsidR="00787861" w:rsidRPr="00787861" w:rsidRDefault="00787861" w:rsidP="00787861">
      <w:pPr>
        <w:pStyle w:val="ListParagraph"/>
        <w:numPr>
          <w:ilvl w:val="0"/>
          <w:numId w:val="9"/>
        </w:numPr>
        <w:spacing w:before="0" w:line="240" w:lineRule="auto"/>
        <w:jc w:val="both"/>
        <w:rPr>
          <w:sz w:val="24"/>
          <w:szCs w:val="24"/>
        </w:rPr>
      </w:pPr>
      <w:r w:rsidRPr="00787861">
        <w:rPr>
          <w:sz w:val="24"/>
          <w:szCs w:val="24"/>
        </w:rPr>
        <w:t>Provide support to the  Regional team in regards to formulation and follow-up of partnership agreements</w:t>
      </w:r>
    </w:p>
    <w:p w:rsidR="00787861" w:rsidRPr="00787861" w:rsidRDefault="00787861" w:rsidP="00787861">
      <w:pPr>
        <w:pStyle w:val="ListParagraph"/>
        <w:numPr>
          <w:ilvl w:val="0"/>
          <w:numId w:val="9"/>
        </w:numPr>
        <w:spacing w:before="0" w:line="240" w:lineRule="auto"/>
        <w:jc w:val="both"/>
        <w:rPr>
          <w:sz w:val="24"/>
          <w:szCs w:val="24"/>
        </w:rPr>
      </w:pPr>
      <w:r w:rsidRPr="00787861">
        <w:rPr>
          <w:sz w:val="24"/>
          <w:szCs w:val="24"/>
        </w:rPr>
        <w:t>Responsible for the Regional Office’ information management system</w:t>
      </w:r>
    </w:p>
    <w:p w:rsidR="00787861" w:rsidRPr="00787861" w:rsidRDefault="00787861" w:rsidP="00787861">
      <w:pPr>
        <w:pStyle w:val="ListParagraph"/>
        <w:numPr>
          <w:ilvl w:val="0"/>
          <w:numId w:val="9"/>
        </w:numPr>
        <w:spacing w:before="0" w:line="240" w:lineRule="auto"/>
        <w:jc w:val="both"/>
        <w:rPr>
          <w:sz w:val="24"/>
          <w:szCs w:val="24"/>
        </w:rPr>
      </w:pPr>
      <w:r w:rsidRPr="00787861">
        <w:rPr>
          <w:sz w:val="24"/>
          <w:szCs w:val="24"/>
        </w:rPr>
        <w:t>Responsible for the management of all contracts (legal review, follow-up, termination, filing)</w:t>
      </w:r>
    </w:p>
    <w:p w:rsidR="00787861" w:rsidRPr="00787861" w:rsidRDefault="00787861" w:rsidP="00787861">
      <w:pPr>
        <w:pStyle w:val="ListParagraph"/>
        <w:numPr>
          <w:ilvl w:val="0"/>
          <w:numId w:val="9"/>
        </w:numPr>
        <w:spacing w:before="0" w:line="240" w:lineRule="auto"/>
        <w:jc w:val="both"/>
        <w:rPr>
          <w:sz w:val="24"/>
          <w:szCs w:val="24"/>
        </w:rPr>
      </w:pPr>
      <w:r w:rsidRPr="00787861">
        <w:rPr>
          <w:sz w:val="24"/>
          <w:szCs w:val="24"/>
        </w:rPr>
        <w:t>Focal Person for legal advice</w:t>
      </w:r>
    </w:p>
    <w:p w:rsidR="00787861" w:rsidRPr="00787861" w:rsidRDefault="00787861" w:rsidP="00787861">
      <w:pPr>
        <w:pStyle w:val="ListParagraph"/>
        <w:numPr>
          <w:ilvl w:val="0"/>
          <w:numId w:val="9"/>
        </w:numPr>
        <w:spacing w:before="0" w:line="240" w:lineRule="auto"/>
        <w:jc w:val="both"/>
        <w:rPr>
          <w:sz w:val="24"/>
          <w:szCs w:val="24"/>
        </w:rPr>
      </w:pPr>
      <w:r w:rsidRPr="00787861">
        <w:rPr>
          <w:sz w:val="24"/>
          <w:szCs w:val="24"/>
        </w:rPr>
        <w:t xml:space="preserve">Manage </w:t>
      </w:r>
      <w:proofErr w:type="spellStart"/>
      <w:r w:rsidRPr="00787861">
        <w:rPr>
          <w:sz w:val="24"/>
          <w:szCs w:val="24"/>
        </w:rPr>
        <w:t>RedR’s</w:t>
      </w:r>
      <w:proofErr w:type="spellEnd"/>
      <w:r w:rsidRPr="00787861">
        <w:rPr>
          <w:sz w:val="24"/>
          <w:szCs w:val="24"/>
        </w:rPr>
        <w:t xml:space="preserve"> registration with Institutes of Education in the region</w:t>
      </w:r>
    </w:p>
    <w:p w:rsidR="00787861" w:rsidRPr="00787861" w:rsidRDefault="00787861" w:rsidP="00787861">
      <w:pPr>
        <w:pStyle w:val="ListParagraph"/>
        <w:numPr>
          <w:ilvl w:val="0"/>
          <w:numId w:val="9"/>
        </w:numPr>
        <w:spacing w:before="0" w:line="240" w:lineRule="auto"/>
        <w:jc w:val="both"/>
        <w:rPr>
          <w:sz w:val="24"/>
          <w:szCs w:val="24"/>
        </w:rPr>
      </w:pPr>
      <w:r w:rsidRPr="00787861">
        <w:rPr>
          <w:rFonts w:eastAsia="Times New Roman" w:cs="Times New Roman"/>
          <w:color w:val="000000"/>
          <w:sz w:val="24"/>
          <w:szCs w:val="24"/>
          <w:lang w:val="en-US"/>
        </w:rPr>
        <w:t xml:space="preserve">Any other administrative/logistic requirement as instructed by the line manager </w:t>
      </w:r>
    </w:p>
    <w:p w:rsidR="00787861" w:rsidRPr="00787861" w:rsidRDefault="00787861" w:rsidP="00787861">
      <w:pPr>
        <w:pStyle w:val="ListParagraph"/>
        <w:numPr>
          <w:ilvl w:val="0"/>
          <w:numId w:val="0"/>
        </w:numPr>
        <w:spacing w:line="240" w:lineRule="auto"/>
        <w:ind w:left="700"/>
        <w:jc w:val="both"/>
        <w:rPr>
          <w:sz w:val="24"/>
          <w:szCs w:val="24"/>
        </w:rPr>
      </w:pPr>
    </w:p>
    <w:p w:rsidR="00787861" w:rsidRPr="00787861" w:rsidRDefault="00787861" w:rsidP="00787861">
      <w:pPr>
        <w:pStyle w:val="ListParagraph"/>
        <w:numPr>
          <w:ilvl w:val="0"/>
          <w:numId w:val="0"/>
        </w:numPr>
        <w:spacing w:line="240" w:lineRule="auto"/>
        <w:ind w:left="700"/>
        <w:jc w:val="both"/>
        <w:rPr>
          <w:sz w:val="24"/>
          <w:szCs w:val="24"/>
        </w:rPr>
      </w:pPr>
    </w:p>
    <w:p w:rsidR="00787861" w:rsidRPr="00787861" w:rsidRDefault="00787861" w:rsidP="00787861">
      <w:pPr>
        <w:spacing w:line="240" w:lineRule="auto"/>
        <w:ind w:firstLine="720"/>
        <w:jc w:val="both"/>
        <w:rPr>
          <w:sz w:val="24"/>
          <w:szCs w:val="24"/>
        </w:rPr>
      </w:pPr>
      <w:r w:rsidRPr="00787861">
        <w:rPr>
          <w:sz w:val="24"/>
          <w:szCs w:val="24"/>
        </w:rPr>
        <w:t>Deliverables in the first 6 months</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Completed dossier on regional registration requirements (KE, SO, SSD, ET, RW, BI)</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Completed dossier on regional options of registration with Institutes of Education and Research</w:t>
      </w:r>
    </w:p>
    <w:p w:rsidR="00787861" w:rsidRPr="00787861" w:rsidRDefault="00787861" w:rsidP="00787861">
      <w:pPr>
        <w:spacing w:line="240" w:lineRule="auto"/>
        <w:jc w:val="both"/>
        <w:rPr>
          <w:sz w:val="24"/>
          <w:szCs w:val="24"/>
          <w:highlight w:val="yellow"/>
        </w:rPr>
      </w:pPr>
    </w:p>
    <w:p w:rsidR="00787861" w:rsidRPr="00787861" w:rsidRDefault="00787861" w:rsidP="00787861">
      <w:pPr>
        <w:pStyle w:val="ListParagraph"/>
        <w:numPr>
          <w:ilvl w:val="0"/>
          <w:numId w:val="5"/>
        </w:numPr>
        <w:spacing w:before="0" w:line="240" w:lineRule="auto"/>
        <w:jc w:val="both"/>
        <w:rPr>
          <w:b/>
          <w:sz w:val="24"/>
          <w:szCs w:val="24"/>
        </w:rPr>
      </w:pPr>
      <w:r w:rsidRPr="00787861">
        <w:rPr>
          <w:b/>
          <w:sz w:val="24"/>
          <w:szCs w:val="24"/>
        </w:rPr>
        <w:t>Regional HR Management</w:t>
      </w:r>
    </w:p>
    <w:p w:rsidR="00787861" w:rsidRPr="00787861" w:rsidRDefault="00787861" w:rsidP="00787861">
      <w:pPr>
        <w:spacing w:line="240" w:lineRule="auto"/>
        <w:ind w:left="360"/>
        <w:jc w:val="both"/>
        <w:rPr>
          <w:sz w:val="24"/>
          <w:szCs w:val="24"/>
          <w:highlight w:val="yellow"/>
        </w:rPr>
      </w:pPr>
    </w:p>
    <w:p w:rsidR="00787861" w:rsidRPr="00787861" w:rsidRDefault="00787861" w:rsidP="00787861">
      <w:pPr>
        <w:spacing w:line="240" w:lineRule="auto"/>
        <w:ind w:firstLine="360"/>
        <w:jc w:val="both"/>
        <w:rPr>
          <w:sz w:val="24"/>
          <w:szCs w:val="24"/>
        </w:rPr>
      </w:pPr>
      <w:r w:rsidRPr="00787861">
        <w:rPr>
          <w:sz w:val="24"/>
          <w:szCs w:val="24"/>
        </w:rPr>
        <w:t>Related tasks</w:t>
      </w:r>
    </w:p>
    <w:p w:rsidR="00787861" w:rsidRPr="00787861" w:rsidRDefault="00787861" w:rsidP="00787861">
      <w:pPr>
        <w:pStyle w:val="ListParagraph"/>
        <w:numPr>
          <w:ilvl w:val="0"/>
          <w:numId w:val="10"/>
        </w:numPr>
        <w:spacing w:before="0" w:line="240" w:lineRule="auto"/>
        <w:jc w:val="both"/>
        <w:rPr>
          <w:sz w:val="24"/>
          <w:szCs w:val="24"/>
        </w:rPr>
      </w:pPr>
      <w:r w:rsidRPr="00787861">
        <w:rPr>
          <w:sz w:val="24"/>
          <w:szCs w:val="24"/>
        </w:rPr>
        <w:t>Responsible for the payroll of the Regional Office team</w:t>
      </w:r>
    </w:p>
    <w:p w:rsidR="00787861" w:rsidRPr="00787861" w:rsidRDefault="00787861" w:rsidP="00787861">
      <w:pPr>
        <w:pStyle w:val="ListParagraph"/>
        <w:numPr>
          <w:ilvl w:val="0"/>
          <w:numId w:val="10"/>
        </w:numPr>
        <w:spacing w:before="0" w:line="240" w:lineRule="auto"/>
        <w:jc w:val="both"/>
        <w:rPr>
          <w:sz w:val="24"/>
          <w:szCs w:val="24"/>
        </w:rPr>
      </w:pPr>
      <w:r w:rsidRPr="00787861">
        <w:rPr>
          <w:sz w:val="24"/>
          <w:szCs w:val="24"/>
        </w:rPr>
        <w:t>To ensure proper social security conditions for the Regional team members and manage all social benefit and insurance related processes (Health insurance, workman compensation, NITA, pension scheme)</w:t>
      </w:r>
    </w:p>
    <w:p w:rsidR="00787861" w:rsidRPr="00787861" w:rsidRDefault="00787861" w:rsidP="00787861">
      <w:pPr>
        <w:pStyle w:val="ListParagraph"/>
        <w:numPr>
          <w:ilvl w:val="0"/>
          <w:numId w:val="10"/>
        </w:numPr>
        <w:spacing w:before="0" w:line="240" w:lineRule="auto"/>
        <w:jc w:val="both"/>
        <w:rPr>
          <w:sz w:val="24"/>
          <w:szCs w:val="24"/>
        </w:rPr>
      </w:pPr>
      <w:r w:rsidRPr="00787861">
        <w:rPr>
          <w:sz w:val="24"/>
          <w:szCs w:val="24"/>
        </w:rPr>
        <w:t>Responsible for the whole of HR administration and filing (contracts, action plans, appraisals)</w:t>
      </w:r>
    </w:p>
    <w:p w:rsidR="00787861" w:rsidRPr="00787861" w:rsidRDefault="00787861" w:rsidP="00787861">
      <w:pPr>
        <w:pStyle w:val="ListParagraph"/>
        <w:numPr>
          <w:ilvl w:val="0"/>
          <w:numId w:val="10"/>
        </w:numPr>
        <w:spacing w:before="0" w:line="240" w:lineRule="auto"/>
        <w:jc w:val="both"/>
        <w:rPr>
          <w:sz w:val="24"/>
          <w:szCs w:val="24"/>
        </w:rPr>
      </w:pPr>
      <w:r w:rsidRPr="00787861">
        <w:rPr>
          <w:sz w:val="24"/>
          <w:szCs w:val="24"/>
        </w:rPr>
        <w:t>Support TC in the selection and administration of Associate Trainers</w:t>
      </w:r>
    </w:p>
    <w:p w:rsidR="00787861" w:rsidRPr="00787861" w:rsidRDefault="00787861" w:rsidP="00787861">
      <w:pPr>
        <w:pStyle w:val="ListParagraph"/>
        <w:numPr>
          <w:ilvl w:val="0"/>
          <w:numId w:val="10"/>
        </w:numPr>
        <w:spacing w:before="0" w:line="240" w:lineRule="auto"/>
        <w:jc w:val="both"/>
        <w:rPr>
          <w:sz w:val="24"/>
          <w:szCs w:val="24"/>
        </w:rPr>
      </w:pPr>
      <w:r w:rsidRPr="00787861">
        <w:rPr>
          <w:sz w:val="24"/>
          <w:szCs w:val="24"/>
        </w:rPr>
        <w:t>Ensure timely submission of leave plans and time sheets</w:t>
      </w:r>
    </w:p>
    <w:p w:rsidR="00787861" w:rsidRPr="00787861" w:rsidRDefault="00787861" w:rsidP="00787861">
      <w:pPr>
        <w:pStyle w:val="ListParagraph"/>
        <w:numPr>
          <w:ilvl w:val="0"/>
          <w:numId w:val="10"/>
        </w:numPr>
        <w:spacing w:before="0" w:line="240" w:lineRule="auto"/>
        <w:jc w:val="both"/>
        <w:rPr>
          <w:sz w:val="24"/>
          <w:szCs w:val="24"/>
        </w:rPr>
      </w:pPr>
      <w:r w:rsidRPr="00787861">
        <w:rPr>
          <w:sz w:val="24"/>
          <w:szCs w:val="24"/>
        </w:rPr>
        <w:t>Advise all staff on their contractual rights and responsibilities</w:t>
      </w:r>
    </w:p>
    <w:p w:rsidR="00787861" w:rsidRPr="00787861" w:rsidRDefault="00787861" w:rsidP="00787861">
      <w:pPr>
        <w:pStyle w:val="ListParagraph"/>
        <w:numPr>
          <w:ilvl w:val="0"/>
          <w:numId w:val="10"/>
        </w:numPr>
        <w:spacing w:before="0" w:line="240" w:lineRule="auto"/>
        <w:jc w:val="both"/>
        <w:rPr>
          <w:sz w:val="24"/>
          <w:szCs w:val="24"/>
        </w:rPr>
      </w:pPr>
      <w:r w:rsidRPr="00787861">
        <w:rPr>
          <w:sz w:val="24"/>
          <w:szCs w:val="24"/>
        </w:rPr>
        <w:t>Organizes the periodic call and selection of Associative Trainers (AT)</w:t>
      </w:r>
    </w:p>
    <w:p w:rsidR="00787861" w:rsidRPr="00787861" w:rsidRDefault="00787861" w:rsidP="00787861">
      <w:pPr>
        <w:pStyle w:val="ListParagraph"/>
        <w:numPr>
          <w:ilvl w:val="0"/>
          <w:numId w:val="10"/>
        </w:numPr>
        <w:spacing w:before="0" w:line="240" w:lineRule="auto"/>
        <w:jc w:val="both"/>
        <w:rPr>
          <w:sz w:val="24"/>
          <w:szCs w:val="24"/>
        </w:rPr>
      </w:pPr>
      <w:r w:rsidRPr="00787861">
        <w:rPr>
          <w:sz w:val="24"/>
          <w:szCs w:val="24"/>
        </w:rPr>
        <w:t>Provide compilation and analysis of HR related data for donor reporting</w:t>
      </w:r>
    </w:p>
    <w:p w:rsidR="00787861" w:rsidRPr="00787861" w:rsidRDefault="00787861" w:rsidP="00787861">
      <w:pPr>
        <w:pStyle w:val="ListParagraph"/>
        <w:numPr>
          <w:ilvl w:val="0"/>
          <w:numId w:val="10"/>
        </w:numPr>
        <w:spacing w:before="0" w:line="240" w:lineRule="auto"/>
        <w:jc w:val="both"/>
        <w:rPr>
          <w:sz w:val="24"/>
          <w:szCs w:val="24"/>
        </w:rPr>
      </w:pPr>
      <w:r w:rsidRPr="00787861">
        <w:rPr>
          <w:rFonts w:eastAsia="Times New Roman" w:cs="Times New Roman"/>
          <w:color w:val="000000"/>
          <w:sz w:val="24"/>
          <w:szCs w:val="24"/>
          <w:lang w:val="en-US"/>
        </w:rPr>
        <w:t xml:space="preserve">Any other HR related requirement as instructed by the line manager </w:t>
      </w:r>
    </w:p>
    <w:p w:rsidR="00787861" w:rsidRPr="00787861" w:rsidRDefault="00787861" w:rsidP="00787861">
      <w:pPr>
        <w:spacing w:line="240" w:lineRule="auto"/>
        <w:ind w:left="360"/>
        <w:jc w:val="both"/>
        <w:rPr>
          <w:sz w:val="24"/>
          <w:szCs w:val="24"/>
          <w:highlight w:val="yellow"/>
        </w:rPr>
      </w:pPr>
    </w:p>
    <w:p w:rsidR="00787861" w:rsidRPr="00787861" w:rsidRDefault="00787861" w:rsidP="00787861">
      <w:pPr>
        <w:spacing w:line="240" w:lineRule="auto"/>
        <w:ind w:firstLine="360"/>
        <w:jc w:val="both"/>
        <w:rPr>
          <w:sz w:val="24"/>
          <w:szCs w:val="24"/>
        </w:rPr>
      </w:pPr>
      <w:r w:rsidRPr="00787861">
        <w:rPr>
          <w:sz w:val="24"/>
          <w:szCs w:val="24"/>
        </w:rPr>
        <w:t>Deliverables in the first 6 months</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1 complete selection cycle of new Consultants and Trainers</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1 complete review of RedR UK SSA Regional HR guideline</w:t>
      </w:r>
    </w:p>
    <w:p w:rsidR="00787861" w:rsidRPr="00787861" w:rsidRDefault="00787861" w:rsidP="00787861">
      <w:pPr>
        <w:spacing w:line="240" w:lineRule="auto"/>
        <w:jc w:val="both"/>
        <w:rPr>
          <w:sz w:val="24"/>
          <w:szCs w:val="24"/>
          <w:highlight w:val="yellow"/>
        </w:rPr>
      </w:pPr>
    </w:p>
    <w:p w:rsidR="00787861" w:rsidRPr="00787861" w:rsidRDefault="00787861" w:rsidP="00787861">
      <w:pPr>
        <w:pStyle w:val="ListParagraph"/>
        <w:numPr>
          <w:ilvl w:val="0"/>
          <w:numId w:val="5"/>
        </w:numPr>
        <w:spacing w:before="0" w:line="240" w:lineRule="auto"/>
        <w:jc w:val="both"/>
        <w:rPr>
          <w:b/>
          <w:sz w:val="24"/>
          <w:szCs w:val="24"/>
        </w:rPr>
      </w:pPr>
      <w:r w:rsidRPr="00787861">
        <w:rPr>
          <w:b/>
          <w:sz w:val="24"/>
          <w:szCs w:val="24"/>
        </w:rPr>
        <w:t>Regional Logistic</w:t>
      </w:r>
    </w:p>
    <w:p w:rsidR="00787861" w:rsidRPr="00787861" w:rsidRDefault="00787861" w:rsidP="00787861">
      <w:pPr>
        <w:spacing w:line="240" w:lineRule="auto"/>
        <w:ind w:left="360"/>
        <w:jc w:val="both"/>
        <w:rPr>
          <w:sz w:val="24"/>
          <w:szCs w:val="24"/>
          <w:highlight w:val="yellow"/>
        </w:rPr>
      </w:pPr>
    </w:p>
    <w:p w:rsidR="00787861" w:rsidRPr="00787861" w:rsidRDefault="00787861" w:rsidP="00787861">
      <w:pPr>
        <w:spacing w:line="240" w:lineRule="auto"/>
        <w:ind w:firstLine="360"/>
        <w:jc w:val="both"/>
        <w:rPr>
          <w:sz w:val="24"/>
          <w:szCs w:val="24"/>
        </w:rPr>
      </w:pPr>
      <w:r w:rsidRPr="00787861">
        <w:rPr>
          <w:sz w:val="24"/>
          <w:szCs w:val="24"/>
        </w:rPr>
        <w:t>Related tasks</w:t>
      </w:r>
    </w:p>
    <w:p w:rsidR="00787861" w:rsidRPr="00787861" w:rsidRDefault="00787861" w:rsidP="00787861">
      <w:pPr>
        <w:pStyle w:val="ListParagraph"/>
        <w:numPr>
          <w:ilvl w:val="0"/>
          <w:numId w:val="11"/>
        </w:numPr>
        <w:spacing w:before="0" w:line="240" w:lineRule="auto"/>
        <w:jc w:val="both"/>
        <w:rPr>
          <w:sz w:val="24"/>
          <w:szCs w:val="24"/>
        </w:rPr>
      </w:pPr>
      <w:r w:rsidRPr="00787861">
        <w:rPr>
          <w:sz w:val="24"/>
          <w:szCs w:val="24"/>
        </w:rPr>
        <w:t>Establish and maintain proper supply system (incl. service tender procedures, potentially with support from host partner agency)</w:t>
      </w:r>
    </w:p>
    <w:p w:rsidR="00787861" w:rsidRPr="00787861" w:rsidRDefault="00787861" w:rsidP="00787861">
      <w:pPr>
        <w:pStyle w:val="ListParagraph"/>
        <w:numPr>
          <w:ilvl w:val="0"/>
          <w:numId w:val="11"/>
        </w:numPr>
        <w:spacing w:before="0" w:line="240" w:lineRule="auto"/>
        <w:jc w:val="both"/>
        <w:rPr>
          <w:sz w:val="24"/>
          <w:szCs w:val="24"/>
        </w:rPr>
      </w:pPr>
      <w:r w:rsidRPr="00787861">
        <w:rPr>
          <w:sz w:val="24"/>
          <w:szCs w:val="24"/>
        </w:rPr>
        <w:t>Establish and maintain proper asset and stock control</w:t>
      </w:r>
    </w:p>
    <w:p w:rsidR="00787861" w:rsidRPr="00787861" w:rsidRDefault="00787861" w:rsidP="00787861">
      <w:pPr>
        <w:pStyle w:val="ListParagraph"/>
        <w:numPr>
          <w:ilvl w:val="0"/>
          <w:numId w:val="11"/>
        </w:numPr>
        <w:spacing w:before="0" w:line="240" w:lineRule="auto"/>
        <w:jc w:val="both"/>
        <w:rPr>
          <w:sz w:val="24"/>
          <w:szCs w:val="24"/>
        </w:rPr>
      </w:pPr>
      <w:r w:rsidRPr="00787861">
        <w:rPr>
          <w:sz w:val="24"/>
          <w:szCs w:val="24"/>
        </w:rPr>
        <w:t>Establish and maintain proper person and goods’ transport system (with support from host partner agency)</w:t>
      </w:r>
    </w:p>
    <w:p w:rsidR="00787861" w:rsidRPr="00787861" w:rsidRDefault="00787861" w:rsidP="00787861">
      <w:pPr>
        <w:pStyle w:val="ListParagraph"/>
        <w:numPr>
          <w:ilvl w:val="0"/>
          <w:numId w:val="11"/>
        </w:numPr>
        <w:spacing w:before="0" w:line="240" w:lineRule="auto"/>
        <w:jc w:val="both"/>
        <w:rPr>
          <w:sz w:val="24"/>
          <w:szCs w:val="24"/>
        </w:rPr>
      </w:pPr>
      <w:r w:rsidRPr="00787861">
        <w:rPr>
          <w:sz w:val="24"/>
          <w:szCs w:val="24"/>
        </w:rPr>
        <w:t>Set-up reliable IT maintenance and trouble-shoot option (potentially with support from host partner agency and IT reference person from the London office)</w:t>
      </w:r>
    </w:p>
    <w:p w:rsidR="00787861" w:rsidRPr="00787861" w:rsidRDefault="00787861" w:rsidP="00787861">
      <w:pPr>
        <w:pStyle w:val="ListParagraph"/>
        <w:numPr>
          <w:ilvl w:val="0"/>
          <w:numId w:val="11"/>
        </w:numPr>
        <w:spacing w:before="0" w:line="240" w:lineRule="auto"/>
        <w:jc w:val="both"/>
        <w:rPr>
          <w:sz w:val="24"/>
          <w:szCs w:val="24"/>
        </w:rPr>
      </w:pPr>
      <w:r w:rsidRPr="00787861">
        <w:rPr>
          <w:rFonts w:eastAsia="Times New Roman" w:cs="Times New Roman"/>
          <w:color w:val="000000"/>
          <w:sz w:val="24"/>
          <w:szCs w:val="24"/>
          <w:lang w:val="en-US"/>
        </w:rPr>
        <w:t xml:space="preserve">Any other administrative/logistic requirement as instructed by the line manager </w:t>
      </w:r>
    </w:p>
    <w:p w:rsidR="00787861" w:rsidRPr="00787861" w:rsidRDefault="00787861" w:rsidP="00787861">
      <w:pPr>
        <w:spacing w:line="240" w:lineRule="auto"/>
        <w:jc w:val="both"/>
        <w:rPr>
          <w:sz w:val="24"/>
          <w:szCs w:val="24"/>
        </w:rPr>
      </w:pPr>
    </w:p>
    <w:p w:rsidR="00787861" w:rsidRPr="00787861" w:rsidRDefault="00787861" w:rsidP="00787861">
      <w:pPr>
        <w:spacing w:line="240" w:lineRule="auto"/>
        <w:jc w:val="both"/>
        <w:rPr>
          <w:sz w:val="24"/>
          <w:szCs w:val="24"/>
        </w:rPr>
      </w:pPr>
      <w:r w:rsidRPr="00787861">
        <w:rPr>
          <w:sz w:val="24"/>
          <w:szCs w:val="24"/>
        </w:rPr>
        <w:t>Deliverables in the first 6 months</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 xml:space="preserve">Renewed tender for supply of goods and services </w:t>
      </w:r>
    </w:p>
    <w:p w:rsidR="00787861" w:rsidRDefault="00787861" w:rsidP="00787861">
      <w:pPr>
        <w:spacing w:line="240" w:lineRule="auto"/>
        <w:jc w:val="both"/>
        <w:rPr>
          <w:sz w:val="24"/>
          <w:szCs w:val="24"/>
        </w:rPr>
      </w:pPr>
    </w:p>
    <w:p w:rsidR="00787861" w:rsidRPr="00787861" w:rsidRDefault="00787861" w:rsidP="00787861">
      <w:pPr>
        <w:spacing w:line="240" w:lineRule="auto"/>
        <w:jc w:val="both"/>
        <w:rPr>
          <w:sz w:val="24"/>
          <w:szCs w:val="24"/>
        </w:rPr>
      </w:pPr>
      <w:r w:rsidRPr="00787861">
        <w:rPr>
          <w:sz w:val="24"/>
          <w:szCs w:val="24"/>
        </w:rPr>
        <w:t xml:space="preserve">The position is based in Nairobi but requires occasional travel in the region (South Sudan, Somalia, Ethiopia, Great Lakes Region etc.). </w:t>
      </w:r>
    </w:p>
    <w:p w:rsidR="00787861" w:rsidRPr="00787861" w:rsidRDefault="00787861" w:rsidP="00787861">
      <w:pPr>
        <w:spacing w:line="240" w:lineRule="auto"/>
        <w:jc w:val="both"/>
        <w:rPr>
          <w:sz w:val="24"/>
          <w:szCs w:val="24"/>
          <w:highlight w:val="yellow"/>
        </w:rPr>
      </w:pPr>
    </w:p>
    <w:p w:rsidR="00787861" w:rsidRPr="00787861" w:rsidRDefault="00787861" w:rsidP="00787861">
      <w:pPr>
        <w:spacing w:line="240" w:lineRule="auto"/>
        <w:jc w:val="both"/>
        <w:rPr>
          <w:sz w:val="24"/>
          <w:szCs w:val="24"/>
        </w:rPr>
      </w:pPr>
      <w:r w:rsidRPr="00787861">
        <w:rPr>
          <w:sz w:val="24"/>
          <w:szCs w:val="24"/>
        </w:rPr>
        <w:t>Contract: Initially 6-months fixed term contract with a basic monthly salary of 196,000 KES</w:t>
      </w:r>
    </w:p>
    <w:p w:rsidR="00787861" w:rsidRPr="00787861" w:rsidRDefault="00787861" w:rsidP="00787861">
      <w:pPr>
        <w:spacing w:line="240" w:lineRule="auto"/>
        <w:jc w:val="both"/>
        <w:rPr>
          <w:sz w:val="24"/>
          <w:szCs w:val="24"/>
        </w:rPr>
      </w:pPr>
    </w:p>
    <w:p w:rsidR="00787861" w:rsidRPr="00787861" w:rsidRDefault="00787861" w:rsidP="00787861">
      <w:pPr>
        <w:spacing w:line="240" w:lineRule="auto"/>
        <w:jc w:val="both"/>
        <w:rPr>
          <w:sz w:val="24"/>
          <w:szCs w:val="24"/>
        </w:rPr>
      </w:pPr>
      <w:r w:rsidRPr="00787861">
        <w:rPr>
          <w:b/>
          <w:bCs/>
          <w:sz w:val="24"/>
          <w:szCs w:val="24"/>
        </w:rPr>
        <w:t>PERSON SPECIFICATION</w:t>
      </w:r>
    </w:p>
    <w:p w:rsidR="00787861" w:rsidRPr="00787861" w:rsidRDefault="00787861" w:rsidP="00787861">
      <w:pPr>
        <w:spacing w:line="240" w:lineRule="auto"/>
        <w:jc w:val="both"/>
        <w:rPr>
          <w:sz w:val="24"/>
          <w:szCs w:val="24"/>
          <w:highlight w:val="yellow"/>
        </w:rPr>
      </w:pPr>
    </w:p>
    <w:p w:rsidR="00787861" w:rsidRPr="00787861" w:rsidRDefault="00787861" w:rsidP="00787861">
      <w:pPr>
        <w:spacing w:line="240" w:lineRule="auto"/>
        <w:jc w:val="both"/>
        <w:rPr>
          <w:sz w:val="24"/>
          <w:szCs w:val="24"/>
        </w:rPr>
      </w:pPr>
      <w:r w:rsidRPr="00787861">
        <w:rPr>
          <w:sz w:val="24"/>
          <w:szCs w:val="24"/>
        </w:rPr>
        <w:t>Essential</w:t>
      </w:r>
      <w:r>
        <w:rPr>
          <w:sz w:val="24"/>
          <w:szCs w:val="24"/>
        </w:rPr>
        <w:t xml:space="preserve"> Requirements</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Chartered Public Accountant – level 6</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 xml:space="preserve">Familiarity with </w:t>
      </w:r>
      <w:r w:rsidRPr="00787861">
        <w:rPr>
          <w:i/>
          <w:sz w:val="24"/>
          <w:szCs w:val="24"/>
        </w:rPr>
        <w:t>QuickBooks</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Humanitarian NGO experience</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Organized and able to plan ahead</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High degree of initiative and effective workload management skills</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Ability to represent the organisation externally and to develop networks</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Excellent interpersonal and team skills</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Willingness and ability to undertake occasional travel regionally to often insecure and difficult environments</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Excellent spoken and written English and Kiswahili</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 xml:space="preserve">Excellent computer literacy in Excel and Word </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 xml:space="preserve">Strong office administrative experience with basic finance experience a strong advantage </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Experience in liaising with Government offices, NGOs, UN and other organisations</w:t>
      </w:r>
    </w:p>
    <w:p w:rsidR="00787861" w:rsidRDefault="00787861" w:rsidP="00787861">
      <w:pPr>
        <w:pStyle w:val="ListParagraph"/>
        <w:numPr>
          <w:ilvl w:val="0"/>
          <w:numId w:val="13"/>
        </w:numPr>
        <w:spacing w:line="240" w:lineRule="auto"/>
        <w:jc w:val="both"/>
        <w:rPr>
          <w:sz w:val="24"/>
          <w:szCs w:val="24"/>
        </w:rPr>
      </w:pPr>
      <w:r w:rsidRPr="00787861">
        <w:rPr>
          <w:sz w:val="24"/>
          <w:szCs w:val="24"/>
        </w:rPr>
        <w:t xml:space="preserve">Proactive approach and able to work with limited supervision at various points </w:t>
      </w:r>
    </w:p>
    <w:p w:rsidR="00787861" w:rsidRPr="00787861" w:rsidRDefault="00787861" w:rsidP="00787861">
      <w:pPr>
        <w:pStyle w:val="ListParagraph"/>
        <w:numPr>
          <w:ilvl w:val="0"/>
          <w:numId w:val="13"/>
        </w:numPr>
        <w:spacing w:line="240" w:lineRule="auto"/>
        <w:jc w:val="both"/>
        <w:rPr>
          <w:sz w:val="24"/>
          <w:szCs w:val="24"/>
        </w:rPr>
      </w:pPr>
      <w:r w:rsidRPr="00787861">
        <w:rPr>
          <w:sz w:val="24"/>
          <w:szCs w:val="24"/>
        </w:rPr>
        <w:t>Flexibility and a can-do approach to tasks and the ability to adapt to a changing and challenging environment</w:t>
      </w:r>
    </w:p>
    <w:p w:rsidR="00787861" w:rsidRPr="00787861" w:rsidRDefault="00787861" w:rsidP="00787861">
      <w:pPr>
        <w:spacing w:line="240" w:lineRule="auto"/>
        <w:jc w:val="both"/>
        <w:rPr>
          <w:sz w:val="24"/>
          <w:szCs w:val="24"/>
          <w:highlight w:val="yellow"/>
        </w:rPr>
      </w:pPr>
    </w:p>
    <w:p w:rsidR="00787861" w:rsidRPr="00787861" w:rsidRDefault="00787861" w:rsidP="00787861">
      <w:pPr>
        <w:spacing w:line="240" w:lineRule="auto"/>
        <w:jc w:val="both"/>
        <w:rPr>
          <w:sz w:val="24"/>
          <w:szCs w:val="24"/>
        </w:rPr>
      </w:pPr>
      <w:r w:rsidRPr="00787861">
        <w:rPr>
          <w:sz w:val="24"/>
          <w:szCs w:val="24"/>
        </w:rPr>
        <w:t>Desirable</w:t>
      </w:r>
      <w:r>
        <w:rPr>
          <w:sz w:val="24"/>
          <w:szCs w:val="24"/>
        </w:rPr>
        <w:t xml:space="preserve"> Criteria</w:t>
      </w:r>
      <w:r w:rsidRPr="00787861">
        <w:rPr>
          <w:sz w:val="24"/>
          <w:szCs w:val="24"/>
        </w:rPr>
        <w:t xml:space="preserve">  </w:t>
      </w:r>
    </w:p>
    <w:p w:rsidR="00787861" w:rsidRPr="00787861" w:rsidRDefault="00787861" w:rsidP="00787861">
      <w:pPr>
        <w:spacing w:line="240" w:lineRule="auto"/>
        <w:jc w:val="both"/>
        <w:rPr>
          <w:sz w:val="24"/>
          <w:szCs w:val="24"/>
          <w:highlight w:val="yellow"/>
        </w:rPr>
      </w:pPr>
    </w:p>
    <w:p w:rsidR="00787861" w:rsidRPr="00787861" w:rsidRDefault="00787861" w:rsidP="00787861">
      <w:pPr>
        <w:spacing w:line="240" w:lineRule="auto"/>
        <w:jc w:val="both"/>
        <w:rPr>
          <w:sz w:val="24"/>
          <w:szCs w:val="24"/>
        </w:rPr>
      </w:pPr>
      <w:r w:rsidRPr="00787861">
        <w:rPr>
          <w:sz w:val="24"/>
          <w:szCs w:val="24"/>
        </w:rPr>
        <w:t>Further education in HR management</w:t>
      </w:r>
    </w:p>
    <w:p w:rsidR="00787861" w:rsidRPr="00787861" w:rsidRDefault="00787861" w:rsidP="00787861">
      <w:pPr>
        <w:spacing w:line="240" w:lineRule="auto"/>
        <w:jc w:val="both"/>
        <w:rPr>
          <w:sz w:val="24"/>
          <w:szCs w:val="24"/>
        </w:rPr>
      </w:pPr>
    </w:p>
    <w:p w:rsidR="00787861" w:rsidRPr="00787861" w:rsidRDefault="00787861" w:rsidP="00787861">
      <w:pPr>
        <w:spacing w:line="240" w:lineRule="auto"/>
        <w:jc w:val="both"/>
        <w:rPr>
          <w:b/>
          <w:sz w:val="24"/>
          <w:szCs w:val="24"/>
        </w:rPr>
      </w:pPr>
      <w:r w:rsidRPr="00787861">
        <w:rPr>
          <w:b/>
          <w:sz w:val="24"/>
          <w:szCs w:val="24"/>
        </w:rPr>
        <w:t>Reference documents</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RedR Sub-Saharan Africa Regional Office 2016-18 Strategy</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“Global Reach, Local Impact” RedR UK Global Strategy 2014 – 2019</w:t>
      </w:r>
    </w:p>
    <w:p w:rsidR="00787861" w:rsidRPr="00787861" w:rsidRDefault="00787861" w:rsidP="00787861">
      <w:pPr>
        <w:pStyle w:val="ListParagraph"/>
        <w:numPr>
          <w:ilvl w:val="0"/>
          <w:numId w:val="6"/>
        </w:numPr>
        <w:spacing w:before="0" w:line="240" w:lineRule="auto"/>
        <w:jc w:val="both"/>
        <w:rPr>
          <w:sz w:val="24"/>
          <w:szCs w:val="24"/>
        </w:rPr>
      </w:pPr>
      <w:hyperlink r:id="rId9" w:history="1">
        <w:r w:rsidRPr="00787861">
          <w:rPr>
            <w:rStyle w:val="Hyperlink"/>
            <w:sz w:val="24"/>
            <w:szCs w:val="24"/>
          </w:rPr>
          <w:t>www.redr.org.uk</w:t>
        </w:r>
      </w:hyperlink>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RedR UK Operations Manual</w:t>
      </w:r>
    </w:p>
    <w:p w:rsidR="00787861" w:rsidRPr="00787861" w:rsidRDefault="00787861" w:rsidP="00787861">
      <w:pPr>
        <w:pStyle w:val="ListParagraph"/>
        <w:numPr>
          <w:ilvl w:val="0"/>
          <w:numId w:val="6"/>
        </w:numPr>
        <w:spacing w:before="0" w:line="240" w:lineRule="auto"/>
        <w:jc w:val="both"/>
        <w:rPr>
          <w:sz w:val="24"/>
          <w:szCs w:val="24"/>
        </w:rPr>
      </w:pPr>
      <w:r w:rsidRPr="00787861">
        <w:rPr>
          <w:sz w:val="24"/>
          <w:szCs w:val="24"/>
        </w:rPr>
        <w:t>RedR UK Consultant Handbook and annexes</w:t>
      </w:r>
    </w:p>
    <w:p w:rsidR="001F1444" w:rsidRPr="00787861" w:rsidRDefault="001F1444" w:rsidP="00787861">
      <w:pPr>
        <w:autoSpaceDE w:val="0"/>
        <w:autoSpaceDN w:val="0"/>
        <w:spacing w:before="120" w:line="240" w:lineRule="auto"/>
        <w:ind w:left="360"/>
        <w:contextualSpacing/>
        <w:jc w:val="both"/>
        <w:rPr>
          <w:rFonts w:eastAsia="Times New Roman" w:cs="Calibri"/>
          <w:color w:val="FF0000"/>
          <w:sz w:val="24"/>
          <w:szCs w:val="24"/>
          <w:lang w:eastAsia="en-GB"/>
        </w:rPr>
      </w:pPr>
      <w:r w:rsidRPr="00787861">
        <w:rPr>
          <w:rFonts w:eastAsia="Times New Roman" w:cs="Calibri"/>
          <w:b/>
          <w:color w:val="FF0000"/>
          <w:sz w:val="24"/>
          <w:szCs w:val="24"/>
          <w:lang w:eastAsia="en-GB"/>
        </w:rPr>
        <w:t>How to apply</w:t>
      </w:r>
      <w:r w:rsidRPr="00787861">
        <w:rPr>
          <w:rFonts w:eastAsia="Times New Roman" w:cs="Calibri"/>
          <w:color w:val="FF0000"/>
          <w:sz w:val="24"/>
          <w:szCs w:val="24"/>
          <w:lang w:eastAsia="en-GB"/>
        </w:rPr>
        <w:t xml:space="preserve">: </w:t>
      </w:r>
    </w:p>
    <w:p w:rsidR="001F1444" w:rsidRDefault="001F1444" w:rsidP="00787861">
      <w:pPr>
        <w:autoSpaceDE w:val="0"/>
        <w:autoSpaceDN w:val="0"/>
        <w:spacing w:before="120" w:line="240" w:lineRule="auto"/>
        <w:ind w:left="360"/>
        <w:contextualSpacing/>
        <w:jc w:val="both"/>
        <w:rPr>
          <w:rFonts w:eastAsia="Times New Roman" w:cs="Calibri"/>
          <w:sz w:val="24"/>
          <w:szCs w:val="24"/>
          <w:lang w:eastAsia="en-GB"/>
        </w:rPr>
      </w:pPr>
      <w:r w:rsidRPr="00787861">
        <w:rPr>
          <w:rFonts w:eastAsia="Times New Roman" w:cs="Calibri"/>
          <w:sz w:val="24"/>
          <w:szCs w:val="24"/>
          <w:lang w:eastAsia="en-GB"/>
        </w:rPr>
        <w:t>Submit complete</w:t>
      </w:r>
      <w:r w:rsidR="00374AC0" w:rsidRPr="00787861">
        <w:rPr>
          <w:rFonts w:eastAsia="Times New Roman" w:cs="Calibri"/>
          <w:sz w:val="24"/>
          <w:szCs w:val="24"/>
          <w:lang w:eastAsia="en-GB"/>
        </w:rPr>
        <w:t xml:space="preserve"> relevant</w:t>
      </w:r>
      <w:r w:rsidRPr="00787861">
        <w:rPr>
          <w:rFonts w:eastAsia="Times New Roman" w:cs="Calibri"/>
          <w:sz w:val="24"/>
          <w:szCs w:val="24"/>
          <w:lang w:eastAsia="en-GB"/>
        </w:rPr>
        <w:t xml:space="preserve"> application form, </w:t>
      </w:r>
      <w:r w:rsidRPr="00787861">
        <w:rPr>
          <w:rFonts w:eastAsia="Times New Roman" w:cs="Arial"/>
          <w:snapToGrid w:val="0"/>
          <w:sz w:val="24"/>
          <w:szCs w:val="24"/>
          <w:lang w:eastAsia="en-GB"/>
        </w:rPr>
        <w:t xml:space="preserve">updated C.V. and cover letter indicating the </w:t>
      </w:r>
      <w:r w:rsidRPr="00787861">
        <w:rPr>
          <w:rFonts w:eastAsia="Times New Roman" w:cs="Arial"/>
          <w:b/>
          <w:snapToGrid w:val="0"/>
          <w:sz w:val="24"/>
          <w:szCs w:val="24"/>
          <w:lang w:eastAsia="en-GB"/>
        </w:rPr>
        <w:t>position on the subject line</w:t>
      </w:r>
      <w:r w:rsidRPr="00787861">
        <w:rPr>
          <w:rFonts w:eastAsia="Times New Roman" w:cs="Arial"/>
          <w:snapToGrid w:val="0"/>
          <w:sz w:val="24"/>
          <w:szCs w:val="24"/>
          <w:lang w:eastAsia="en-GB"/>
        </w:rPr>
        <w:t xml:space="preserve"> via to</w:t>
      </w:r>
      <w:r w:rsidRPr="00787861">
        <w:rPr>
          <w:rFonts w:eastAsia="Times New Roman" w:cs="Times New Roman"/>
          <w:b/>
          <w:sz w:val="24"/>
          <w:szCs w:val="24"/>
          <w:lang w:eastAsia="en-GB"/>
        </w:rPr>
        <w:t xml:space="preserve"> </w:t>
      </w:r>
      <w:r w:rsidRPr="00787861">
        <w:rPr>
          <w:rFonts w:eastAsia="Times New Roman" w:cs="Times New Roman"/>
          <w:b/>
          <w:color w:val="FF0000"/>
          <w:sz w:val="24"/>
          <w:szCs w:val="24"/>
          <w:lang w:eastAsia="en-GB"/>
        </w:rPr>
        <w:t>HR.</w:t>
      </w:r>
      <w:r w:rsidRPr="00787861">
        <w:rPr>
          <w:rFonts w:eastAsia="Times New Roman" w:cs="Arial"/>
          <w:b/>
          <w:snapToGrid w:val="0"/>
          <w:color w:val="FF0000"/>
          <w:sz w:val="24"/>
          <w:szCs w:val="24"/>
          <w:lang w:eastAsia="en-GB"/>
        </w:rPr>
        <w:t>Kenya@redr.org.uk</w:t>
      </w:r>
      <w:r w:rsidRPr="00787861">
        <w:rPr>
          <w:rFonts w:eastAsia="Times New Roman" w:cs="Arial"/>
          <w:snapToGrid w:val="0"/>
          <w:sz w:val="24"/>
          <w:szCs w:val="24"/>
          <w:lang w:eastAsia="en-GB"/>
        </w:rPr>
        <w:t xml:space="preserve"> by 1</w:t>
      </w:r>
      <w:r w:rsidRPr="00787861">
        <w:rPr>
          <w:rFonts w:eastAsia="Times New Roman" w:cs="Arial"/>
          <w:snapToGrid w:val="0"/>
          <w:sz w:val="24"/>
          <w:szCs w:val="24"/>
          <w:vertAlign w:val="superscript"/>
          <w:lang w:eastAsia="en-GB"/>
        </w:rPr>
        <w:t>st</w:t>
      </w:r>
      <w:r w:rsidRPr="00787861">
        <w:rPr>
          <w:rFonts w:eastAsia="Times New Roman" w:cs="Arial"/>
          <w:snapToGrid w:val="0"/>
          <w:sz w:val="24"/>
          <w:szCs w:val="24"/>
          <w:lang w:eastAsia="en-GB"/>
        </w:rPr>
        <w:t xml:space="preserve"> May, 2016</w:t>
      </w:r>
      <w:r w:rsidRPr="00787861">
        <w:rPr>
          <w:rFonts w:eastAsia="Times New Roman" w:cs="Calibri"/>
          <w:sz w:val="24"/>
          <w:szCs w:val="24"/>
          <w:lang w:eastAsia="en-GB"/>
        </w:rPr>
        <w:t>.</w:t>
      </w:r>
    </w:p>
    <w:p w:rsidR="00787861" w:rsidRDefault="00787861" w:rsidP="00787861">
      <w:pPr>
        <w:autoSpaceDE w:val="0"/>
        <w:autoSpaceDN w:val="0"/>
        <w:spacing w:before="120" w:line="240" w:lineRule="auto"/>
        <w:ind w:left="360"/>
        <w:contextualSpacing/>
        <w:jc w:val="both"/>
        <w:rPr>
          <w:rFonts w:eastAsia="Times New Roman" w:cs="Calibri"/>
          <w:sz w:val="24"/>
          <w:szCs w:val="24"/>
          <w:lang w:eastAsia="en-GB"/>
        </w:rPr>
      </w:pPr>
    </w:p>
    <w:p w:rsidR="00787861" w:rsidRPr="00787861" w:rsidRDefault="00787861" w:rsidP="00787861">
      <w:pPr>
        <w:autoSpaceDE w:val="0"/>
        <w:autoSpaceDN w:val="0"/>
        <w:spacing w:before="120" w:line="240" w:lineRule="auto"/>
        <w:ind w:left="360"/>
        <w:contextualSpacing/>
        <w:jc w:val="both"/>
        <w:rPr>
          <w:rFonts w:eastAsia="Times New Roman" w:cs="Calibri"/>
          <w:sz w:val="24"/>
          <w:szCs w:val="24"/>
          <w:lang w:eastAsia="en-GB"/>
        </w:rPr>
      </w:pPr>
      <w:r>
        <w:rPr>
          <w:rFonts w:eastAsia="Times New Roman" w:cs="Calibri"/>
          <w:sz w:val="24"/>
          <w:szCs w:val="24"/>
          <w:lang w:eastAsia="en-GB"/>
        </w:rPr>
        <w:t>Attached Application form</w:t>
      </w:r>
    </w:p>
    <w:p w:rsidR="001F1444" w:rsidRPr="00787861" w:rsidRDefault="001F1444" w:rsidP="00787861">
      <w:pPr>
        <w:spacing w:before="120" w:line="240" w:lineRule="auto"/>
        <w:ind w:left="360"/>
        <w:contextualSpacing/>
        <w:jc w:val="both"/>
        <w:rPr>
          <w:rFonts w:eastAsia="Times New Roman" w:cs="Arial"/>
          <w:sz w:val="24"/>
          <w:szCs w:val="24"/>
          <w:lang w:eastAsia="en-GB"/>
        </w:rPr>
      </w:pPr>
    </w:p>
    <w:p w:rsidR="001F1444" w:rsidRPr="00787861" w:rsidRDefault="001F1444" w:rsidP="00787861">
      <w:pPr>
        <w:spacing w:before="120" w:line="240" w:lineRule="auto"/>
        <w:ind w:left="360"/>
        <w:contextualSpacing/>
        <w:jc w:val="both"/>
        <w:rPr>
          <w:sz w:val="24"/>
          <w:szCs w:val="24"/>
        </w:rPr>
      </w:pPr>
      <w:bookmarkStart w:id="0" w:name="_GoBack"/>
      <w:bookmarkEnd w:id="0"/>
      <w:r w:rsidRPr="00787861">
        <w:rPr>
          <w:rFonts w:eastAsia="Times New Roman" w:cs="Arial"/>
          <w:sz w:val="24"/>
          <w:szCs w:val="24"/>
          <w:lang w:eastAsia="en-GB"/>
        </w:rPr>
        <w:t>shortlisted candidates shall be contacted.</w:t>
      </w:r>
    </w:p>
    <w:p w:rsidR="00F767E5" w:rsidRPr="00F767E5" w:rsidRDefault="00F767E5" w:rsidP="00F767E5">
      <w:pPr>
        <w:spacing w:line="240" w:lineRule="auto"/>
        <w:jc w:val="both"/>
        <w:rPr>
          <w:rFonts w:ascii="Roboto Condensed" w:hAnsi="Roboto Condensed"/>
          <w:sz w:val="24"/>
          <w:szCs w:val="24"/>
        </w:rPr>
      </w:pPr>
    </w:p>
    <w:sectPr w:rsidR="00F767E5" w:rsidRPr="00F767E5" w:rsidSect="00015ED7">
      <w:footerReference w:type="default" r:id="rId10"/>
      <w:headerReference w:type="first" r:id="rId11"/>
      <w:pgSz w:w="11906" w:h="16838"/>
      <w:pgMar w:top="1440" w:right="1440" w:bottom="1440" w:left="1440"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E5" w:rsidRDefault="00F767E5" w:rsidP="002002E8">
      <w:pPr>
        <w:spacing w:line="240" w:lineRule="auto"/>
      </w:pPr>
      <w:r>
        <w:separator/>
      </w:r>
    </w:p>
  </w:endnote>
  <w:endnote w:type="continuationSeparator" w:id="0">
    <w:p w:rsidR="00F767E5" w:rsidRDefault="00F767E5" w:rsidP="00200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Oswald">
    <w:altName w:val="Cambria Math"/>
    <w:panose1 w:val="02000303000000000000"/>
    <w:charset w:val="00"/>
    <w:family w:val="auto"/>
    <w:pitch w:val="variable"/>
    <w:sig w:usb0="A00000EF" w:usb1="4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E8" w:rsidRDefault="002002E8" w:rsidP="002002E8">
    <w:pPr>
      <w:pStyle w:val="Footer"/>
      <w:tabs>
        <w:tab w:val="left" w:pos="5054"/>
      </w:tabs>
    </w:pPr>
    <w:r>
      <w:t>RedR UK: People and Skills for Disaster Relief</w:t>
    </w:r>
    <w:r>
      <w:tab/>
    </w:r>
    <w:r>
      <w:tab/>
    </w:r>
    <w:r>
      <w:tab/>
    </w:r>
    <w:r w:rsidR="001F1444">
      <w:fldChar w:fldCharType="begin"/>
    </w:r>
    <w:r w:rsidR="001F1444">
      <w:instrText xml:space="preserve"> PAGE   \* MERGEFORMAT </w:instrText>
    </w:r>
    <w:r w:rsidR="001F1444">
      <w:fldChar w:fldCharType="separate"/>
    </w:r>
    <w:r w:rsidR="00787861">
      <w:rPr>
        <w:noProof/>
      </w:rPr>
      <w:t>2</w:t>
    </w:r>
    <w:r w:rsidR="001F1444">
      <w:rPr>
        <w:noProof/>
      </w:rPr>
      <w:fldChar w:fldCharType="end"/>
    </w:r>
    <w:r>
      <w:tab/>
    </w:r>
  </w:p>
  <w:p w:rsidR="002002E8" w:rsidRPr="002002E8" w:rsidRDefault="002002E8" w:rsidP="00200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E5" w:rsidRDefault="00F767E5" w:rsidP="002002E8">
      <w:pPr>
        <w:spacing w:line="240" w:lineRule="auto"/>
      </w:pPr>
      <w:r>
        <w:separator/>
      </w:r>
    </w:p>
  </w:footnote>
  <w:footnote w:type="continuationSeparator" w:id="0">
    <w:p w:rsidR="00F767E5" w:rsidRDefault="00F767E5" w:rsidP="002002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F5" w:rsidRDefault="003C4DF5">
    <w:pPr>
      <w:pStyle w:val="Header"/>
    </w:pPr>
    <w:r w:rsidRPr="00633187">
      <w:rPr>
        <w:noProof/>
        <w:lang w:val="en-US"/>
      </w:rPr>
      <w:drawing>
        <wp:inline distT="0" distB="0" distL="0" distR="0" wp14:anchorId="22E54721" wp14:editId="50E68A3D">
          <wp:extent cx="1654629" cy="783771"/>
          <wp:effectExtent l="0" t="0" r="0" b="0"/>
          <wp:docPr id="1" name="Picture 1" descr="RedRLogoWithStrapl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RLogoWithStraplineRGB.jpg"/>
                  <pic:cNvPicPr/>
                </pic:nvPicPr>
                <pic:blipFill>
                  <a:blip r:embed="rId1"/>
                  <a:stretch>
                    <a:fillRect/>
                  </a:stretch>
                </pic:blipFill>
                <pic:spPr>
                  <a:xfrm>
                    <a:off x="0" y="0"/>
                    <a:ext cx="1680154" cy="795862"/>
                  </a:xfrm>
                  <a:prstGeom prst="rect">
                    <a:avLst/>
                  </a:prstGeom>
                </pic:spPr>
              </pic:pic>
            </a:graphicData>
          </a:graphic>
        </wp:inline>
      </w:drawing>
    </w:r>
  </w:p>
  <w:p w:rsidR="003C4DF5" w:rsidRDefault="003C4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E27"/>
    <w:multiLevelType w:val="hybridMultilevel"/>
    <w:tmpl w:val="2F44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332DC"/>
    <w:multiLevelType w:val="hybridMultilevel"/>
    <w:tmpl w:val="09BE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82562"/>
    <w:multiLevelType w:val="hybridMultilevel"/>
    <w:tmpl w:val="95BAA1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23D23"/>
    <w:multiLevelType w:val="hybridMultilevel"/>
    <w:tmpl w:val="42D4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028EC"/>
    <w:multiLevelType w:val="hybridMultilevel"/>
    <w:tmpl w:val="0A2CA9CA"/>
    <w:lvl w:ilvl="0" w:tplc="250219CC">
      <w:numFmt w:val="bullet"/>
      <w:lvlText w:val="•"/>
      <w:lvlJc w:val="left"/>
      <w:pPr>
        <w:ind w:left="1080" w:hanging="720"/>
      </w:pPr>
      <w:rPr>
        <w:rFonts w:ascii="Roboto Condensed" w:eastAsiaTheme="minorHAnsi" w:hAnsi="Roboto Condensed" w:cstheme="minorBidi" w:hint="default"/>
        <w:color w:val="4A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476211"/>
    <w:multiLevelType w:val="hybridMultilevel"/>
    <w:tmpl w:val="6B948EF6"/>
    <w:lvl w:ilvl="0" w:tplc="90D4773A">
      <w:numFmt w:val="bullet"/>
      <w:lvlText w:val="-"/>
      <w:lvlJc w:val="left"/>
      <w:pPr>
        <w:ind w:left="360" w:hanging="360"/>
      </w:pPr>
      <w:rPr>
        <w:rFonts w:ascii="Calibri" w:eastAsiaTheme="minorHAnsi" w:hAnsi="Calibri" w:cs="Roboto Condense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A9236A"/>
    <w:multiLevelType w:val="hybridMultilevel"/>
    <w:tmpl w:val="3A04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790B46"/>
    <w:multiLevelType w:val="hybridMultilevel"/>
    <w:tmpl w:val="5274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403E35"/>
    <w:multiLevelType w:val="hybridMultilevel"/>
    <w:tmpl w:val="6FB4B7DE"/>
    <w:lvl w:ilvl="0" w:tplc="250219CC">
      <w:numFmt w:val="bullet"/>
      <w:lvlText w:val="•"/>
      <w:lvlJc w:val="left"/>
      <w:pPr>
        <w:ind w:left="1080" w:hanging="720"/>
      </w:pPr>
      <w:rPr>
        <w:rFonts w:ascii="Roboto Condensed" w:eastAsiaTheme="minorHAnsi" w:hAnsi="Roboto Condensed" w:cstheme="minorBidi" w:hint="default"/>
        <w:color w:val="4A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8D0577"/>
    <w:multiLevelType w:val="hybridMultilevel"/>
    <w:tmpl w:val="8EF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7D2146"/>
    <w:multiLevelType w:val="hybridMultilevel"/>
    <w:tmpl w:val="62EEC180"/>
    <w:lvl w:ilvl="0" w:tplc="8808055E">
      <w:start w:val="1"/>
      <w:numFmt w:val="bullet"/>
      <w:pStyle w:val="ListParagraph"/>
      <w:lvlText w:val=""/>
      <w:lvlJc w:val="left"/>
      <w:pPr>
        <w:ind w:left="700" w:hanging="360"/>
      </w:pPr>
      <w:rPr>
        <w:rFonts w:ascii="Wingdings" w:hAnsi="Wingdings" w:hint="default"/>
        <w:color w:val="4A8DAA"/>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1">
    <w:nsid w:val="69121D12"/>
    <w:multiLevelType w:val="hybridMultilevel"/>
    <w:tmpl w:val="09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182294"/>
    <w:multiLevelType w:val="hybridMultilevel"/>
    <w:tmpl w:val="69D4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8"/>
  </w:num>
  <w:num w:numId="5">
    <w:abstractNumId w:val="2"/>
  </w:num>
  <w:num w:numId="6">
    <w:abstractNumId w:val="7"/>
  </w:num>
  <w:num w:numId="7">
    <w:abstractNumId w:val="12"/>
  </w:num>
  <w:num w:numId="8">
    <w:abstractNumId w:val="5"/>
  </w:num>
  <w:num w:numId="9">
    <w:abstractNumId w:val="0"/>
  </w:num>
  <w:num w:numId="10">
    <w:abstractNumId w:val="11"/>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E5"/>
    <w:rsid w:val="00015ED7"/>
    <w:rsid w:val="00047E0F"/>
    <w:rsid w:val="00065F73"/>
    <w:rsid w:val="00074A62"/>
    <w:rsid w:val="000D32FD"/>
    <w:rsid w:val="000E6FBC"/>
    <w:rsid w:val="000F3F6B"/>
    <w:rsid w:val="00153089"/>
    <w:rsid w:val="00176DB8"/>
    <w:rsid w:val="00187AD7"/>
    <w:rsid w:val="001B3A6F"/>
    <w:rsid w:val="001F1444"/>
    <w:rsid w:val="002002E8"/>
    <w:rsid w:val="0022434B"/>
    <w:rsid w:val="002945DA"/>
    <w:rsid w:val="002A3409"/>
    <w:rsid w:val="0030128D"/>
    <w:rsid w:val="00302799"/>
    <w:rsid w:val="00325C4C"/>
    <w:rsid w:val="00374AC0"/>
    <w:rsid w:val="003B1620"/>
    <w:rsid w:val="003C4DF5"/>
    <w:rsid w:val="003F2BE2"/>
    <w:rsid w:val="0044611A"/>
    <w:rsid w:val="0047791F"/>
    <w:rsid w:val="004E31F5"/>
    <w:rsid w:val="004F6690"/>
    <w:rsid w:val="00524ED6"/>
    <w:rsid w:val="005A2101"/>
    <w:rsid w:val="005C5372"/>
    <w:rsid w:val="005D5B29"/>
    <w:rsid w:val="006041F6"/>
    <w:rsid w:val="00624701"/>
    <w:rsid w:val="00637C0D"/>
    <w:rsid w:val="006515C8"/>
    <w:rsid w:val="006848A0"/>
    <w:rsid w:val="006C098D"/>
    <w:rsid w:val="006D6CBC"/>
    <w:rsid w:val="006E711A"/>
    <w:rsid w:val="0072587D"/>
    <w:rsid w:val="00727778"/>
    <w:rsid w:val="00787861"/>
    <w:rsid w:val="007B75B1"/>
    <w:rsid w:val="007E43A2"/>
    <w:rsid w:val="007E5465"/>
    <w:rsid w:val="00806988"/>
    <w:rsid w:val="00820E96"/>
    <w:rsid w:val="0087287A"/>
    <w:rsid w:val="00884783"/>
    <w:rsid w:val="008A0916"/>
    <w:rsid w:val="00912E50"/>
    <w:rsid w:val="00917A0A"/>
    <w:rsid w:val="00923A3D"/>
    <w:rsid w:val="009438B5"/>
    <w:rsid w:val="00947369"/>
    <w:rsid w:val="0095555B"/>
    <w:rsid w:val="009A5B29"/>
    <w:rsid w:val="009B030F"/>
    <w:rsid w:val="009C314C"/>
    <w:rsid w:val="00A02419"/>
    <w:rsid w:val="00B61D0D"/>
    <w:rsid w:val="00BA76E0"/>
    <w:rsid w:val="00BF0F25"/>
    <w:rsid w:val="00C11EE7"/>
    <w:rsid w:val="00C327EE"/>
    <w:rsid w:val="00CA420C"/>
    <w:rsid w:val="00CC1CC1"/>
    <w:rsid w:val="00D756ED"/>
    <w:rsid w:val="00E150BB"/>
    <w:rsid w:val="00E306AE"/>
    <w:rsid w:val="00E827C9"/>
    <w:rsid w:val="00E82BAA"/>
    <w:rsid w:val="00F33305"/>
    <w:rsid w:val="00F72207"/>
    <w:rsid w:val="00F767E5"/>
    <w:rsid w:val="00FC0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67E5"/>
    <w:pPr>
      <w:spacing w:after="0" w:line="259" w:lineRule="auto"/>
    </w:pPr>
  </w:style>
  <w:style w:type="paragraph" w:styleId="Heading1">
    <w:name w:val="heading 1"/>
    <w:aliases w:val="RedR H1"/>
    <w:basedOn w:val="Normal"/>
    <w:next w:val="Heading2"/>
    <w:link w:val="Heading1Char"/>
    <w:uiPriority w:val="9"/>
    <w:qFormat/>
    <w:rsid w:val="0087287A"/>
    <w:pPr>
      <w:keepNext/>
      <w:keepLines/>
      <w:spacing w:before="360" w:after="120"/>
      <w:outlineLvl w:val="0"/>
    </w:pPr>
    <w:rPr>
      <w:rFonts w:ascii="Oswald" w:eastAsiaTheme="majorEastAsia" w:hAnsi="Oswald" w:cstheme="majorBidi"/>
      <w:b/>
      <w:bCs/>
      <w:caps/>
      <w:sz w:val="36"/>
      <w:szCs w:val="28"/>
    </w:rPr>
  </w:style>
  <w:style w:type="paragraph" w:styleId="Heading2">
    <w:name w:val="heading 2"/>
    <w:aliases w:val="RedR H2"/>
    <w:basedOn w:val="Heading1"/>
    <w:next w:val="Normal"/>
    <w:link w:val="Heading2Char"/>
    <w:uiPriority w:val="9"/>
    <w:unhideWhenUsed/>
    <w:qFormat/>
    <w:rsid w:val="00D756ED"/>
    <w:pPr>
      <w:spacing w:before="120" w:after="0"/>
      <w:outlineLvl w:val="1"/>
    </w:pPr>
    <w:rPr>
      <w:b w:val="0"/>
      <w:bCs w:val="0"/>
      <w:sz w:val="26"/>
      <w:szCs w:val="26"/>
    </w:rPr>
  </w:style>
  <w:style w:type="paragraph" w:styleId="Heading3">
    <w:name w:val="heading 3"/>
    <w:basedOn w:val="Normal"/>
    <w:next w:val="Normal"/>
    <w:link w:val="Heading3Char"/>
    <w:uiPriority w:val="9"/>
    <w:unhideWhenUsed/>
    <w:rsid w:val="00CC1CC1"/>
    <w:pPr>
      <w:keepNext/>
      <w:keepLines/>
      <w:spacing w:before="200"/>
      <w:outlineLvl w:val="2"/>
    </w:pPr>
    <w:rPr>
      <w:rFonts w:asciiTheme="majorHAnsi" w:eastAsiaTheme="majorEastAsia" w:hAnsiTheme="majorHAnsi" w:cstheme="majorBidi"/>
      <w:b/>
      <w:bCs/>
      <w:color w:val="4A8DA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dR H1 Char"/>
    <w:basedOn w:val="DefaultParagraphFont"/>
    <w:link w:val="Heading1"/>
    <w:uiPriority w:val="9"/>
    <w:rsid w:val="0087287A"/>
    <w:rPr>
      <w:rFonts w:ascii="Oswald" w:eastAsiaTheme="majorEastAsia" w:hAnsi="Oswald" w:cstheme="majorBidi"/>
      <w:b/>
      <w:bCs/>
      <w:caps/>
      <w:sz w:val="36"/>
      <w:szCs w:val="28"/>
    </w:rPr>
  </w:style>
  <w:style w:type="paragraph" w:styleId="ListParagraph">
    <w:name w:val="List Paragraph"/>
    <w:aliases w:val="RedR Bullet List"/>
    <w:basedOn w:val="Normal"/>
    <w:uiPriority w:val="34"/>
    <w:qFormat/>
    <w:rsid w:val="005C5372"/>
    <w:pPr>
      <w:numPr>
        <w:numId w:val="3"/>
      </w:numPr>
      <w:spacing w:before="120"/>
      <w:contextualSpacing/>
    </w:pPr>
  </w:style>
  <w:style w:type="character" w:customStyle="1" w:styleId="Heading2Char">
    <w:name w:val="Heading 2 Char"/>
    <w:aliases w:val="RedR H2 Char"/>
    <w:basedOn w:val="DefaultParagraphFont"/>
    <w:link w:val="Heading2"/>
    <w:uiPriority w:val="9"/>
    <w:rsid w:val="00D756ED"/>
    <w:rPr>
      <w:rFonts w:ascii="Oswald" w:eastAsiaTheme="majorEastAsia" w:hAnsi="Oswald" w:cstheme="majorBidi"/>
      <w:caps/>
      <w:sz w:val="26"/>
      <w:szCs w:val="26"/>
    </w:rPr>
  </w:style>
  <w:style w:type="paragraph" w:styleId="Subtitle">
    <w:name w:val="Subtitle"/>
    <w:aliases w:val="RedR Doc Subtitle"/>
    <w:basedOn w:val="Title"/>
    <w:next w:val="Normal"/>
    <w:link w:val="SubtitleChar"/>
    <w:uiPriority w:val="11"/>
    <w:qFormat/>
    <w:rsid w:val="00637C0D"/>
    <w:pPr>
      <w:numPr>
        <w:ilvl w:val="1"/>
      </w:numPr>
      <w:pBdr>
        <w:top w:val="none" w:sz="0" w:space="0" w:color="auto"/>
        <w:left w:val="none" w:sz="0" w:space="0" w:color="auto"/>
        <w:bottom w:val="none" w:sz="0" w:space="0" w:color="auto"/>
        <w:right w:val="none" w:sz="0" w:space="0" w:color="auto"/>
      </w:pBdr>
      <w:shd w:val="clear" w:color="auto" w:fill="EE3528"/>
      <w:spacing w:before="240" w:after="240"/>
      <w:ind w:left="1134" w:right="1134"/>
      <w:contextualSpacing w:val="0"/>
    </w:pPr>
    <w:rPr>
      <w:iCs/>
      <w:spacing w:val="15"/>
      <w:sz w:val="32"/>
      <w:szCs w:val="24"/>
    </w:rPr>
  </w:style>
  <w:style w:type="character" w:customStyle="1" w:styleId="SubtitleChar">
    <w:name w:val="Subtitle Char"/>
    <w:aliases w:val="RedR Doc Subtitle Char"/>
    <w:basedOn w:val="DefaultParagraphFont"/>
    <w:link w:val="Subtitle"/>
    <w:uiPriority w:val="11"/>
    <w:rsid w:val="00637C0D"/>
    <w:rPr>
      <w:rFonts w:ascii="Oswald" w:eastAsiaTheme="majorEastAsia" w:hAnsi="Oswald" w:cstheme="majorBidi"/>
      <w:iCs/>
      <w:caps/>
      <w:color w:val="FFFFFF" w:themeColor="background1"/>
      <w:spacing w:val="15"/>
      <w:kern w:val="28"/>
      <w:sz w:val="32"/>
      <w:szCs w:val="24"/>
      <w:shd w:val="clear" w:color="auto" w:fill="EE3528"/>
    </w:rPr>
  </w:style>
  <w:style w:type="paragraph" w:styleId="Title">
    <w:name w:val="Title"/>
    <w:aliases w:val="RedR Doc Title"/>
    <w:basedOn w:val="Normal"/>
    <w:next w:val="Normal"/>
    <w:link w:val="TitleChar"/>
    <w:uiPriority w:val="10"/>
    <w:qFormat/>
    <w:rsid w:val="00624701"/>
    <w:pPr>
      <w:pBdr>
        <w:top w:val="single" w:sz="8" w:space="1" w:color="4A8DAA"/>
        <w:left w:val="single" w:sz="8" w:space="4" w:color="4A8DAA"/>
        <w:bottom w:val="single" w:sz="8" w:space="4" w:color="4A8DAA"/>
        <w:right w:val="single" w:sz="8" w:space="4" w:color="4A8DAA"/>
      </w:pBdr>
      <w:shd w:val="clear" w:color="auto" w:fill="4A8DAA"/>
      <w:spacing w:after="300" w:line="240" w:lineRule="auto"/>
      <w:contextualSpacing/>
      <w:jc w:val="center"/>
    </w:pPr>
    <w:rPr>
      <w:rFonts w:ascii="Oswald" w:eastAsiaTheme="majorEastAsia" w:hAnsi="Oswald" w:cstheme="majorBidi"/>
      <w:caps/>
      <w:color w:val="FFFFFF" w:themeColor="background1"/>
      <w:spacing w:val="5"/>
      <w:kern w:val="28"/>
      <w:sz w:val="52"/>
      <w:szCs w:val="52"/>
    </w:rPr>
  </w:style>
  <w:style w:type="character" w:customStyle="1" w:styleId="TitleChar">
    <w:name w:val="Title Char"/>
    <w:aliases w:val="RedR Doc Title Char"/>
    <w:basedOn w:val="DefaultParagraphFont"/>
    <w:link w:val="Title"/>
    <w:uiPriority w:val="10"/>
    <w:rsid w:val="00624701"/>
    <w:rPr>
      <w:rFonts w:ascii="Oswald" w:eastAsiaTheme="majorEastAsia" w:hAnsi="Oswald" w:cstheme="majorBidi"/>
      <w:caps/>
      <w:color w:val="FFFFFF" w:themeColor="background1"/>
      <w:spacing w:val="5"/>
      <w:kern w:val="28"/>
      <w:sz w:val="52"/>
      <w:szCs w:val="52"/>
      <w:shd w:val="clear" w:color="auto" w:fill="4A8DAA"/>
    </w:rPr>
  </w:style>
  <w:style w:type="paragraph" w:styleId="Header">
    <w:name w:val="header"/>
    <w:basedOn w:val="Normal"/>
    <w:link w:val="HeaderChar"/>
    <w:uiPriority w:val="99"/>
    <w:unhideWhenUsed/>
    <w:rsid w:val="002002E8"/>
    <w:pPr>
      <w:tabs>
        <w:tab w:val="center" w:pos="4513"/>
        <w:tab w:val="right" w:pos="9026"/>
      </w:tabs>
      <w:spacing w:line="240" w:lineRule="auto"/>
    </w:pPr>
  </w:style>
  <w:style w:type="character" w:customStyle="1" w:styleId="HeaderChar">
    <w:name w:val="Header Char"/>
    <w:basedOn w:val="DefaultParagraphFont"/>
    <w:link w:val="Header"/>
    <w:uiPriority w:val="99"/>
    <w:rsid w:val="002002E8"/>
    <w:rPr>
      <w:rFonts w:ascii="Roboto Condensed" w:hAnsi="Roboto Condensed"/>
      <w:sz w:val="24"/>
    </w:rPr>
  </w:style>
  <w:style w:type="paragraph" w:styleId="Footer">
    <w:name w:val="footer"/>
    <w:basedOn w:val="Normal"/>
    <w:link w:val="FooterChar"/>
    <w:uiPriority w:val="99"/>
    <w:unhideWhenUsed/>
    <w:rsid w:val="002002E8"/>
    <w:pPr>
      <w:tabs>
        <w:tab w:val="center" w:pos="4513"/>
        <w:tab w:val="right" w:pos="9026"/>
      </w:tabs>
      <w:spacing w:line="240" w:lineRule="auto"/>
    </w:pPr>
    <w:rPr>
      <w:color w:val="808285"/>
      <w:sz w:val="20"/>
    </w:rPr>
  </w:style>
  <w:style w:type="character" w:customStyle="1" w:styleId="FooterChar">
    <w:name w:val="Footer Char"/>
    <w:basedOn w:val="DefaultParagraphFont"/>
    <w:link w:val="Footer"/>
    <w:uiPriority w:val="99"/>
    <w:rsid w:val="002002E8"/>
    <w:rPr>
      <w:rFonts w:ascii="Roboto Condensed" w:hAnsi="Roboto Condensed"/>
      <w:color w:val="808285"/>
      <w:sz w:val="20"/>
    </w:rPr>
  </w:style>
  <w:style w:type="paragraph" w:styleId="BalloonText">
    <w:name w:val="Balloon Text"/>
    <w:basedOn w:val="Normal"/>
    <w:link w:val="BalloonTextChar"/>
    <w:uiPriority w:val="99"/>
    <w:semiHidden/>
    <w:unhideWhenUsed/>
    <w:rsid w:val="00200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E8"/>
    <w:rPr>
      <w:rFonts w:ascii="Tahoma" w:hAnsi="Tahoma" w:cs="Tahoma"/>
      <w:sz w:val="16"/>
      <w:szCs w:val="16"/>
    </w:rPr>
  </w:style>
  <w:style w:type="table" w:customStyle="1" w:styleId="TableStyle">
    <w:name w:val="Table Style"/>
    <w:basedOn w:val="TableNormal"/>
    <w:uiPriority w:val="99"/>
    <w:rsid w:val="00B61D0D"/>
    <w:pPr>
      <w:spacing w:after="0" w:line="240" w:lineRule="auto"/>
    </w:pPr>
    <w:rPr>
      <w:rFonts w:ascii="Roboto Condensed" w:hAnsi="Roboto Condensed"/>
      <w:sz w:val="24"/>
    </w:rPr>
    <w:tblP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Pr>
  </w:style>
  <w:style w:type="paragraph" w:customStyle="1" w:styleId="RedRCaptiontext">
    <w:name w:val="RedR Caption text"/>
    <w:basedOn w:val="Normal"/>
    <w:next w:val="Normal"/>
    <w:link w:val="RedRCaptiontextChar"/>
    <w:qFormat/>
    <w:rsid w:val="00C327EE"/>
    <w:rPr>
      <w:color w:val="808285"/>
      <w:sz w:val="18"/>
      <w:szCs w:val="18"/>
    </w:rPr>
  </w:style>
  <w:style w:type="character" w:styleId="Strong">
    <w:name w:val="Strong"/>
    <w:basedOn w:val="DefaultParagraphFont"/>
    <w:uiPriority w:val="22"/>
    <w:rsid w:val="00CC1CC1"/>
    <w:rPr>
      <w:b/>
      <w:bCs/>
    </w:rPr>
  </w:style>
  <w:style w:type="character" w:styleId="IntenseEmphasis">
    <w:name w:val="Intense Emphasis"/>
    <w:basedOn w:val="DefaultParagraphFont"/>
    <w:uiPriority w:val="21"/>
    <w:rsid w:val="00CC1CC1"/>
    <w:rPr>
      <w:b/>
      <w:bCs/>
      <w:i/>
      <w:iCs/>
      <w:color w:val="4A8DAA" w:themeColor="accent1"/>
    </w:rPr>
  </w:style>
  <w:style w:type="paragraph" w:styleId="Quote">
    <w:name w:val="Quote"/>
    <w:aliases w:val="RedR Quote"/>
    <w:basedOn w:val="Normal"/>
    <w:next w:val="Normal"/>
    <w:link w:val="QuoteChar"/>
    <w:uiPriority w:val="29"/>
    <w:qFormat/>
    <w:rsid w:val="00302799"/>
    <w:pPr>
      <w:pBdr>
        <w:left w:val="single" w:sz="24" w:space="8" w:color="4A8DAA"/>
      </w:pBdr>
      <w:spacing w:after="120"/>
      <w:ind w:left="340"/>
    </w:pPr>
    <w:rPr>
      <w:i/>
      <w:iCs/>
      <w:color w:val="231F20" w:themeColor="text1"/>
    </w:rPr>
  </w:style>
  <w:style w:type="character" w:customStyle="1" w:styleId="QuoteChar">
    <w:name w:val="Quote Char"/>
    <w:aliases w:val="RedR Quote Char"/>
    <w:basedOn w:val="DefaultParagraphFont"/>
    <w:link w:val="Quote"/>
    <w:uiPriority w:val="29"/>
    <w:rsid w:val="00302799"/>
    <w:rPr>
      <w:rFonts w:ascii="Roboto Condensed" w:hAnsi="Roboto Condensed"/>
      <w:i/>
      <w:iCs/>
      <w:color w:val="231F20" w:themeColor="text1"/>
      <w:sz w:val="24"/>
    </w:rPr>
  </w:style>
  <w:style w:type="character" w:styleId="SubtleReference">
    <w:name w:val="Subtle Reference"/>
    <w:basedOn w:val="DefaultParagraphFont"/>
    <w:uiPriority w:val="31"/>
    <w:rsid w:val="009438B5"/>
    <w:rPr>
      <w:smallCaps/>
      <w:color w:val="EE3528" w:themeColor="accent2"/>
      <w:u w:val="single"/>
    </w:rPr>
  </w:style>
  <w:style w:type="character" w:styleId="IntenseReference">
    <w:name w:val="Intense Reference"/>
    <w:basedOn w:val="DefaultParagraphFont"/>
    <w:uiPriority w:val="32"/>
    <w:rsid w:val="009438B5"/>
    <w:rPr>
      <w:b/>
      <w:bCs/>
      <w:smallCaps/>
      <w:color w:val="EE3528" w:themeColor="accent2"/>
      <w:spacing w:val="5"/>
      <w:u w:val="single"/>
    </w:rPr>
  </w:style>
  <w:style w:type="character" w:customStyle="1" w:styleId="Heading3Char">
    <w:name w:val="Heading 3 Char"/>
    <w:basedOn w:val="DefaultParagraphFont"/>
    <w:link w:val="Heading3"/>
    <w:uiPriority w:val="9"/>
    <w:rsid w:val="00CC1CC1"/>
    <w:rPr>
      <w:rFonts w:asciiTheme="majorHAnsi" w:eastAsiaTheme="majorEastAsia" w:hAnsiTheme="majorHAnsi" w:cstheme="majorBidi"/>
      <w:b/>
      <w:bCs/>
      <w:color w:val="4A8DAA" w:themeColor="accent1"/>
      <w:sz w:val="24"/>
    </w:rPr>
  </w:style>
  <w:style w:type="character" w:customStyle="1" w:styleId="RedRCaptiontextChar">
    <w:name w:val="RedR Caption text Char"/>
    <w:basedOn w:val="DefaultParagraphFont"/>
    <w:link w:val="RedRCaptiontext"/>
    <w:rsid w:val="00C327EE"/>
    <w:rPr>
      <w:rFonts w:ascii="Roboto Condensed" w:hAnsi="Roboto Condensed"/>
      <w:color w:val="808285"/>
      <w:sz w:val="18"/>
      <w:szCs w:val="18"/>
    </w:rPr>
  </w:style>
  <w:style w:type="paragraph" w:customStyle="1" w:styleId="Default">
    <w:name w:val="Default"/>
    <w:rsid w:val="00F767E5"/>
    <w:pPr>
      <w:autoSpaceDE w:val="0"/>
      <w:autoSpaceDN w:val="0"/>
      <w:adjustRightInd w:val="0"/>
      <w:spacing w:after="0" w:line="240" w:lineRule="auto"/>
    </w:pPr>
    <w:rPr>
      <w:rFonts w:ascii="Oswald" w:hAnsi="Oswald" w:cs="Oswald"/>
      <w:color w:val="000000"/>
      <w:sz w:val="24"/>
      <w:szCs w:val="24"/>
      <w:lang w:val="en-US"/>
    </w:rPr>
  </w:style>
  <w:style w:type="character" w:styleId="Hyperlink">
    <w:name w:val="Hyperlink"/>
    <w:basedOn w:val="DefaultParagraphFont"/>
    <w:uiPriority w:val="99"/>
    <w:unhideWhenUsed/>
    <w:rsid w:val="00F767E5"/>
    <w:rPr>
      <w:color w:val="EE352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67E5"/>
    <w:pPr>
      <w:spacing w:after="0" w:line="259" w:lineRule="auto"/>
    </w:pPr>
  </w:style>
  <w:style w:type="paragraph" w:styleId="Heading1">
    <w:name w:val="heading 1"/>
    <w:aliases w:val="RedR H1"/>
    <w:basedOn w:val="Normal"/>
    <w:next w:val="Heading2"/>
    <w:link w:val="Heading1Char"/>
    <w:uiPriority w:val="9"/>
    <w:qFormat/>
    <w:rsid w:val="0087287A"/>
    <w:pPr>
      <w:keepNext/>
      <w:keepLines/>
      <w:spacing w:before="360" w:after="120"/>
      <w:outlineLvl w:val="0"/>
    </w:pPr>
    <w:rPr>
      <w:rFonts w:ascii="Oswald" w:eastAsiaTheme="majorEastAsia" w:hAnsi="Oswald" w:cstheme="majorBidi"/>
      <w:b/>
      <w:bCs/>
      <w:caps/>
      <w:sz w:val="36"/>
      <w:szCs w:val="28"/>
    </w:rPr>
  </w:style>
  <w:style w:type="paragraph" w:styleId="Heading2">
    <w:name w:val="heading 2"/>
    <w:aliases w:val="RedR H2"/>
    <w:basedOn w:val="Heading1"/>
    <w:next w:val="Normal"/>
    <w:link w:val="Heading2Char"/>
    <w:uiPriority w:val="9"/>
    <w:unhideWhenUsed/>
    <w:qFormat/>
    <w:rsid w:val="00D756ED"/>
    <w:pPr>
      <w:spacing w:before="120" w:after="0"/>
      <w:outlineLvl w:val="1"/>
    </w:pPr>
    <w:rPr>
      <w:b w:val="0"/>
      <w:bCs w:val="0"/>
      <w:sz w:val="26"/>
      <w:szCs w:val="26"/>
    </w:rPr>
  </w:style>
  <w:style w:type="paragraph" w:styleId="Heading3">
    <w:name w:val="heading 3"/>
    <w:basedOn w:val="Normal"/>
    <w:next w:val="Normal"/>
    <w:link w:val="Heading3Char"/>
    <w:uiPriority w:val="9"/>
    <w:unhideWhenUsed/>
    <w:rsid w:val="00CC1CC1"/>
    <w:pPr>
      <w:keepNext/>
      <w:keepLines/>
      <w:spacing w:before="200"/>
      <w:outlineLvl w:val="2"/>
    </w:pPr>
    <w:rPr>
      <w:rFonts w:asciiTheme="majorHAnsi" w:eastAsiaTheme="majorEastAsia" w:hAnsiTheme="majorHAnsi" w:cstheme="majorBidi"/>
      <w:b/>
      <w:bCs/>
      <w:color w:val="4A8DA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dR H1 Char"/>
    <w:basedOn w:val="DefaultParagraphFont"/>
    <w:link w:val="Heading1"/>
    <w:uiPriority w:val="9"/>
    <w:rsid w:val="0087287A"/>
    <w:rPr>
      <w:rFonts w:ascii="Oswald" w:eastAsiaTheme="majorEastAsia" w:hAnsi="Oswald" w:cstheme="majorBidi"/>
      <w:b/>
      <w:bCs/>
      <w:caps/>
      <w:sz w:val="36"/>
      <w:szCs w:val="28"/>
    </w:rPr>
  </w:style>
  <w:style w:type="paragraph" w:styleId="ListParagraph">
    <w:name w:val="List Paragraph"/>
    <w:aliases w:val="RedR Bullet List"/>
    <w:basedOn w:val="Normal"/>
    <w:uiPriority w:val="34"/>
    <w:qFormat/>
    <w:rsid w:val="005C5372"/>
    <w:pPr>
      <w:numPr>
        <w:numId w:val="3"/>
      </w:numPr>
      <w:spacing w:before="120"/>
      <w:contextualSpacing/>
    </w:pPr>
  </w:style>
  <w:style w:type="character" w:customStyle="1" w:styleId="Heading2Char">
    <w:name w:val="Heading 2 Char"/>
    <w:aliases w:val="RedR H2 Char"/>
    <w:basedOn w:val="DefaultParagraphFont"/>
    <w:link w:val="Heading2"/>
    <w:uiPriority w:val="9"/>
    <w:rsid w:val="00D756ED"/>
    <w:rPr>
      <w:rFonts w:ascii="Oswald" w:eastAsiaTheme="majorEastAsia" w:hAnsi="Oswald" w:cstheme="majorBidi"/>
      <w:caps/>
      <w:sz w:val="26"/>
      <w:szCs w:val="26"/>
    </w:rPr>
  </w:style>
  <w:style w:type="paragraph" w:styleId="Subtitle">
    <w:name w:val="Subtitle"/>
    <w:aliases w:val="RedR Doc Subtitle"/>
    <w:basedOn w:val="Title"/>
    <w:next w:val="Normal"/>
    <w:link w:val="SubtitleChar"/>
    <w:uiPriority w:val="11"/>
    <w:qFormat/>
    <w:rsid w:val="00637C0D"/>
    <w:pPr>
      <w:numPr>
        <w:ilvl w:val="1"/>
      </w:numPr>
      <w:pBdr>
        <w:top w:val="none" w:sz="0" w:space="0" w:color="auto"/>
        <w:left w:val="none" w:sz="0" w:space="0" w:color="auto"/>
        <w:bottom w:val="none" w:sz="0" w:space="0" w:color="auto"/>
        <w:right w:val="none" w:sz="0" w:space="0" w:color="auto"/>
      </w:pBdr>
      <w:shd w:val="clear" w:color="auto" w:fill="EE3528"/>
      <w:spacing w:before="240" w:after="240"/>
      <w:ind w:left="1134" w:right="1134"/>
      <w:contextualSpacing w:val="0"/>
    </w:pPr>
    <w:rPr>
      <w:iCs/>
      <w:spacing w:val="15"/>
      <w:sz w:val="32"/>
      <w:szCs w:val="24"/>
    </w:rPr>
  </w:style>
  <w:style w:type="character" w:customStyle="1" w:styleId="SubtitleChar">
    <w:name w:val="Subtitle Char"/>
    <w:aliases w:val="RedR Doc Subtitle Char"/>
    <w:basedOn w:val="DefaultParagraphFont"/>
    <w:link w:val="Subtitle"/>
    <w:uiPriority w:val="11"/>
    <w:rsid w:val="00637C0D"/>
    <w:rPr>
      <w:rFonts w:ascii="Oswald" w:eastAsiaTheme="majorEastAsia" w:hAnsi="Oswald" w:cstheme="majorBidi"/>
      <w:iCs/>
      <w:caps/>
      <w:color w:val="FFFFFF" w:themeColor="background1"/>
      <w:spacing w:val="15"/>
      <w:kern w:val="28"/>
      <w:sz w:val="32"/>
      <w:szCs w:val="24"/>
      <w:shd w:val="clear" w:color="auto" w:fill="EE3528"/>
    </w:rPr>
  </w:style>
  <w:style w:type="paragraph" w:styleId="Title">
    <w:name w:val="Title"/>
    <w:aliases w:val="RedR Doc Title"/>
    <w:basedOn w:val="Normal"/>
    <w:next w:val="Normal"/>
    <w:link w:val="TitleChar"/>
    <w:uiPriority w:val="10"/>
    <w:qFormat/>
    <w:rsid w:val="00624701"/>
    <w:pPr>
      <w:pBdr>
        <w:top w:val="single" w:sz="8" w:space="1" w:color="4A8DAA"/>
        <w:left w:val="single" w:sz="8" w:space="4" w:color="4A8DAA"/>
        <w:bottom w:val="single" w:sz="8" w:space="4" w:color="4A8DAA"/>
        <w:right w:val="single" w:sz="8" w:space="4" w:color="4A8DAA"/>
      </w:pBdr>
      <w:shd w:val="clear" w:color="auto" w:fill="4A8DAA"/>
      <w:spacing w:after="300" w:line="240" w:lineRule="auto"/>
      <w:contextualSpacing/>
      <w:jc w:val="center"/>
    </w:pPr>
    <w:rPr>
      <w:rFonts w:ascii="Oswald" w:eastAsiaTheme="majorEastAsia" w:hAnsi="Oswald" w:cstheme="majorBidi"/>
      <w:caps/>
      <w:color w:val="FFFFFF" w:themeColor="background1"/>
      <w:spacing w:val="5"/>
      <w:kern w:val="28"/>
      <w:sz w:val="52"/>
      <w:szCs w:val="52"/>
    </w:rPr>
  </w:style>
  <w:style w:type="character" w:customStyle="1" w:styleId="TitleChar">
    <w:name w:val="Title Char"/>
    <w:aliases w:val="RedR Doc Title Char"/>
    <w:basedOn w:val="DefaultParagraphFont"/>
    <w:link w:val="Title"/>
    <w:uiPriority w:val="10"/>
    <w:rsid w:val="00624701"/>
    <w:rPr>
      <w:rFonts w:ascii="Oswald" w:eastAsiaTheme="majorEastAsia" w:hAnsi="Oswald" w:cstheme="majorBidi"/>
      <w:caps/>
      <w:color w:val="FFFFFF" w:themeColor="background1"/>
      <w:spacing w:val="5"/>
      <w:kern w:val="28"/>
      <w:sz w:val="52"/>
      <w:szCs w:val="52"/>
      <w:shd w:val="clear" w:color="auto" w:fill="4A8DAA"/>
    </w:rPr>
  </w:style>
  <w:style w:type="paragraph" w:styleId="Header">
    <w:name w:val="header"/>
    <w:basedOn w:val="Normal"/>
    <w:link w:val="HeaderChar"/>
    <w:uiPriority w:val="99"/>
    <w:unhideWhenUsed/>
    <w:rsid w:val="002002E8"/>
    <w:pPr>
      <w:tabs>
        <w:tab w:val="center" w:pos="4513"/>
        <w:tab w:val="right" w:pos="9026"/>
      </w:tabs>
      <w:spacing w:line="240" w:lineRule="auto"/>
    </w:pPr>
  </w:style>
  <w:style w:type="character" w:customStyle="1" w:styleId="HeaderChar">
    <w:name w:val="Header Char"/>
    <w:basedOn w:val="DefaultParagraphFont"/>
    <w:link w:val="Header"/>
    <w:uiPriority w:val="99"/>
    <w:rsid w:val="002002E8"/>
    <w:rPr>
      <w:rFonts w:ascii="Roboto Condensed" w:hAnsi="Roboto Condensed"/>
      <w:sz w:val="24"/>
    </w:rPr>
  </w:style>
  <w:style w:type="paragraph" w:styleId="Footer">
    <w:name w:val="footer"/>
    <w:basedOn w:val="Normal"/>
    <w:link w:val="FooterChar"/>
    <w:uiPriority w:val="99"/>
    <w:unhideWhenUsed/>
    <w:rsid w:val="002002E8"/>
    <w:pPr>
      <w:tabs>
        <w:tab w:val="center" w:pos="4513"/>
        <w:tab w:val="right" w:pos="9026"/>
      </w:tabs>
      <w:spacing w:line="240" w:lineRule="auto"/>
    </w:pPr>
    <w:rPr>
      <w:color w:val="808285"/>
      <w:sz w:val="20"/>
    </w:rPr>
  </w:style>
  <w:style w:type="character" w:customStyle="1" w:styleId="FooterChar">
    <w:name w:val="Footer Char"/>
    <w:basedOn w:val="DefaultParagraphFont"/>
    <w:link w:val="Footer"/>
    <w:uiPriority w:val="99"/>
    <w:rsid w:val="002002E8"/>
    <w:rPr>
      <w:rFonts w:ascii="Roboto Condensed" w:hAnsi="Roboto Condensed"/>
      <w:color w:val="808285"/>
      <w:sz w:val="20"/>
    </w:rPr>
  </w:style>
  <w:style w:type="paragraph" w:styleId="BalloonText">
    <w:name w:val="Balloon Text"/>
    <w:basedOn w:val="Normal"/>
    <w:link w:val="BalloonTextChar"/>
    <w:uiPriority w:val="99"/>
    <w:semiHidden/>
    <w:unhideWhenUsed/>
    <w:rsid w:val="00200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E8"/>
    <w:rPr>
      <w:rFonts w:ascii="Tahoma" w:hAnsi="Tahoma" w:cs="Tahoma"/>
      <w:sz w:val="16"/>
      <w:szCs w:val="16"/>
    </w:rPr>
  </w:style>
  <w:style w:type="table" w:customStyle="1" w:styleId="TableStyle">
    <w:name w:val="Table Style"/>
    <w:basedOn w:val="TableNormal"/>
    <w:uiPriority w:val="99"/>
    <w:rsid w:val="00B61D0D"/>
    <w:pPr>
      <w:spacing w:after="0" w:line="240" w:lineRule="auto"/>
    </w:pPr>
    <w:rPr>
      <w:rFonts w:ascii="Roboto Condensed" w:hAnsi="Roboto Condensed"/>
      <w:sz w:val="24"/>
    </w:rPr>
    <w:tblP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Pr>
  </w:style>
  <w:style w:type="paragraph" w:customStyle="1" w:styleId="RedRCaptiontext">
    <w:name w:val="RedR Caption text"/>
    <w:basedOn w:val="Normal"/>
    <w:next w:val="Normal"/>
    <w:link w:val="RedRCaptiontextChar"/>
    <w:qFormat/>
    <w:rsid w:val="00C327EE"/>
    <w:rPr>
      <w:color w:val="808285"/>
      <w:sz w:val="18"/>
      <w:szCs w:val="18"/>
    </w:rPr>
  </w:style>
  <w:style w:type="character" w:styleId="Strong">
    <w:name w:val="Strong"/>
    <w:basedOn w:val="DefaultParagraphFont"/>
    <w:uiPriority w:val="22"/>
    <w:rsid w:val="00CC1CC1"/>
    <w:rPr>
      <w:b/>
      <w:bCs/>
    </w:rPr>
  </w:style>
  <w:style w:type="character" w:styleId="IntenseEmphasis">
    <w:name w:val="Intense Emphasis"/>
    <w:basedOn w:val="DefaultParagraphFont"/>
    <w:uiPriority w:val="21"/>
    <w:rsid w:val="00CC1CC1"/>
    <w:rPr>
      <w:b/>
      <w:bCs/>
      <w:i/>
      <w:iCs/>
      <w:color w:val="4A8DAA" w:themeColor="accent1"/>
    </w:rPr>
  </w:style>
  <w:style w:type="paragraph" w:styleId="Quote">
    <w:name w:val="Quote"/>
    <w:aliases w:val="RedR Quote"/>
    <w:basedOn w:val="Normal"/>
    <w:next w:val="Normal"/>
    <w:link w:val="QuoteChar"/>
    <w:uiPriority w:val="29"/>
    <w:qFormat/>
    <w:rsid w:val="00302799"/>
    <w:pPr>
      <w:pBdr>
        <w:left w:val="single" w:sz="24" w:space="8" w:color="4A8DAA"/>
      </w:pBdr>
      <w:spacing w:after="120"/>
      <w:ind w:left="340"/>
    </w:pPr>
    <w:rPr>
      <w:i/>
      <w:iCs/>
      <w:color w:val="231F20" w:themeColor="text1"/>
    </w:rPr>
  </w:style>
  <w:style w:type="character" w:customStyle="1" w:styleId="QuoteChar">
    <w:name w:val="Quote Char"/>
    <w:aliases w:val="RedR Quote Char"/>
    <w:basedOn w:val="DefaultParagraphFont"/>
    <w:link w:val="Quote"/>
    <w:uiPriority w:val="29"/>
    <w:rsid w:val="00302799"/>
    <w:rPr>
      <w:rFonts w:ascii="Roboto Condensed" w:hAnsi="Roboto Condensed"/>
      <w:i/>
      <w:iCs/>
      <w:color w:val="231F20" w:themeColor="text1"/>
      <w:sz w:val="24"/>
    </w:rPr>
  </w:style>
  <w:style w:type="character" w:styleId="SubtleReference">
    <w:name w:val="Subtle Reference"/>
    <w:basedOn w:val="DefaultParagraphFont"/>
    <w:uiPriority w:val="31"/>
    <w:rsid w:val="009438B5"/>
    <w:rPr>
      <w:smallCaps/>
      <w:color w:val="EE3528" w:themeColor="accent2"/>
      <w:u w:val="single"/>
    </w:rPr>
  </w:style>
  <w:style w:type="character" w:styleId="IntenseReference">
    <w:name w:val="Intense Reference"/>
    <w:basedOn w:val="DefaultParagraphFont"/>
    <w:uiPriority w:val="32"/>
    <w:rsid w:val="009438B5"/>
    <w:rPr>
      <w:b/>
      <w:bCs/>
      <w:smallCaps/>
      <w:color w:val="EE3528" w:themeColor="accent2"/>
      <w:spacing w:val="5"/>
      <w:u w:val="single"/>
    </w:rPr>
  </w:style>
  <w:style w:type="character" w:customStyle="1" w:styleId="Heading3Char">
    <w:name w:val="Heading 3 Char"/>
    <w:basedOn w:val="DefaultParagraphFont"/>
    <w:link w:val="Heading3"/>
    <w:uiPriority w:val="9"/>
    <w:rsid w:val="00CC1CC1"/>
    <w:rPr>
      <w:rFonts w:asciiTheme="majorHAnsi" w:eastAsiaTheme="majorEastAsia" w:hAnsiTheme="majorHAnsi" w:cstheme="majorBidi"/>
      <w:b/>
      <w:bCs/>
      <w:color w:val="4A8DAA" w:themeColor="accent1"/>
      <w:sz w:val="24"/>
    </w:rPr>
  </w:style>
  <w:style w:type="character" w:customStyle="1" w:styleId="RedRCaptiontextChar">
    <w:name w:val="RedR Caption text Char"/>
    <w:basedOn w:val="DefaultParagraphFont"/>
    <w:link w:val="RedRCaptiontext"/>
    <w:rsid w:val="00C327EE"/>
    <w:rPr>
      <w:rFonts w:ascii="Roboto Condensed" w:hAnsi="Roboto Condensed"/>
      <w:color w:val="808285"/>
      <w:sz w:val="18"/>
      <w:szCs w:val="18"/>
    </w:rPr>
  </w:style>
  <w:style w:type="paragraph" w:customStyle="1" w:styleId="Default">
    <w:name w:val="Default"/>
    <w:rsid w:val="00F767E5"/>
    <w:pPr>
      <w:autoSpaceDE w:val="0"/>
      <w:autoSpaceDN w:val="0"/>
      <w:adjustRightInd w:val="0"/>
      <w:spacing w:after="0" w:line="240" w:lineRule="auto"/>
    </w:pPr>
    <w:rPr>
      <w:rFonts w:ascii="Oswald" w:hAnsi="Oswald" w:cs="Oswald"/>
      <w:color w:val="000000"/>
      <w:sz w:val="24"/>
      <w:szCs w:val="24"/>
      <w:lang w:val="en-US"/>
    </w:rPr>
  </w:style>
  <w:style w:type="character" w:styleId="Hyperlink">
    <w:name w:val="Hyperlink"/>
    <w:basedOn w:val="DefaultParagraphFont"/>
    <w:uiPriority w:val="99"/>
    <w:unhideWhenUsed/>
    <w:rsid w:val="00F767E5"/>
    <w:rPr>
      <w:color w:val="EE35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d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edR Theme - Office">
  <a:themeElements>
    <a:clrScheme name="RedR Brand Theme">
      <a:dk1>
        <a:srgbClr val="231F20"/>
      </a:dk1>
      <a:lt1>
        <a:sysClr val="window" lastClr="FFFFFF"/>
      </a:lt1>
      <a:dk2>
        <a:srgbClr val="4A8DAA"/>
      </a:dk2>
      <a:lt2>
        <a:srgbClr val="EE3528"/>
      </a:lt2>
      <a:accent1>
        <a:srgbClr val="4A8DAA"/>
      </a:accent1>
      <a:accent2>
        <a:srgbClr val="EE3528"/>
      </a:accent2>
      <a:accent3>
        <a:srgbClr val="808285"/>
      </a:accent3>
      <a:accent4>
        <a:srgbClr val="1D5873"/>
      </a:accent4>
      <a:accent5>
        <a:srgbClr val="80C2DE"/>
      </a:accent5>
      <a:accent6>
        <a:srgbClr val="FFFFFF"/>
      </a:accent6>
      <a:hlink>
        <a:srgbClr val="EE3528"/>
      </a:hlink>
      <a:folHlink>
        <a:srgbClr val="4A8DAA"/>
      </a:folHlink>
    </a:clrScheme>
    <a:fontScheme name="Oswald and Roboto">
      <a:majorFont>
        <a:latin typeface="Oswald"/>
        <a:ea typeface=""/>
        <a:cs typeface=""/>
      </a:majorFont>
      <a:minorFont>
        <a:latin typeface="Roboto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B9404-4E21-4A87-A5E4-2CA17086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RedR Normal Template from June 2014</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 Normal Template from June 2014</dc:title>
  <dc:creator>Evelyn Kimani</dc:creator>
  <cp:lastModifiedBy>Evelyn Kimani</cp:lastModifiedBy>
  <cp:revision>2</cp:revision>
  <dcterms:created xsi:type="dcterms:W3CDTF">2016-04-07T15:07:00Z</dcterms:created>
  <dcterms:modified xsi:type="dcterms:W3CDTF">2016-04-07T15:07:00Z</dcterms:modified>
</cp:coreProperties>
</file>