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DE" w:rsidRDefault="002C4ADE" w:rsidP="002C4ADE">
      <w:pPr>
        <w:jc w:val="right"/>
        <w:rPr>
          <w:lang w:val="en-US"/>
        </w:rPr>
      </w:pPr>
      <w:r>
        <w:rPr>
          <w:noProof/>
          <w:lang w:val="en-US"/>
        </w:rPr>
        <w:drawing>
          <wp:inline distT="0" distB="0" distL="0" distR="0">
            <wp:extent cx="1788160" cy="1123890"/>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RF 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5210" cy="1134606"/>
                    </a:xfrm>
                    <a:prstGeom prst="rect">
                      <a:avLst/>
                    </a:prstGeom>
                  </pic:spPr>
                </pic:pic>
              </a:graphicData>
            </a:graphic>
          </wp:inline>
        </w:drawing>
      </w:r>
    </w:p>
    <w:p w:rsidR="002C4ADE" w:rsidRDefault="002C4ADE" w:rsidP="003F5585">
      <w:pPr>
        <w:jc w:val="center"/>
        <w:rPr>
          <w:lang w:val="en-US"/>
        </w:rPr>
      </w:pPr>
    </w:p>
    <w:p w:rsidR="003F5585" w:rsidRPr="007D4F1D" w:rsidRDefault="007D4F1D" w:rsidP="003F5585">
      <w:pPr>
        <w:jc w:val="center"/>
        <w:rPr>
          <w:b/>
          <w:sz w:val="32"/>
          <w:szCs w:val="32"/>
          <w:u w:val="single"/>
          <w:lang w:val="en-US"/>
        </w:rPr>
      </w:pPr>
      <w:r>
        <w:rPr>
          <w:b/>
          <w:sz w:val="32"/>
          <w:szCs w:val="32"/>
          <w:lang w:val="en-US"/>
        </w:rPr>
        <w:t xml:space="preserve"> </w:t>
      </w:r>
      <w:r w:rsidR="00D138F6">
        <w:rPr>
          <w:b/>
          <w:sz w:val="32"/>
          <w:szCs w:val="32"/>
          <w:u w:val="single"/>
          <w:lang w:val="en-US"/>
        </w:rPr>
        <w:t>Livestock and C</w:t>
      </w:r>
      <w:r w:rsidR="00E8189E">
        <w:rPr>
          <w:b/>
          <w:sz w:val="32"/>
          <w:szCs w:val="32"/>
          <w:u w:val="single"/>
          <w:lang w:val="en-US"/>
        </w:rPr>
        <w:t>onflict</w:t>
      </w:r>
    </w:p>
    <w:p w:rsidR="004D6A2F" w:rsidRPr="002C4ADE" w:rsidRDefault="00E8189E" w:rsidP="003F5585">
      <w:pPr>
        <w:jc w:val="center"/>
        <w:rPr>
          <w:b/>
          <w:sz w:val="32"/>
          <w:szCs w:val="32"/>
          <w:lang w:val="en-US"/>
        </w:rPr>
      </w:pPr>
      <w:r>
        <w:rPr>
          <w:b/>
          <w:sz w:val="32"/>
          <w:szCs w:val="32"/>
          <w:lang w:val="en-US"/>
        </w:rPr>
        <w:t>Desk</w:t>
      </w:r>
      <w:r w:rsidR="003F5585" w:rsidRPr="002C4ADE">
        <w:rPr>
          <w:b/>
          <w:sz w:val="32"/>
          <w:szCs w:val="32"/>
          <w:lang w:val="en-US"/>
        </w:rPr>
        <w:t xml:space="preserve"> Researcher </w:t>
      </w:r>
      <w:r w:rsidR="00CC75C7">
        <w:rPr>
          <w:b/>
          <w:sz w:val="32"/>
          <w:szCs w:val="32"/>
          <w:lang w:val="en-US"/>
        </w:rPr>
        <w:t>(Consultant)</w:t>
      </w:r>
    </w:p>
    <w:p w:rsidR="003F5585" w:rsidRDefault="003F5585" w:rsidP="003F5585">
      <w:pPr>
        <w:jc w:val="center"/>
        <w:rPr>
          <w:lang w:val="en-US"/>
        </w:rPr>
      </w:pPr>
    </w:p>
    <w:p w:rsidR="003F5585" w:rsidRPr="003F5585" w:rsidRDefault="003F5585" w:rsidP="003F5585">
      <w:pPr>
        <w:rPr>
          <w:b/>
        </w:rPr>
      </w:pPr>
      <w:r>
        <w:rPr>
          <w:b/>
        </w:rPr>
        <w:t>Background</w:t>
      </w:r>
    </w:p>
    <w:p w:rsidR="003F5585" w:rsidRPr="002E2E9D" w:rsidRDefault="003F5585" w:rsidP="003F5585">
      <w:r w:rsidRPr="002E2E9D">
        <w:t xml:space="preserve">The Conflict Sensitivity Resource Facility (CSRF) was initiated in 2016 by the British, Swiss, and Canadian donor missions to provide technical analysis, services and advice in support of integrating conflict sensitive principles and practices into donor strategies and donor-funded programming in South Sudan.  The facility, which is implemented by a consortium of NGOs comprising Saferworld, swisspeace, and CDA, provides guidelines, research and analysis, capacity development and training, and institutional learning to participating donors and implementing partners over an initial two year period.  </w:t>
      </w:r>
    </w:p>
    <w:p w:rsidR="0081424E" w:rsidRPr="002E2E9D" w:rsidRDefault="000D1692" w:rsidP="003F5585">
      <w:r w:rsidRPr="002E2E9D">
        <w:t xml:space="preserve">The CSRF intends to </w:t>
      </w:r>
      <w:r w:rsidR="007B29B6">
        <w:t>synthesise recently-conducted</w:t>
      </w:r>
      <w:r w:rsidR="00947C5C">
        <w:t xml:space="preserve"> research</w:t>
      </w:r>
      <w:r w:rsidRPr="002E2E9D">
        <w:t xml:space="preserve"> on</w:t>
      </w:r>
      <w:r w:rsidR="007D4F1D" w:rsidRPr="002E2E9D">
        <w:t xml:space="preserve"> the impact of</w:t>
      </w:r>
      <w:r w:rsidR="00947C5C">
        <w:t xml:space="preserve"> the</w:t>
      </w:r>
      <w:r w:rsidR="007D4F1D" w:rsidRPr="002E2E9D">
        <w:t xml:space="preserve"> conflict on </w:t>
      </w:r>
      <w:r w:rsidR="00002566">
        <w:t xml:space="preserve">the </w:t>
      </w:r>
      <w:r w:rsidR="007D4F1D" w:rsidRPr="002E2E9D">
        <w:t>livestock economy</w:t>
      </w:r>
      <w:r w:rsidRPr="002E2E9D">
        <w:t>.</w:t>
      </w:r>
      <w:r w:rsidR="007D4F1D" w:rsidRPr="002E2E9D">
        <w:t xml:space="preserve">  </w:t>
      </w:r>
      <w:r w:rsidR="007B29B6">
        <w:t>Between 2015 and 2017, various research has been conducted on this subject, but the international community has not effectively translated the data into improved programme design or delivery.  Some of the research has not been released publicly</w:t>
      </w:r>
      <w:bookmarkStart w:id="0" w:name="_GoBack"/>
      <w:bookmarkEnd w:id="0"/>
      <w:r w:rsidR="007B29B6">
        <w:t xml:space="preserve"> and other research is likely too long and technical for busy </w:t>
      </w:r>
      <w:proofErr w:type="spellStart"/>
      <w:r w:rsidR="007B29B6">
        <w:t>aidworkers</w:t>
      </w:r>
      <w:proofErr w:type="spellEnd"/>
      <w:r w:rsidR="007B29B6">
        <w:t xml:space="preserve"> to absorb.  </w:t>
      </w:r>
      <w:r w:rsidR="007D4F1D" w:rsidRPr="002E2E9D">
        <w:t>The aim of th</w:t>
      </w:r>
      <w:r w:rsidR="007B29B6">
        <w:t>is desk</w:t>
      </w:r>
      <w:r w:rsidR="007D4F1D" w:rsidRPr="002E2E9D">
        <w:t xml:space="preserve"> research</w:t>
      </w:r>
      <w:r w:rsidR="007B29B6">
        <w:t xml:space="preserve"> therefore,</w:t>
      </w:r>
      <w:r w:rsidR="007D4F1D" w:rsidRPr="002E2E9D">
        <w:t xml:space="preserve"> </w:t>
      </w:r>
      <w:r w:rsidRPr="002E2E9D">
        <w:t xml:space="preserve">is to </w:t>
      </w:r>
      <w:r w:rsidR="007B29B6">
        <w:t xml:space="preserve">synthesise the key findings that are relevant for the aid community regarding </w:t>
      </w:r>
      <w:r w:rsidR="004C4D98" w:rsidRPr="002E2E9D">
        <w:t>how the</w:t>
      </w:r>
      <w:r w:rsidR="007D4F1D" w:rsidRPr="002E2E9D">
        <w:t xml:space="preserve"> </w:t>
      </w:r>
      <w:r w:rsidR="00947C5C" w:rsidRPr="002E2E9D">
        <w:t>conflict</w:t>
      </w:r>
      <w:r w:rsidR="00947C5C">
        <w:t>,</w:t>
      </w:r>
      <w:r w:rsidR="00947C5C" w:rsidRPr="002E2E9D">
        <w:t xml:space="preserve"> which has been continuing for 3 years,</w:t>
      </w:r>
      <w:r w:rsidR="007D4F1D" w:rsidRPr="002E2E9D">
        <w:t xml:space="preserve"> has impacted </w:t>
      </w:r>
      <w:r w:rsidR="007B29B6">
        <w:t xml:space="preserve">the </w:t>
      </w:r>
      <w:r w:rsidR="007D4F1D" w:rsidRPr="002E2E9D">
        <w:t>livestock economy</w:t>
      </w:r>
      <w:r w:rsidR="007B29B6">
        <w:t xml:space="preserve">, and what this means for options for humanitarian and development programming. </w:t>
      </w:r>
    </w:p>
    <w:p w:rsidR="003F5585" w:rsidRDefault="003F5585" w:rsidP="003F5585"/>
    <w:p w:rsidR="003F5585" w:rsidRPr="003F5585" w:rsidRDefault="003F5585" w:rsidP="003F5585">
      <w:pPr>
        <w:rPr>
          <w:b/>
        </w:rPr>
      </w:pPr>
      <w:r>
        <w:rPr>
          <w:b/>
        </w:rPr>
        <w:t>Statement of Need</w:t>
      </w:r>
    </w:p>
    <w:p w:rsidR="003F5585" w:rsidRPr="002E2E9D" w:rsidRDefault="003F5585" w:rsidP="003F5585">
      <w:r w:rsidRPr="002E2E9D">
        <w:t xml:space="preserve">The CSRF seeks a field researcher with expertise in </w:t>
      </w:r>
      <w:r w:rsidR="007B29B6">
        <w:t xml:space="preserve">economics, political economy, </w:t>
      </w:r>
      <w:r w:rsidRPr="002E2E9D">
        <w:t xml:space="preserve">anthropology, or related field, </w:t>
      </w:r>
      <w:r w:rsidR="007B29B6">
        <w:t xml:space="preserve">strong analytical skills, </w:t>
      </w:r>
      <w:r w:rsidRPr="002E2E9D">
        <w:t>and extensive South Sudan e</w:t>
      </w:r>
      <w:r w:rsidR="007D4F1D" w:rsidRPr="002E2E9D">
        <w:t xml:space="preserve">xperience </w:t>
      </w:r>
      <w:r w:rsidRPr="002E2E9D">
        <w:t>to examine the relatio</w:t>
      </w:r>
      <w:r w:rsidR="007D4F1D" w:rsidRPr="002E2E9D">
        <w:t>nship between conflict and livestock</w:t>
      </w:r>
      <w:r w:rsidRPr="002E2E9D">
        <w:t xml:space="preserve">.   </w:t>
      </w:r>
      <w:r w:rsidR="009B2B48" w:rsidRPr="002E2E9D">
        <w:t>The researcher will work closely with CSRF/</w:t>
      </w:r>
      <w:r w:rsidR="007D4F1D" w:rsidRPr="002E2E9D">
        <w:t>Saferworld senior advisors and research advisor</w:t>
      </w:r>
      <w:r w:rsidR="00C7685E" w:rsidRPr="002E2E9D">
        <w:t xml:space="preserve"> to conduct desk research</w:t>
      </w:r>
      <w:r w:rsidR="00947C5C">
        <w:t xml:space="preserve">, interpret findings, and </w:t>
      </w:r>
      <w:r w:rsidR="009B2B48" w:rsidRPr="002E2E9D">
        <w:t xml:space="preserve">prepare </w:t>
      </w:r>
      <w:r w:rsidR="00C7685E" w:rsidRPr="002E2E9D">
        <w:t xml:space="preserve">and present </w:t>
      </w:r>
      <w:r w:rsidR="009B2B48" w:rsidRPr="002E2E9D">
        <w:t>the final report.</w:t>
      </w:r>
    </w:p>
    <w:p w:rsidR="009B2B48" w:rsidRDefault="009B2B48" w:rsidP="003F5585"/>
    <w:p w:rsidR="009B2B48" w:rsidRDefault="009B2B48" w:rsidP="003F5585">
      <w:r>
        <w:rPr>
          <w:b/>
        </w:rPr>
        <w:t>Level of Effort</w:t>
      </w:r>
    </w:p>
    <w:p w:rsidR="005E763C" w:rsidRPr="002E2E9D" w:rsidRDefault="009B2B48" w:rsidP="003F5585">
      <w:r w:rsidRPr="002E2E9D">
        <w:t>The ass</w:t>
      </w:r>
      <w:r w:rsidR="00C7685E" w:rsidRPr="002E2E9D">
        <w:t xml:space="preserve">ignment is expected to take 3 </w:t>
      </w:r>
      <w:r w:rsidRPr="002E2E9D">
        <w:t>weeks depen</w:t>
      </w:r>
      <w:r w:rsidR="007D4F1D" w:rsidRPr="002E2E9D">
        <w:t xml:space="preserve">ding </w:t>
      </w:r>
      <w:r w:rsidR="00947C5C">
        <w:t>on schedule set up with</w:t>
      </w:r>
      <w:r w:rsidR="004C4D98" w:rsidRPr="002E2E9D">
        <w:t xml:space="preserve"> </w:t>
      </w:r>
      <w:r w:rsidR="007D4F1D" w:rsidRPr="002E2E9D">
        <w:t xml:space="preserve">researcher. </w:t>
      </w:r>
      <w:r w:rsidR="004C4D98" w:rsidRPr="002E2E9D">
        <w:t>The bulk of the d</w:t>
      </w:r>
      <w:r w:rsidR="007D4F1D" w:rsidRPr="002E2E9D">
        <w:t xml:space="preserve">esk </w:t>
      </w:r>
      <w:r w:rsidR="00C7685E" w:rsidRPr="002E2E9D">
        <w:t>research</w:t>
      </w:r>
      <w:r w:rsidR="004C4D98" w:rsidRPr="002E2E9D">
        <w:t xml:space="preserve"> can be done remotely. The</w:t>
      </w:r>
      <w:r w:rsidR="007D4F1D" w:rsidRPr="002E2E9D">
        <w:t xml:space="preserve"> researcher </w:t>
      </w:r>
      <w:r w:rsidR="004C4D98" w:rsidRPr="002E2E9D">
        <w:t>is expected to travel to Juba for a week to</w:t>
      </w:r>
      <w:r w:rsidR="007D4F1D" w:rsidRPr="002E2E9D">
        <w:t xml:space="preserve"> validate and present research findings.</w:t>
      </w:r>
    </w:p>
    <w:p w:rsidR="004C4D98" w:rsidRDefault="004C4D98" w:rsidP="003F5585">
      <w:pPr>
        <w:rPr>
          <w:b/>
        </w:rPr>
      </w:pPr>
    </w:p>
    <w:p w:rsidR="005E763C" w:rsidRDefault="005E763C" w:rsidP="003F5585">
      <w:pPr>
        <w:rPr>
          <w:b/>
        </w:rPr>
      </w:pPr>
      <w:r>
        <w:rPr>
          <w:b/>
        </w:rPr>
        <w:lastRenderedPageBreak/>
        <w:t>Deliverables</w:t>
      </w:r>
    </w:p>
    <w:p w:rsidR="005E763C" w:rsidRPr="002E2E9D" w:rsidRDefault="004C4D98" w:rsidP="005E763C">
      <w:pPr>
        <w:pStyle w:val="ListParagraph"/>
        <w:numPr>
          <w:ilvl w:val="0"/>
          <w:numId w:val="1"/>
        </w:numPr>
      </w:pPr>
      <w:r w:rsidRPr="002E2E9D">
        <w:t>List of r</w:t>
      </w:r>
      <w:r w:rsidR="007D4F1D" w:rsidRPr="002E2E9D">
        <w:t>eviewed and synthesised</w:t>
      </w:r>
      <w:r w:rsidR="00C7685E" w:rsidRPr="002E2E9D">
        <w:t xml:space="preserve"> existing</w:t>
      </w:r>
      <w:r w:rsidR="007D4F1D" w:rsidRPr="002E2E9D">
        <w:t xml:space="preserve"> literature</w:t>
      </w:r>
    </w:p>
    <w:p w:rsidR="005E763C" w:rsidRPr="002E2E9D" w:rsidRDefault="00A52AB4" w:rsidP="005E763C">
      <w:pPr>
        <w:pStyle w:val="ListParagraph"/>
        <w:numPr>
          <w:ilvl w:val="0"/>
          <w:numId w:val="1"/>
        </w:numPr>
      </w:pPr>
      <w:r>
        <w:t>First draft of 10-15 page paper due before travel to Juba</w:t>
      </w:r>
    </w:p>
    <w:p w:rsidR="005E763C" w:rsidRPr="002E2E9D" w:rsidRDefault="00A52AB4" w:rsidP="005E763C">
      <w:pPr>
        <w:pStyle w:val="ListParagraph"/>
        <w:numPr>
          <w:ilvl w:val="0"/>
          <w:numId w:val="1"/>
        </w:numPr>
      </w:pPr>
      <w:r>
        <w:t xml:space="preserve">Final draft of 10-15 page paper </w:t>
      </w:r>
      <w:r w:rsidR="00BF6C3B">
        <w:t>with 2 page executive summary and recommendations</w:t>
      </w:r>
    </w:p>
    <w:p w:rsidR="005E763C" w:rsidRPr="002E2E9D" w:rsidRDefault="007D4F1D" w:rsidP="005E763C">
      <w:pPr>
        <w:pStyle w:val="ListParagraph"/>
        <w:numPr>
          <w:ilvl w:val="0"/>
          <w:numId w:val="1"/>
        </w:numPr>
      </w:pPr>
      <w:r w:rsidRPr="002E2E9D">
        <w:t xml:space="preserve">1 or 2 </w:t>
      </w:r>
      <w:r w:rsidR="00BF6C3B">
        <w:t>presentation</w:t>
      </w:r>
      <w:r w:rsidR="004C4D98" w:rsidRPr="002E2E9D">
        <w:t>(</w:t>
      </w:r>
      <w:r w:rsidRPr="002E2E9D">
        <w:t>s</w:t>
      </w:r>
      <w:r w:rsidR="004C4D98" w:rsidRPr="002E2E9D">
        <w:t>)</w:t>
      </w:r>
      <w:r w:rsidRPr="002E2E9D">
        <w:t xml:space="preserve"> to </w:t>
      </w:r>
      <w:r w:rsidR="004C4D98" w:rsidRPr="002E2E9D">
        <w:t>relevant parties (</w:t>
      </w:r>
      <w:r w:rsidRPr="002E2E9D">
        <w:t>CSRF team</w:t>
      </w:r>
      <w:r w:rsidR="004C4D98" w:rsidRPr="002E2E9D">
        <w:t xml:space="preserve"> and</w:t>
      </w:r>
      <w:r w:rsidR="00BF6C3B">
        <w:t>/</w:t>
      </w:r>
      <w:r w:rsidRPr="002E2E9D">
        <w:t>or donors</w:t>
      </w:r>
      <w:r w:rsidR="004C4D98" w:rsidRPr="002E2E9D">
        <w:t>)</w:t>
      </w:r>
    </w:p>
    <w:p w:rsidR="0044480E" w:rsidRPr="002E2E9D" w:rsidRDefault="0044480E" w:rsidP="0044480E"/>
    <w:p w:rsidR="0044480E" w:rsidRPr="007D4F1D" w:rsidRDefault="0044480E" w:rsidP="0044480E">
      <w:pPr>
        <w:rPr>
          <w:b/>
          <w:u w:val="single"/>
        </w:rPr>
      </w:pPr>
      <w:r w:rsidRPr="007D4F1D">
        <w:rPr>
          <w:b/>
          <w:u w:val="single"/>
        </w:rPr>
        <w:t>Qualifications</w:t>
      </w:r>
    </w:p>
    <w:p w:rsidR="0044480E" w:rsidRPr="002E2E9D" w:rsidRDefault="0044480E" w:rsidP="0044480E">
      <w:pPr>
        <w:pStyle w:val="ListParagraph"/>
        <w:numPr>
          <w:ilvl w:val="0"/>
          <w:numId w:val="1"/>
        </w:numPr>
        <w:rPr>
          <w:b/>
        </w:rPr>
      </w:pPr>
      <w:r w:rsidRPr="002E2E9D">
        <w:t>Advanced degree in anthropology, gender studies, or related social science</w:t>
      </w:r>
    </w:p>
    <w:p w:rsidR="0044480E" w:rsidRPr="002E2E9D" w:rsidRDefault="0044480E" w:rsidP="0044480E">
      <w:pPr>
        <w:pStyle w:val="ListParagraph"/>
        <w:numPr>
          <w:ilvl w:val="0"/>
          <w:numId w:val="1"/>
        </w:numPr>
        <w:rPr>
          <w:b/>
        </w:rPr>
      </w:pPr>
      <w:r w:rsidRPr="002E2E9D">
        <w:t xml:space="preserve">Extensive experience conducting </w:t>
      </w:r>
      <w:r w:rsidR="00BF6C3B">
        <w:t>analysis</w:t>
      </w:r>
      <w:r w:rsidRPr="002E2E9D">
        <w:t xml:space="preserve"> in South Sudan</w:t>
      </w:r>
      <w:r w:rsidR="00947C5C">
        <w:t xml:space="preserve"> on livelihood</w:t>
      </w:r>
      <w:r w:rsidR="00BF6C3B">
        <w:t>s,</w:t>
      </w:r>
      <w:r w:rsidR="00947C5C">
        <w:t xml:space="preserve"> or livestock.</w:t>
      </w:r>
    </w:p>
    <w:p w:rsidR="00134ACA" w:rsidRPr="002E2E9D" w:rsidRDefault="00134ACA" w:rsidP="0044480E">
      <w:pPr>
        <w:pStyle w:val="ListParagraph"/>
        <w:numPr>
          <w:ilvl w:val="0"/>
          <w:numId w:val="1"/>
        </w:numPr>
        <w:rPr>
          <w:b/>
        </w:rPr>
      </w:pPr>
      <w:r w:rsidRPr="002E2E9D">
        <w:t>Excellent commun</w:t>
      </w:r>
      <w:r w:rsidR="004C4D98" w:rsidRPr="002E2E9D">
        <w:t>ications and analytical skills</w:t>
      </w:r>
    </w:p>
    <w:p w:rsidR="0044480E" w:rsidRPr="002E2E9D" w:rsidRDefault="00BF6C3B" w:rsidP="0044480E">
      <w:pPr>
        <w:pStyle w:val="ListParagraph"/>
        <w:numPr>
          <w:ilvl w:val="0"/>
          <w:numId w:val="1"/>
        </w:numPr>
        <w:rPr>
          <w:b/>
        </w:rPr>
      </w:pPr>
      <w:r>
        <w:t>Excellent</w:t>
      </w:r>
      <w:r w:rsidR="0044480E" w:rsidRPr="002E2E9D">
        <w:t xml:space="preserve"> English</w:t>
      </w:r>
      <w:r w:rsidR="00134ACA" w:rsidRPr="002E2E9D">
        <w:t xml:space="preserve"> required</w:t>
      </w:r>
      <w:r w:rsidR="0044480E" w:rsidRPr="002E2E9D">
        <w:t xml:space="preserve">.  </w:t>
      </w:r>
    </w:p>
    <w:p w:rsidR="0044480E" w:rsidRPr="002E2E9D" w:rsidRDefault="0044480E" w:rsidP="0044480E">
      <w:pPr>
        <w:pStyle w:val="ListParagraph"/>
        <w:numPr>
          <w:ilvl w:val="0"/>
          <w:numId w:val="1"/>
        </w:numPr>
        <w:rPr>
          <w:b/>
        </w:rPr>
      </w:pPr>
      <w:r w:rsidRPr="002E2E9D">
        <w:t>Stro</w:t>
      </w:r>
      <w:r w:rsidR="003B7CA8" w:rsidRPr="002E2E9D">
        <w:t>ng understanding of livelihood issues</w:t>
      </w:r>
      <w:r w:rsidRPr="002E2E9D">
        <w:t xml:space="preserve"> and conflict in South Sudan</w:t>
      </w:r>
    </w:p>
    <w:p w:rsidR="0044480E" w:rsidRPr="002E2E9D" w:rsidRDefault="00134ACA" w:rsidP="0044480E">
      <w:pPr>
        <w:pStyle w:val="ListParagraph"/>
        <w:numPr>
          <w:ilvl w:val="0"/>
          <w:numId w:val="1"/>
        </w:numPr>
        <w:rPr>
          <w:b/>
        </w:rPr>
      </w:pPr>
      <w:r w:rsidRPr="002E2E9D">
        <w:t>Ability to coordinate remotely with technical experts</w:t>
      </w:r>
      <w:r w:rsidR="00947C5C">
        <w:t xml:space="preserve"> and research advisor</w:t>
      </w:r>
    </w:p>
    <w:p w:rsidR="003F5585" w:rsidRPr="00FE28F3" w:rsidRDefault="003F5585" w:rsidP="003F5585"/>
    <w:p w:rsidR="00CC75C7" w:rsidRPr="00CC75C7" w:rsidRDefault="00134ACA" w:rsidP="003F5585">
      <w:pPr>
        <w:rPr>
          <w:b/>
          <w:lang w:val="en-US"/>
        </w:rPr>
      </w:pPr>
      <w:r>
        <w:rPr>
          <w:b/>
          <w:lang w:val="en-US"/>
        </w:rPr>
        <w:t>To apply, please send a</w:t>
      </w:r>
      <w:r w:rsidR="0081424E">
        <w:rPr>
          <w:b/>
          <w:lang w:val="en-US"/>
        </w:rPr>
        <w:t>n Expression of Interest to</w:t>
      </w:r>
      <w:r>
        <w:rPr>
          <w:b/>
          <w:lang w:val="en-US"/>
        </w:rPr>
        <w:t xml:space="preserve"> CSRF Research Advisor, Ranga Gworo at </w:t>
      </w:r>
      <w:hyperlink r:id="rId6" w:history="1">
        <w:r w:rsidR="0081424E" w:rsidRPr="00D41BD1">
          <w:rPr>
            <w:rStyle w:val="Hyperlink"/>
            <w:b/>
            <w:lang w:val="en-US"/>
          </w:rPr>
          <w:t>rgworo@csrf-southsudan.org</w:t>
        </w:r>
      </w:hyperlink>
      <w:r w:rsidR="00CC75C7">
        <w:t xml:space="preserve"> by close of business on </w:t>
      </w:r>
      <w:proofErr w:type="gramStart"/>
      <w:r w:rsidR="00483F83">
        <w:rPr>
          <w:b/>
        </w:rPr>
        <w:t>5</w:t>
      </w:r>
      <w:r w:rsidR="00483F83" w:rsidRPr="00483F83">
        <w:rPr>
          <w:b/>
          <w:vertAlign w:val="superscript"/>
        </w:rPr>
        <w:t>th</w:t>
      </w:r>
      <w:r w:rsidR="00483F83">
        <w:rPr>
          <w:b/>
        </w:rPr>
        <w:t xml:space="preserve"> </w:t>
      </w:r>
      <w:r w:rsidR="00BF6C3B">
        <w:rPr>
          <w:b/>
        </w:rPr>
        <w:t xml:space="preserve"> May</w:t>
      </w:r>
      <w:proofErr w:type="gramEnd"/>
      <w:r w:rsidR="004C4D98">
        <w:rPr>
          <w:b/>
        </w:rPr>
        <w:t xml:space="preserve"> 2017</w:t>
      </w:r>
      <w:r w:rsidR="0081424E" w:rsidRPr="00CC75C7">
        <w:rPr>
          <w:b/>
          <w:lang w:val="en-US"/>
        </w:rPr>
        <w:t>.</w:t>
      </w:r>
    </w:p>
    <w:p w:rsidR="003F5585" w:rsidRDefault="0081424E" w:rsidP="003F5585">
      <w:pPr>
        <w:rPr>
          <w:b/>
          <w:lang w:val="en-US"/>
        </w:rPr>
      </w:pPr>
      <w:r>
        <w:rPr>
          <w:b/>
          <w:lang w:val="en-US"/>
        </w:rPr>
        <w:t xml:space="preserve"> The </w:t>
      </w:r>
      <w:proofErr w:type="spellStart"/>
      <w:r>
        <w:rPr>
          <w:b/>
          <w:lang w:val="en-US"/>
        </w:rPr>
        <w:t>EoI</w:t>
      </w:r>
      <w:proofErr w:type="spellEnd"/>
      <w:r>
        <w:rPr>
          <w:b/>
          <w:lang w:val="en-US"/>
        </w:rPr>
        <w:t xml:space="preserve"> should include:</w:t>
      </w:r>
    </w:p>
    <w:p w:rsidR="0081424E" w:rsidRDefault="0081424E" w:rsidP="008E2E71">
      <w:pPr>
        <w:pStyle w:val="ListParagraph"/>
        <w:numPr>
          <w:ilvl w:val="0"/>
          <w:numId w:val="1"/>
        </w:numPr>
        <w:rPr>
          <w:b/>
          <w:lang w:val="en-US"/>
        </w:rPr>
      </w:pPr>
      <w:r>
        <w:rPr>
          <w:b/>
          <w:lang w:val="en-US"/>
        </w:rPr>
        <w:t>Upda</w:t>
      </w:r>
      <w:r w:rsidR="00D135D9">
        <w:rPr>
          <w:b/>
          <w:lang w:val="en-US"/>
        </w:rPr>
        <w:t xml:space="preserve">ted CV </w:t>
      </w:r>
    </w:p>
    <w:p w:rsidR="0081424E" w:rsidRDefault="0081424E" w:rsidP="008E2E71">
      <w:pPr>
        <w:pStyle w:val="ListParagraph"/>
        <w:numPr>
          <w:ilvl w:val="0"/>
          <w:numId w:val="1"/>
        </w:numPr>
        <w:rPr>
          <w:b/>
          <w:lang w:val="en-US"/>
        </w:rPr>
      </w:pPr>
      <w:r>
        <w:rPr>
          <w:b/>
          <w:lang w:val="en-US"/>
        </w:rPr>
        <w:t>A short note outlining your proposed research approach to this task</w:t>
      </w:r>
    </w:p>
    <w:p w:rsidR="0081424E" w:rsidRDefault="0081424E" w:rsidP="008E2E71">
      <w:pPr>
        <w:pStyle w:val="ListParagraph"/>
        <w:numPr>
          <w:ilvl w:val="0"/>
          <w:numId w:val="1"/>
        </w:numPr>
        <w:rPr>
          <w:b/>
          <w:lang w:val="en-US"/>
        </w:rPr>
      </w:pPr>
      <w:r>
        <w:rPr>
          <w:b/>
          <w:lang w:val="en-US"/>
        </w:rPr>
        <w:t>An example of past research</w:t>
      </w:r>
      <w:r w:rsidR="00BF6C3B">
        <w:rPr>
          <w:b/>
          <w:lang w:val="en-US"/>
        </w:rPr>
        <w:t xml:space="preserve"> or analysis</w:t>
      </w:r>
    </w:p>
    <w:p w:rsidR="00CC75C7" w:rsidRPr="00CC75C7" w:rsidRDefault="00CC75C7" w:rsidP="00CC75C7">
      <w:pPr>
        <w:rPr>
          <w:b/>
          <w:lang w:val="en-US"/>
        </w:rPr>
      </w:pPr>
      <w:r>
        <w:rPr>
          <w:b/>
          <w:lang w:val="en-US"/>
        </w:rPr>
        <w:t>NB: This is an urgent call, Shortlisting will be ongoing as we receive applications. Saferworld reserves the right to fill this position prior to the deadline.</w:t>
      </w:r>
    </w:p>
    <w:sectPr w:rsidR="00CC75C7" w:rsidRPr="00CC75C7" w:rsidSect="008B4DE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7459E"/>
    <w:multiLevelType w:val="hybridMultilevel"/>
    <w:tmpl w:val="D9288B88"/>
    <w:lvl w:ilvl="0" w:tplc="AE0236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317D65"/>
    <w:multiLevelType w:val="hybridMultilevel"/>
    <w:tmpl w:val="D92AA9BE"/>
    <w:lvl w:ilvl="0" w:tplc="F572B5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072"/>
    <w:rsid w:val="00002566"/>
    <w:rsid w:val="00013E12"/>
    <w:rsid w:val="000D1692"/>
    <w:rsid w:val="000F41B3"/>
    <w:rsid w:val="00134ACA"/>
    <w:rsid w:val="002C4ADE"/>
    <w:rsid w:val="002D1477"/>
    <w:rsid w:val="002E2E9D"/>
    <w:rsid w:val="00320624"/>
    <w:rsid w:val="003B7CA8"/>
    <w:rsid w:val="003F5585"/>
    <w:rsid w:val="0044480E"/>
    <w:rsid w:val="00483F83"/>
    <w:rsid w:val="004C4D98"/>
    <w:rsid w:val="00517214"/>
    <w:rsid w:val="005A6072"/>
    <w:rsid w:val="005E763C"/>
    <w:rsid w:val="006B7267"/>
    <w:rsid w:val="007B29B6"/>
    <w:rsid w:val="007D4F1D"/>
    <w:rsid w:val="0081424E"/>
    <w:rsid w:val="008B4DED"/>
    <w:rsid w:val="008E2E71"/>
    <w:rsid w:val="00914A30"/>
    <w:rsid w:val="00947C5C"/>
    <w:rsid w:val="00953FBF"/>
    <w:rsid w:val="009B2B48"/>
    <w:rsid w:val="00A52AB4"/>
    <w:rsid w:val="00AA120F"/>
    <w:rsid w:val="00BF6C3B"/>
    <w:rsid w:val="00C7685E"/>
    <w:rsid w:val="00CC75C7"/>
    <w:rsid w:val="00D135D9"/>
    <w:rsid w:val="00D138F6"/>
    <w:rsid w:val="00E81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3C"/>
    <w:pPr>
      <w:ind w:left="720"/>
      <w:contextualSpacing/>
    </w:pPr>
  </w:style>
  <w:style w:type="paragraph" w:styleId="BalloonText">
    <w:name w:val="Balloon Text"/>
    <w:basedOn w:val="Normal"/>
    <w:link w:val="BalloonTextChar"/>
    <w:uiPriority w:val="99"/>
    <w:semiHidden/>
    <w:unhideWhenUsed/>
    <w:rsid w:val="0001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12"/>
    <w:rPr>
      <w:rFonts w:ascii="Tahoma" w:hAnsi="Tahoma" w:cs="Tahoma"/>
      <w:sz w:val="16"/>
      <w:szCs w:val="16"/>
    </w:rPr>
  </w:style>
  <w:style w:type="character" w:styleId="CommentReference">
    <w:name w:val="annotation reference"/>
    <w:basedOn w:val="DefaultParagraphFont"/>
    <w:uiPriority w:val="99"/>
    <w:semiHidden/>
    <w:unhideWhenUsed/>
    <w:rsid w:val="0081424E"/>
    <w:rPr>
      <w:sz w:val="16"/>
      <w:szCs w:val="16"/>
    </w:rPr>
  </w:style>
  <w:style w:type="paragraph" w:styleId="CommentText">
    <w:name w:val="annotation text"/>
    <w:basedOn w:val="Normal"/>
    <w:link w:val="CommentTextChar"/>
    <w:uiPriority w:val="99"/>
    <w:semiHidden/>
    <w:unhideWhenUsed/>
    <w:rsid w:val="0081424E"/>
    <w:pPr>
      <w:spacing w:line="240" w:lineRule="auto"/>
    </w:pPr>
    <w:rPr>
      <w:sz w:val="20"/>
      <w:szCs w:val="20"/>
    </w:rPr>
  </w:style>
  <w:style w:type="character" w:customStyle="1" w:styleId="CommentTextChar">
    <w:name w:val="Comment Text Char"/>
    <w:basedOn w:val="DefaultParagraphFont"/>
    <w:link w:val="CommentText"/>
    <w:uiPriority w:val="99"/>
    <w:semiHidden/>
    <w:rsid w:val="0081424E"/>
    <w:rPr>
      <w:sz w:val="20"/>
      <w:szCs w:val="20"/>
    </w:rPr>
  </w:style>
  <w:style w:type="paragraph" w:styleId="CommentSubject">
    <w:name w:val="annotation subject"/>
    <w:basedOn w:val="CommentText"/>
    <w:next w:val="CommentText"/>
    <w:link w:val="CommentSubjectChar"/>
    <w:uiPriority w:val="99"/>
    <w:semiHidden/>
    <w:unhideWhenUsed/>
    <w:rsid w:val="0081424E"/>
    <w:rPr>
      <w:b/>
      <w:bCs/>
    </w:rPr>
  </w:style>
  <w:style w:type="character" w:customStyle="1" w:styleId="CommentSubjectChar">
    <w:name w:val="Comment Subject Char"/>
    <w:basedOn w:val="CommentTextChar"/>
    <w:link w:val="CommentSubject"/>
    <w:uiPriority w:val="99"/>
    <w:semiHidden/>
    <w:rsid w:val="0081424E"/>
    <w:rPr>
      <w:b/>
      <w:bCs/>
      <w:sz w:val="20"/>
      <w:szCs w:val="20"/>
    </w:rPr>
  </w:style>
  <w:style w:type="character" w:styleId="Hyperlink">
    <w:name w:val="Hyperlink"/>
    <w:basedOn w:val="DefaultParagraphFont"/>
    <w:uiPriority w:val="99"/>
    <w:unhideWhenUsed/>
    <w:rsid w:val="0081424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woro@csrf-southsuda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LAPTOP HP</cp:lastModifiedBy>
  <cp:revision>2</cp:revision>
  <cp:lastPrinted>2016-12-06T06:51:00Z</cp:lastPrinted>
  <dcterms:created xsi:type="dcterms:W3CDTF">2017-04-28T07:15:00Z</dcterms:created>
  <dcterms:modified xsi:type="dcterms:W3CDTF">2017-04-28T07:15:00Z</dcterms:modified>
</cp:coreProperties>
</file>