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A6D" w:rsidRDefault="004743CF" w:rsidP="00515966">
      <w:pPr>
        <w:pStyle w:val="BodyText"/>
        <w:tabs>
          <w:tab w:val="left" w:pos="1455"/>
          <w:tab w:val="left" w:pos="2790"/>
        </w:tabs>
        <w:spacing w:line="276" w:lineRule="auto"/>
        <w:jc w:val="right"/>
        <w:rPr>
          <w:b/>
        </w:rPr>
      </w:pPr>
      <w:r>
        <w:rPr>
          <w:noProof/>
          <w:color w:val="000000"/>
          <w:lang w:val="en-US"/>
        </w:rPr>
        <w:drawing>
          <wp:inline distT="0" distB="0" distL="0" distR="0">
            <wp:extent cx="828675" cy="876300"/>
            <wp:effectExtent l="0" t="0" r="9525" b="0"/>
            <wp:docPr id="2" name="Picture 2" descr="cid:image001.png@01D1D062.0BCD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D062.0BCD47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6D" w:rsidRPr="00204394" w:rsidRDefault="00560A6D" w:rsidP="00560A6D">
      <w:pPr>
        <w:pStyle w:val="BodyText"/>
        <w:tabs>
          <w:tab w:val="left" w:pos="1455"/>
          <w:tab w:val="left" w:pos="2790"/>
        </w:tabs>
        <w:spacing w:line="276" w:lineRule="auto"/>
        <w:jc w:val="center"/>
        <w:rPr>
          <w:rFonts w:ascii="Gill Sans MT" w:hAnsi="Gill Sans MT"/>
          <w:b/>
        </w:rPr>
      </w:pPr>
      <w:r w:rsidRPr="00204394">
        <w:rPr>
          <w:rFonts w:ascii="Gill Sans MT" w:hAnsi="Gill Sans MT"/>
          <w:b/>
        </w:rPr>
        <w:t>VACANCY ANNOUNCEMENT</w:t>
      </w:r>
    </w:p>
    <w:p w:rsidR="00560A6D" w:rsidRPr="00204394" w:rsidRDefault="00560A6D" w:rsidP="00560A6D">
      <w:pPr>
        <w:spacing w:after="160" w:line="259" w:lineRule="auto"/>
        <w:jc w:val="both"/>
        <w:rPr>
          <w:rFonts w:ascii="Gill Sans MT" w:hAnsi="Gill Sans MT"/>
          <w:lang w:val="en-US"/>
        </w:rPr>
      </w:pPr>
      <w:r w:rsidRPr="00204394">
        <w:rPr>
          <w:rFonts w:ascii="Gill Sans MT" w:eastAsia="Calibri" w:hAnsi="Gill Sans MT"/>
          <w:lang w:val="en-US"/>
        </w:rPr>
        <w:t>CMMB is a global non–governmental, humanitarian and development organization with a special focus on making healthcare available to all. CMMB has been implementing comprehensive health intervention in South Sudan since 2009</w:t>
      </w:r>
      <w:r w:rsidRPr="00204394">
        <w:rPr>
          <w:rFonts w:ascii="Gill Sans MT" w:hAnsi="Gill Sans MT"/>
          <w:lang w:val="en-US"/>
        </w:rPr>
        <w:t>.</w:t>
      </w:r>
    </w:p>
    <w:p w:rsidR="00560A6D" w:rsidRPr="00204394" w:rsidRDefault="00560A6D" w:rsidP="00560A6D">
      <w:pPr>
        <w:jc w:val="both"/>
        <w:rPr>
          <w:rFonts w:ascii="Gill Sans MT" w:eastAsia="Calibri" w:hAnsi="Gill Sans MT"/>
          <w:lang w:val="en-US"/>
        </w:rPr>
      </w:pPr>
      <w:r w:rsidRPr="00204394">
        <w:rPr>
          <w:rFonts w:ascii="Gill Sans MT" w:hAnsi="Gill Sans MT"/>
          <w:lang w:val="en-US"/>
        </w:rPr>
        <w:t>CMMB South Sudan is seeking qualified and suitable candidates for the following position</w:t>
      </w:r>
      <w:r w:rsidRPr="00204394">
        <w:rPr>
          <w:rFonts w:ascii="Gill Sans MT" w:eastAsia="Calibri" w:hAnsi="Gill Sans MT"/>
          <w:lang w:val="en-US"/>
        </w:rPr>
        <w:t>:</w:t>
      </w:r>
    </w:p>
    <w:p w:rsidR="00560A6D" w:rsidRPr="00204394" w:rsidRDefault="00560A6D" w:rsidP="00560A6D">
      <w:pPr>
        <w:jc w:val="both"/>
        <w:rPr>
          <w:rFonts w:ascii="Gill Sans MT" w:eastAsia="Calibri" w:hAnsi="Gill Sans M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660"/>
      </w:tblGrid>
      <w:tr w:rsidR="00560A6D" w:rsidRPr="00204394" w:rsidTr="00560A6D">
        <w:tc>
          <w:tcPr>
            <w:tcW w:w="3258" w:type="dxa"/>
          </w:tcPr>
          <w:p w:rsidR="00560A6D" w:rsidRPr="00204394" w:rsidRDefault="00560A6D" w:rsidP="00F42B58">
            <w:pPr>
              <w:jc w:val="both"/>
              <w:rPr>
                <w:rFonts w:ascii="Gill Sans MT" w:eastAsia="Calibri" w:hAnsi="Gill Sans MT"/>
                <w:b/>
                <w:lang w:val="en-US"/>
              </w:rPr>
            </w:pPr>
            <w:r w:rsidRPr="00204394">
              <w:rPr>
                <w:rFonts w:ascii="Gill Sans MT" w:eastAsia="Calibri" w:hAnsi="Gill Sans MT"/>
                <w:b/>
                <w:lang w:val="en-US"/>
              </w:rPr>
              <w:t>JOB TITLE:</w:t>
            </w:r>
          </w:p>
        </w:tc>
        <w:tc>
          <w:tcPr>
            <w:tcW w:w="6660" w:type="dxa"/>
          </w:tcPr>
          <w:p w:rsidR="00560A6D" w:rsidRPr="00204394" w:rsidRDefault="009F1C74" w:rsidP="00F42B58">
            <w:pPr>
              <w:jc w:val="both"/>
              <w:rPr>
                <w:rFonts w:ascii="Gill Sans MT" w:eastAsia="Calibri" w:hAnsi="Gill Sans MT"/>
                <w:b/>
                <w:lang w:val="en-US"/>
              </w:rPr>
            </w:pPr>
            <w:r>
              <w:rPr>
                <w:rFonts w:ascii="Gill Sans MT" w:hAnsi="Gill Sans MT" w:cs="Arial"/>
                <w:b/>
                <w:color w:val="555555"/>
                <w:spacing w:val="-19"/>
                <w:kern w:val="36"/>
              </w:rPr>
              <w:t>Certified</w:t>
            </w:r>
            <w:r w:rsidR="00990C0E">
              <w:rPr>
                <w:rFonts w:ascii="Gill Sans MT" w:hAnsi="Gill Sans MT" w:cs="Arial"/>
                <w:b/>
                <w:color w:val="555555"/>
                <w:spacing w:val="-19"/>
                <w:kern w:val="36"/>
              </w:rPr>
              <w:t xml:space="preserve"> Midwife </w:t>
            </w:r>
            <w:r w:rsidR="00DE29C7">
              <w:rPr>
                <w:rFonts w:ascii="Gill Sans MT" w:hAnsi="Gill Sans MT" w:cs="Arial"/>
                <w:b/>
                <w:color w:val="555555"/>
                <w:spacing w:val="-19"/>
                <w:kern w:val="36"/>
              </w:rPr>
              <w:t xml:space="preserve"> (</w:t>
            </w:r>
            <w:r>
              <w:rPr>
                <w:rFonts w:ascii="Gill Sans MT" w:hAnsi="Gill Sans MT" w:cs="Arial"/>
                <w:b/>
                <w:color w:val="555555"/>
                <w:spacing w:val="-19"/>
                <w:kern w:val="36"/>
              </w:rPr>
              <w:t>3</w:t>
            </w:r>
            <w:r w:rsidR="0082565C">
              <w:rPr>
                <w:rFonts w:ascii="Gill Sans MT" w:hAnsi="Gill Sans MT" w:cs="Arial"/>
                <w:b/>
                <w:color w:val="555555"/>
                <w:spacing w:val="-19"/>
                <w:kern w:val="36"/>
              </w:rPr>
              <w:t>)</w:t>
            </w:r>
          </w:p>
        </w:tc>
      </w:tr>
      <w:tr w:rsidR="00560A6D" w:rsidRPr="00204394" w:rsidTr="00560A6D">
        <w:tc>
          <w:tcPr>
            <w:tcW w:w="3258" w:type="dxa"/>
          </w:tcPr>
          <w:p w:rsidR="00560A6D" w:rsidRPr="00204394" w:rsidRDefault="00560A6D" w:rsidP="00F42B58">
            <w:pPr>
              <w:jc w:val="both"/>
              <w:rPr>
                <w:rFonts w:ascii="Gill Sans MT" w:eastAsia="Calibri" w:hAnsi="Gill Sans MT"/>
                <w:b/>
                <w:lang w:val="en-US"/>
              </w:rPr>
            </w:pPr>
            <w:r w:rsidRPr="00204394">
              <w:rPr>
                <w:rFonts w:ascii="Gill Sans MT" w:eastAsia="Calibri" w:hAnsi="Gill Sans MT"/>
                <w:b/>
                <w:lang w:val="en-US"/>
              </w:rPr>
              <w:t>LOCATION</w:t>
            </w:r>
          </w:p>
        </w:tc>
        <w:tc>
          <w:tcPr>
            <w:tcW w:w="6660" w:type="dxa"/>
          </w:tcPr>
          <w:p w:rsidR="00560A6D" w:rsidRPr="00204394" w:rsidRDefault="005E6D27" w:rsidP="00F42B58">
            <w:pPr>
              <w:jc w:val="both"/>
              <w:rPr>
                <w:rFonts w:ascii="Gill Sans MT" w:eastAsia="Calibri" w:hAnsi="Gill Sans MT"/>
                <w:b/>
                <w:lang w:val="en-US"/>
              </w:rPr>
            </w:pPr>
            <w:r>
              <w:rPr>
                <w:rFonts w:ascii="Gill Sans MT" w:hAnsi="Gill Sans MT"/>
                <w:b/>
              </w:rPr>
              <w:t>Nzara</w:t>
            </w:r>
            <w:r w:rsidR="00990C0E">
              <w:rPr>
                <w:rFonts w:ascii="Gill Sans MT" w:hAnsi="Gill Sans MT"/>
                <w:b/>
              </w:rPr>
              <w:t xml:space="preserve"> PHCC</w:t>
            </w:r>
            <w:r w:rsidR="00C44057">
              <w:rPr>
                <w:rFonts w:ascii="Gill Sans MT" w:hAnsi="Gill Sans MT"/>
                <w:b/>
              </w:rPr>
              <w:t xml:space="preserve">   CHAMPS Project</w:t>
            </w:r>
          </w:p>
        </w:tc>
      </w:tr>
      <w:tr w:rsidR="00560A6D" w:rsidRPr="00204394" w:rsidTr="00560A6D">
        <w:tc>
          <w:tcPr>
            <w:tcW w:w="3258" w:type="dxa"/>
          </w:tcPr>
          <w:p w:rsidR="00560A6D" w:rsidRPr="00204394" w:rsidRDefault="00560A6D" w:rsidP="00F42B58">
            <w:pPr>
              <w:jc w:val="both"/>
              <w:rPr>
                <w:rFonts w:ascii="Gill Sans MT" w:eastAsia="Calibri" w:hAnsi="Gill Sans MT"/>
                <w:b/>
                <w:lang w:val="en-US"/>
              </w:rPr>
            </w:pPr>
            <w:r w:rsidRPr="00204394">
              <w:rPr>
                <w:rFonts w:ascii="Gill Sans MT" w:eastAsia="Calibri" w:hAnsi="Gill Sans MT"/>
                <w:b/>
                <w:lang w:val="en-US"/>
              </w:rPr>
              <w:t>REPORTING TO</w:t>
            </w:r>
          </w:p>
        </w:tc>
        <w:tc>
          <w:tcPr>
            <w:tcW w:w="6660" w:type="dxa"/>
          </w:tcPr>
          <w:p w:rsidR="00560A6D" w:rsidRPr="00204394" w:rsidRDefault="00CF71D7" w:rsidP="00F42B58">
            <w:pPr>
              <w:jc w:val="both"/>
              <w:rPr>
                <w:rFonts w:ascii="Gill Sans MT" w:eastAsia="Calibri" w:hAnsi="Gill Sans MT"/>
                <w:b/>
                <w:lang w:val="en-US"/>
              </w:rPr>
            </w:pPr>
            <w:proofErr w:type="spellStart"/>
            <w:r>
              <w:rPr>
                <w:rFonts w:ascii="Gill Sans MT" w:eastAsia="Calibri" w:hAnsi="Gill Sans MT"/>
                <w:b/>
                <w:lang w:val="en-US"/>
              </w:rPr>
              <w:t>In.Charge</w:t>
            </w:r>
            <w:proofErr w:type="spellEnd"/>
          </w:p>
        </w:tc>
      </w:tr>
      <w:tr w:rsidR="00560A6D" w:rsidRPr="00204394" w:rsidTr="00560A6D">
        <w:tc>
          <w:tcPr>
            <w:tcW w:w="3258" w:type="dxa"/>
          </w:tcPr>
          <w:p w:rsidR="00560A6D" w:rsidRPr="00204394" w:rsidRDefault="00560A6D" w:rsidP="00F42B58">
            <w:pPr>
              <w:jc w:val="both"/>
              <w:rPr>
                <w:rFonts w:ascii="Gill Sans MT" w:eastAsia="Calibri" w:hAnsi="Gill Sans MT"/>
                <w:b/>
                <w:lang w:val="en-US"/>
              </w:rPr>
            </w:pPr>
            <w:r w:rsidRPr="00204394">
              <w:rPr>
                <w:rFonts w:ascii="Gill Sans MT" w:eastAsia="Calibri" w:hAnsi="Gill Sans MT"/>
                <w:b/>
                <w:lang w:val="en-US"/>
              </w:rPr>
              <w:t xml:space="preserve">Closing Date: </w:t>
            </w:r>
          </w:p>
        </w:tc>
        <w:tc>
          <w:tcPr>
            <w:tcW w:w="6660" w:type="dxa"/>
          </w:tcPr>
          <w:p w:rsidR="00560A6D" w:rsidRPr="00204394" w:rsidRDefault="00CF71D7" w:rsidP="00204394">
            <w:pPr>
              <w:tabs>
                <w:tab w:val="left" w:pos="1485"/>
              </w:tabs>
              <w:jc w:val="both"/>
              <w:rPr>
                <w:rFonts w:ascii="Gill Sans MT" w:eastAsia="Calibri" w:hAnsi="Gill Sans MT"/>
                <w:b/>
                <w:lang w:val="en-US"/>
              </w:rPr>
            </w:pPr>
            <w:r>
              <w:rPr>
                <w:rFonts w:ascii="Gill Sans MT" w:eastAsia="Calibri" w:hAnsi="Gill Sans MT"/>
                <w:b/>
                <w:lang w:val="en-US"/>
              </w:rPr>
              <w:t>14/02</w:t>
            </w:r>
            <w:r w:rsidR="00204394" w:rsidRPr="00204394">
              <w:rPr>
                <w:rFonts w:ascii="Gill Sans MT" w:eastAsia="Calibri" w:hAnsi="Gill Sans MT"/>
                <w:b/>
                <w:lang w:val="en-US"/>
              </w:rPr>
              <w:t>/201</w:t>
            </w:r>
            <w:r>
              <w:rPr>
                <w:rFonts w:ascii="Gill Sans MT" w:eastAsia="Calibri" w:hAnsi="Gill Sans MT"/>
                <w:b/>
                <w:lang w:val="en-US"/>
              </w:rPr>
              <w:t>8</w:t>
            </w:r>
          </w:p>
        </w:tc>
      </w:tr>
    </w:tbl>
    <w:p w:rsidR="00560A6D" w:rsidRPr="00204394" w:rsidRDefault="00560A6D" w:rsidP="00560A6D">
      <w:pPr>
        <w:jc w:val="both"/>
        <w:rPr>
          <w:rFonts w:ascii="Gill Sans MT" w:eastAsia="Calibri" w:hAnsi="Gill Sans MT"/>
          <w:lang w:val="en-US"/>
        </w:rPr>
      </w:pPr>
    </w:p>
    <w:p w:rsidR="00204394" w:rsidRPr="00204394" w:rsidRDefault="00204394" w:rsidP="00204394">
      <w:pPr>
        <w:pStyle w:val="Heading1"/>
        <w:ind w:left="-720"/>
        <w:jc w:val="both"/>
        <w:rPr>
          <w:rFonts w:ascii="Gill Sans MT" w:hAnsi="Gill Sans MT"/>
          <w:szCs w:val="24"/>
        </w:rPr>
      </w:pPr>
      <w:r w:rsidRPr="00204394">
        <w:rPr>
          <w:rFonts w:ascii="Gill Sans MT" w:hAnsi="Gill Sans MT"/>
          <w:szCs w:val="24"/>
        </w:rPr>
        <w:t xml:space="preserve">               Job Summary</w:t>
      </w:r>
    </w:p>
    <w:p w:rsidR="00204394" w:rsidRPr="00204394" w:rsidRDefault="00204394" w:rsidP="00204394">
      <w:pPr>
        <w:jc w:val="both"/>
        <w:rPr>
          <w:rFonts w:ascii="Gill Sans MT" w:hAnsi="Gill Sans MT"/>
        </w:rPr>
      </w:pPr>
      <w:r w:rsidRPr="00204394">
        <w:rPr>
          <w:rFonts w:ascii="Gill Sans MT" w:hAnsi="Gill Sans MT"/>
        </w:rPr>
        <w:t>The main purpose of this position is to ensure that efficient and timely support services are pr</w:t>
      </w:r>
      <w:r w:rsidR="0082565C">
        <w:rPr>
          <w:rFonts w:ascii="Gill Sans MT" w:hAnsi="Gill Sans MT"/>
        </w:rPr>
        <w:t>ovide</w:t>
      </w:r>
      <w:r w:rsidR="005E6D27">
        <w:rPr>
          <w:rFonts w:ascii="Gill Sans MT" w:hAnsi="Gill Sans MT"/>
        </w:rPr>
        <w:t xml:space="preserve">d to the CMMB South Sudan Nzara </w:t>
      </w:r>
      <w:r w:rsidR="00990C0E">
        <w:rPr>
          <w:rFonts w:ascii="Gill Sans MT" w:hAnsi="Gill Sans MT"/>
        </w:rPr>
        <w:t>PHCC</w:t>
      </w:r>
      <w:r w:rsidRPr="00204394">
        <w:rPr>
          <w:rFonts w:ascii="Gill Sans MT" w:hAnsi="Gill Sans MT"/>
        </w:rPr>
        <w:t xml:space="preserve">. </w:t>
      </w:r>
      <w:r w:rsidR="0082565C">
        <w:rPr>
          <w:rFonts w:ascii="Gill Sans MT" w:hAnsi="Gill Sans MT"/>
        </w:rPr>
        <w:t>Provide</w:t>
      </w:r>
      <w:r w:rsidR="00990C0E">
        <w:rPr>
          <w:rFonts w:ascii="Gill Sans MT" w:hAnsi="Gill Sans MT"/>
        </w:rPr>
        <w:t xml:space="preserve"> Registered </w:t>
      </w:r>
      <w:r w:rsidR="00BB3175">
        <w:rPr>
          <w:rFonts w:ascii="Gill Sans MT" w:hAnsi="Gill Sans MT"/>
        </w:rPr>
        <w:t>Midwife services</w:t>
      </w:r>
      <w:r w:rsidR="0082565C">
        <w:rPr>
          <w:rFonts w:ascii="Gill Sans MT" w:hAnsi="Gill Sans MT"/>
        </w:rPr>
        <w:t xml:space="preserve"> to CMMB</w:t>
      </w:r>
      <w:r w:rsidR="00990C0E">
        <w:rPr>
          <w:rFonts w:ascii="Gill Sans MT" w:hAnsi="Gill Sans MT"/>
        </w:rPr>
        <w:t xml:space="preserve"> </w:t>
      </w:r>
      <w:proofErr w:type="gramStart"/>
      <w:r w:rsidR="00990C0E">
        <w:rPr>
          <w:rFonts w:ascii="Gill Sans MT" w:hAnsi="Gill Sans MT"/>
        </w:rPr>
        <w:t xml:space="preserve">SS </w:t>
      </w:r>
      <w:r w:rsidR="005E6D27">
        <w:rPr>
          <w:rFonts w:ascii="Gill Sans MT" w:hAnsi="Gill Sans MT"/>
        </w:rPr>
        <w:t xml:space="preserve"> Nzara</w:t>
      </w:r>
      <w:proofErr w:type="gramEnd"/>
      <w:r w:rsidR="00740DF6">
        <w:rPr>
          <w:rFonts w:ascii="Gill Sans MT" w:hAnsi="Gill Sans MT"/>
        </w:rPr>
        <w:t xml:space="preserve"> </w:t>
      </w:r>
      <w:r w:rsidR="00BB3175">
        <w:rPr>
          <w:rFonts w:ascii="Gill Sans MT" w:hAnsi="Gill Sans MT"/>
        </w:rPr>
        <w:t>PHCC</w:t>
      </w:r>
      <w:r w:rsidR="0082565C">
        <w:rPr>
          <w:rFonts w:ascii="Gill Sans MT" w:hAnsi="Gill Sans MT"/>
        </w:rPr>
        <w:t>.</w:t>
      </w:r>
    </w:p>
    <w:p w:rsidR="00740DF6" w:rsidRDefault="00740DF6" w:rsidP="00204394">
      <w:pPr>
        <w:widowControl w:val="0"/>
        <w:autoSpaceDN w:val="0"/>
        <w:adjustRightInd w:val="0"/>
        <w:jc w:val="both"/>
        <w:rPr>
          <w:rFonts w:ascii="Gill Sans MT" w:hAnsi="Gill Sans MT"/>
        </w:rPr>
      </w:pPr>
    </w:p>
    <w:p w:rsidR="00990C0E" w:rsidRPr="00A87558" w:rsidRDefault="00990C0E" w:rsidP="00990C0E">
      <w:pPr>
        <w:rPr>
          <w:rFonts w:eastAsiaTheme="minorHAnsi"/>
        </w:rPr>
      </w:pPr>
      <w:r>
        <w:t>Mid</w:t>
      </w:r>
      <w:r w:rsidRPr="00A87558">
        <w:t>wife is responsible for day t</w:t>
      </w:r>
      <w:r w:rsidRPr="00A87558">
        <w:rPr>
          <w:rFonts w:eastAsiaTheme="minorHAnsi"/>
        </w:rPr>
        <w:t>o d</w:t>
      </w:r>
      <w:r>
        <w:rPr>
          <w:rFonts w:eastAsiaTheme="minorHAnsi"/>
        </w:rPr>
        <w:t>ay activi</w:t>
      </w:r>
      <w:r w:rsidR="005E6D27">
        <w:rPr>
          <w:rFonts w:eastAsiaTheme="minorHAnsi"/>
        </w:rPr>
        <w:t>ties of Safe Motherhood in Nzara</w:t>
      </w:r>
      <w:r w:rsidRPr="00A87558">
        <w:t xml:space="preserve"> ensure the universal precaution procedures are in place, and ensure the quality of the services delivery to the community</w:t>
      </w:r>
      <w:r w:rsidRPr="00A87558">
        <w:rPr>
          <w:rFonts w:eastAsiaTheme="minorHAnsi"/>
        </w:rPr>
        <w:t>.</w:t>
      </w:r>
    </w:p>
    <w:p w:rsidR="00990C0E" w:rsidRDefault="00990C0E" w:rsidP="00990C0E">
      <w:pPr>
        <w:rPr>
          <w:b/>
          <w:bCs/>
        </w:rPr>
      </w:pPr>
    </w:p>
    <w:p w:rsidR="00990C0E" w:rsidRPr="00A87558" w:rsidRDefault="00990C0E" w:rsidP="00990C0E">
      <w:pPr>
        <w:rPr>
          <w:rFonts w:eastAsiaTheme="minorHAnsi"/>
          <w:b/>
        </w:rPr>
      </w:pPr>
      <w:r w:rsidRPr="00A87558">
        <w:rPr>
          <w:b/>
          <w:bCs/>
        </w:rPr>
        <w:t>Specific tasks &amp; Responsibilities</w:t>
      </w:r>
      <w:r w:rsidRPr="00A87558">
        <w:rPr>
          <w:b/>
        </w:rPr>
        <w:t xml:space="preserve">: </w:t>
      </w:r>
    </w:p>
    <w:p w:rsidR="00990C0E" w:rsidRPr="00F85CED" w:rsidRDefault="00990C0E" w:rsidP="00990C0E">
      <w:pPr>
        <w:pStyle w:val="Header"/>
        <w:numPr>
          <w:ilvl w:val="0"/>
          <w:numId w:val="22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Ensure clean working environment and maintain aseptic techniques.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 xml:space="preserve">Welcome mothers; take history and vital signs according to Maternity protocols. </w:t>
      </w:r>
    </w:p>
    <w:p w:rsidR="00990C0E" w:rsidRPr="00F85CED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 xml:space="preserve">Ensure and Follow admission criteria for hospitalization or advice for ANC / PNC consultation.  </w:t>
      </w:r>
    </w:p>
    <w:p w:rsidR="00990C0E" w:rsidRPr="00600F52" w:rsidRDefault="00990C0E" w:rsidP="00990C0E">
      <w:pPr>
        <w:pStyle w:val="Header"/>
        <w:numPr>
          <w:ilvl w:val="0"/>
          <w:numId w:val="2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600F52">
        <w:rPr>
          <w:rFonts w:ascii="Times New Roman" w:eastAsia="Times New Roman" w:hAnsi="Times New Roman"/>
          <w:sz w:val="24"/>
          <w:szCs w:val="24"/>
        </w:rPr>
        <w:t>Administer PNC and family planning services</w:t>
      </w:r>
      <w:r>
        <w:rPr>
          <w:rFonts w:ascii="Times New Roman" w:eastAsia="Times New Roman" w:hAnsi="Times New Roman"/>
          <w:sz w:val="24"/>
          <w:szCs w:val="24"/>
        </w:rPr>
        <w:t xml:space="preserve"> through correct counseling procedure.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Give the job related care while respecting medical prescriptions and protocols that apply in the service.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 xml:space="preserve">Assist normal delivery, reception of new-born care (including preparation for </w:t>
      </w:r>
      <w:proofErr w:type="spellStart"/>
      <w:r>
        <w:t>caesarian</w:t>
      </w:r>
      <w:proofErr w:type="spellEnd"/>
      <w:r>
        <w:t xml:space="preserve"> section)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Carry out complicated deliveries in collaboration with the head midwife and the doctor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Ensure the follow up of the new-born and the mothers in the maternity ward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 xml:space="preserve">Prepare the discharge of mothers and babies according to </w:t>
      </w:r>
      <w:proofErr w:type="gramStart"/>
      <w:r>
        <w:t>doctors</w:t>
      </w:r>
      <w:proofErr w:type="gramEnd"/>
      <w:r>
        <w:t xml:space="preserve"> instruction or Midwife in charge. 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Admit pregnant women when required.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Complete register book appropriate and write the complete information in hospitalization chart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lastRenderedPageBreak/>
        <w:t>Follow up of every woman in labour with use of partograph efficiently once the active phase of labour has started.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Inform the head midwife / doctor when labour doesn't progress correctly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In case of induction or stimulation of labour with oxytocin, verify the medical prescription and respect CMMB protocol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Provide on admission HIV prophylaxis Treatment to PMTCT mothers that are in active phase of labour.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Reception of Newborn: Carry out first care, detection of complications, if it is needed, carry out resuscitation.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Distribute-administer the medication according to the prescribed time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Make a daily tour in the Maternity ward with the responsible midwife, the ward’s doctor, while writing down the medication to order, the laboratory examinations to be done and completing the hand-over report</w:t>
      </w:r>
    </w:p>
    <w:p w:rsidR="00990C0E" w:rsidRPr="000470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 w:rsidRPr="0004700E">
        <w:t xml:space="preserve">Provide HIV prophylaxis treatment immediately after delivery to new-born from HIV positive mothers and ensure that PMTC focal person follows up the mother and newborn before being discharged from the department </w:t>
      </w:r>
    </w:p>
    <w:p w:rsidR="00990C0E" w:rsidRPr="000470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 w:rsidRPr="0004700E">
        <w:t xml:space="preserve">Ensure sanitary education of patients; advise mothers on useful topics for their home return; breastfeeding, emergency signs of post-partum complications 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>Verify that the patient has received the documents: birth certificate, vaccination card, etc</w:t>
      </w:r>
    </w:p>
    <w:p w:rsidR="00990C0E" w:rsidRDefault="00990C0E" w:rsidP="00990C0E">
      <w:pPr>
        <w:numPr>
          <w:ilvl w:val="0"/>
          <w:numId w:val="22"/>
        </w:numPr>
        <w:spacing w:after="200" w:line="276" w:lineRule="auto"/>
        <w:jc w:val="both"/>
      </w:pPr>
      <w:r>
        <w:t xml:space="preserve">Complete and gather the patient’s file and hand over to the head midwife </w:t>
      </w:r>
    </w:p>
    <w:p w:rsidR="00990C0E" w:rsidRPr="00BB3175" w:rsidRDefault="00990C0E" w:rsidP="00990C0E">
      <w:pPr>
        <w:spacing w:after="200" w:line="276" w:lineRule="auto"/>
        <w:ind w:left="720"/>
        <w:jc w:val="both"/>
        <w:rPr>
          <w:b/>
        </w:rPr>
      </w:pPr>
      <w:r w:rsidRPr="00BB3175">
        <w:rPr>
          <w:b/>
        </w:rPr>
        <w:t>Qualifications</w:t>
      </w:r>
    </w:p>
    <w:p w:rsidR="00990C0E" w:rsidRPr="00BB3175" w:rsidRDefault="00010026" w:rsidP="00010026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b/>
        </w:rPr>
      </w:pPr>
      <w:r w:rsidRPr="00BB3175">
        <w:rPr>
          <w:b/>
        </w:rPr>
        <w:t xml:space="preserve">Diploma </w:t>
      </w:r>
      <w:r w:rsidR="009F1C74">
        <w:rPr>
          <w:b/>
        </w:rPr>
        <w:t>/Certificate in</w:t>
      </w:r>
      <w:r w:rsidRPr="00BB3175">
        <w:rPr>
          <w:b/>
        </w:rPr>
        <w:t xml:space="preserve"> Midwife</w:t>
      </w:r>
      <w:r w:rsidR="00990C0E" w:rsidRPr="00BB3175">
        <w:rPr>
          <w:b/>
        </w:rPr>
        <w:t xml:space="preserve"> from a recognized Institution or its equivalent </w:t>
      </w:r>
    </w:p>
    <w:p w:rsidR="00010026" w:rsidRDefault="00010026" w:rsidP="00010026">
      <w:pPr>
        <w:pStyle w:val="ListParagraph"/>
        <w:numPr>
          <w:ilvl w:val="0"/>
          <w:numId w:val="24"/>
        </w:numPr>
        <w:spacing w:after="200" w:line="276" w:lineRule="auto"/>
        <w:jc w:val="both"/>
      </w:pPr>
      <w:r>
        <w:t>At least two years, experience in Midwifery from a recognised health facility</w:t>
      </w:r>
    </w:p>
    <w:p w:rsidR="00010026" w:rsidRDefault="00010026" w:rsidP="00010026">
      <w:pPr>
        <w:pStyle w:val="ListParagraph"/>
        <w:numPr>
          <w:ilvl w:val="0"/>
          <w:numId w:val="24"/>
        </w:numPr>
        <w:spacing w:after="200" w:line="276" w:lineRule="auto"/>
        <w:jc w:val="both"/>
      </w:pPr>
      <w:r>
        <w:t>Ab</w:t>
      </w:r>
      <w:r w:rsidR="00E45FA7">
        <w:t>ility to work well within a team and build positive team spirit and manage a team of counsellors and volunteers</w:t>
      </w:r>
      <w:r w:rsidR="00BB3416">
        <w:t>.</w:t>
      </w:r>
    </w:p>
    <w:p w:rsidR="00BB3416" w:rsidRDefault="00BB3416" w:rsidP="00010026">
      <w:pPr>
        <w:pStyle w:val="ListParagraph"/>
        <w:numPr>
          <w:ilvl w:val="0"/>
          <w:numId w:val="24"/>
        </w:numPr>
        <w:spacing w:after="200" w:line="276" w:lineRule="auto"/>
        <w:jc w:val="both"/>
      </w:pPr>
      <w:r>
        <w:t>Highly self- Monitored ability to pay attention to details and work under pressure in a cross-cultural environment.</w:t>
      </w:r>
    </w:p>
    <w:p w:rsidR="00BB3416" w:rsidRDefault="00BB3416" w:rsidP="00010026">
      <w:pPr>
        <w:pStyle w:val="ListParagraph"/>
        <w:numPr>
          <w:ilvl w:val="0"/>
          <w:numId w:val="24"/>
        </w:numPr>
        <w:spacing w:after="200" w:line="276" w:lineRule="auto"/>
        <w:jc w:val="both"/>
      </w:pPr>
      <w:r>
        <w:t>Ability to plan, organize, Manage time to meet deadlines;</w:t>
      </w:r>
    </w:p>
    <w:p w:rsidR="00BB3175" w:rsidRDefault="00BB3416" w:rsidP="00010026">
      <w:pPr>
        <w:pStyle w:val="ListParagraph"/>
        <w:numPr>
          <w:ilvl w:val="0"/>
          <w:numId w:val="24"/>
        </w:numPr>
        <w:spacing w:after="200" w:line="276" w:lineRule="auto"/>
        <w:jc w:val="both"/>
      </w:pPr>
      <w:r>
        <w:t>Ability to compile reports an</w:t>
      </w:r>
      <w:r w:rsidR="00BB3175">
        <w:t>d present data, and conversant</w:t>
      </w:r>
      <w:r>
        <w:t xml:space="preserve"> with com</w:t>
      </w:r>
      <w:r w:rsidR="00BB3175">
        <w:t>puters</w:t>
      </w:r>
    </w:p>
    <w:p w:rsidR="00BB3416" w:rsidRDefault="00BB3175" w:rsidP="00010026">
      <w:pPr>
        <w:pStyle w:val="ListParagraph"/>
        <w:numPr>
          <w:ilvl w:val="0"/>
          <w:numId w:val="24"/>
        </w:numPr>
        <w:spacing w:after="200" w:line="276" w:lineRule="auto"/>
        <w:jc w:val="both"/>
      </w:pPr>
      <w:r>
        <w:t>The position is open for South Sudanese Nationals.</w:t>
      </w:r>
    </w:p>
    <w:p w:rsidR="00990C0E" w:rsidRDefault="00990C0E" w:rsidP="00BB3175">
      <w:pPr>
        <w:spacing w:after="200" w:line="276" w:lineRule="auto"/>
        <w:jc w:val="both"/>
      </w:pPr>
    </w:p>
    <w:p w:rsidR="00990C0E" w:rsidRDefault="00990C0E" w:rsidP="00990C0E"/>
    <w:p w:rsidR="00515966" w:rsidRPr="00515966" w:rsidRDefault="00515966" w:rsidP="00515966">
      <w:pPr>
        <w:widowControl w:val="0"/>
        <w:autoSpaceDN w:val="0"/>
        <w:adjustRightInd w:val="0"/>
        <w:jc w:val="both"/>
        <w:rPr>
          <w:rFonts w:ascii="Gill Sans MT" w:hAnsi="Gill Sans MT"/>
          <w:b/>
        </w:rPr>
      </w:pPr>
      <w:r w:rsidRPr="00515966">
        <w:rPr>
          <w:rFonts w:ascii="Gill Sans MT" w:hAnsi="Gill Sans MT"/>
          <w:b/>
        </w:rPr>
        <w:t xml:space="preserve">Experience </w:t>
      </w:r>
    </w:p>
    <w:p w:rsidR="00515966" w:rsidRDefault="00515966" w:rsidP="0093355D">
      <w:pPr>
        <w:pStyle w:val="ListParagraph"/>
        <w:widowControl w:val="0"/>
        <w:autoSpaceDN w:val="0"/>
        <w:adjustRightInd w:val="0"/>
        <w:jc w:val="both"/>
        <w:rPr>
          <w:rFonts w:ascii="Gill Sans MT" w:hAnsi="Gill Sans MT"/>
        </w:rPr>
      </w:pPr>
      <w:r>
        <w:rPr>
          <w:rFonts w:ascii="Gill Sans MT" w:hAnsi="Gill Sans MT"/>
        </w:rPr>
        <w:t>At least Two years’ experienc</w:t>
      </w:r>
      <w:r w:rsidR="009A0D2B">
        <w:rPr>
          <w:rFonts w:ascii="Gill Sans MT" w:hAnsi="Gill Sans MT"/>
        </w:rPr>
        <w:t xml:space="preserve">e in the Work </w:t>
      </w:r>
      <w:r w:rsidR="00990C0E">
        <w:rPr>
          <w:rFonts w:ascii="Gill Sans MT" w:hAnsi="Gill Sans MT"/>
        </w:rPr>
        <w:t>of Midwife</w:t>
      </w:r>
    </w:p>
    <w:p w:rsidR="00204394" w:rsidRPr="00515966" w:rsidRDefault="00204394" w:rsidP="00515966">
      <w:pPr>
        <w:widowControl w:val="0"/>
        <w:autoSpaceDN w:val="0"/>
        <w:adjustRightInd w:val="0"/>
        <w:jc w:val="both"/>
        <w:rPr>
          <w:rFonts w:ascii="Gill Sans MT" w:hAnsi="Gill Sans MT"/>
        </w:rPr>
      </w:pPr>
      <w:r w:rsidRPr="00515966">
        <w:rPr>
          <w:rFonts w:ascii="Gill Sans MT" w:hAnsi="Gill Sans MT"/>
          <w:b/>
          <w:bCs/>
        </w:rPr>
        <w:t xml:space="preserve">Location: </w:t>
      </w:r>
    </w:p>
    <w:p w:rsidR="00204394" w:rsidRPr="00204394" w:rsidRDefault="00204394" w:rsidP="00204394">
      <w:pPr>
        <w:pStyle w:val="ListParagraph"/>
        <w:ind w:left="0"/>
        <w:rPr>
          <w:rFonts w:ascii="Gill Sans MT" w:hAnsi="Gill Sans MT" w:cs="Arial"/>
          <w:bCs/>
          <w:color w:val="111111"/>
        </w:rPr>
      </w:pPr>
      <w:r w:rsidRPr="00204394">
        <w:rPr>
          <w:rFonts w:ascii="Gill Sans MT" w:hAnsi="Gill Sans MT" w:cs="Arial"/>
          <w:bCs/>
          <w:color w:val="111111"/>
        </w:rPr>
        <w:t>This p</w:t>
      </w:r>
      <w:r w:rsidR="00515966">
        <w:rPr>
          <w:rFonts w:ascii="Gill Sans MT" w:hAnsi="Gill Sans MT" w:cs="Arial"/>
          <w:bCs/>
          <w:color w:val="111111"/>
        </w:rPr>
        <w:t xml:space="preserve">osition is </w:t>
      </w:r>
      <w:r w:rsidR="005E6D27">
        <w:rPr>
          <w:rFonts w:ascii="Gill Sans MT" w:hAnsi="Gill Sans MT" w:cs="Arial"/>
          <w:bCs/>
          <w:color w:val="111111"/>
        </w:rPr>
        <w:t xml:space="preserve">based in CMMB South Sudan Nzara </w:t>
      </w:r>
      <w:r w:rsidR="00990C0E">
        <w:rPr>
          <w:rFonts w:ascii="Gill Sans MT" w:hAnsi="Gill Sans MT" w:cs="Arial"/>
          <w:bCs/>
          <w:color w:val="111111"/>
        </w:rPr>
        <w:t>PHCC</w:t>
      </w:r>
    </w:p>
    <w:p w:rsidR="00560A6D" w:rsidRDefault="00560A6D" w:rsidP="00560A6D">
      <w:pPr>
        <w:spacing w:line="276" w:lineRule="auto"/>
        <w:rPr>
          <w:rFonts w:ascii="Gill Sans MT" w:hAnsi="Gill Sans MT"/>
        </w:rPr>
      </w:pPr>
      <w:r w:rsidRPr="00204394">
        <w:rPr>
          <w:rFonts w:ascii="Gill Sans MT" w:hAnsi="Gill Sans MT"/>
        </w:rPr>
        <w:t>If you bel</w:t>
      </w:r>
      <w:r w:rsidR="00515966">
        <w:rPr>
          <w:rFonts w:ascii="Gill Sans MT" w:hAnsi="Gill Sans MT"/>
        </w:rPr>
        <w:t xml:space="preserve">ieve you meet the criteria above </w:t>
      </w:r>
      <w:r w:rsidR="00515966" w:rsidRPr="00204394">
        <w:rPr>
          <w:rFonts w:ascii="Gill Sans MT" w:hAnsi="Gill Sans MT"/>
        </w:rPr>
        <w:t>and</w:t>
      </w:r>
      <w:r w:rsidRPr="00204394">
        <w:rPr>
          <w:rFonts w:ascii="Gill Sans MT" w:hAnsi="Gill Sans MT"/>
        </w:rPr>
        <w:t xml:space="preserve"> would like to work for CMMB, please submit your</w:t>
      </w:r>
      <w:r w:rsidRPr="00204394">
        <w:rPr>
          <w:rFonts w:ascii="Gill Sans MT" w:hAnsi="Gill Sans MT"/>
          <w:b/>
          <w:u w:val="single"/>
        </w:rPr>
        <w:t xml:space="preserve"> CV </w:t>
      </w:r>
      <w:r w:rsidRPr="00204394">
        <w:rPr>
          <w:rFonts w:ascii="Gill Sans MT" w:hAnsi="Gill Sans MT"/>
        </w:rPr>
        <w:t xml:space="preserve">and </w:t>
      </w:r>
      <w:r w:rsidRPr="00204394">
        <w:rPr>
          <w:rFonts w:ascii="Gill Sans MT" w:hAnsi="Gill Sans MT"/>
          <w:b/>
          <w:u w:val="single"/>
        </w:rPr>
        <w:t>covering letter</w:t>
      </w:r>
      <w:r w:rsidRPr="00204394">
        <w:rPr>
          <w:rFonts w:ascii="Gill Sans MT" w:hAnsi="Gill Sans MT"/>
        </w:rPr>
        <w:t xml:space="preserve"> to </w:t>
      </w:r>
      <w:r w:rsidRPr="00204394">
        <w:rPr>
          <w:rFonts w:ascii="Gill Sans MT" w:hAnsi="Gill Sans MT"/>
          <w:b/>
          <w:u w:val="single"/>
        </w:rPr>
        <w:t>CM</w:t>
      </w:r>
      <w:r w:rsidR="00E83C34" w:rsidRPr="00204394">
        <w:rPr>
          <w:rFonts w:ascii="Gill Sans MT" w:hAnsi="Gill Sans MT"/>
          <w:b/>
          <w:u w:val="single"/>
        </w:rPr>
        <w:t>MB Office at Stadium Road Plot 98, Nakpangau-Yambio Western Equatoria State, Republic of South Sudan</w:t>
      </w:r>
      <w:r w:rsidR="00870F9F">
        <w:rPr>
          <w:rFonts w:ascii="Gill Sans MT" w:hAnsi="Gill Sans MT"/>
        </w:rPr>
        <w:t xml:space="preserve">. </w:t>
      </w:r>
      <w:r w:rsidR="007B515F">
        <w:rPr>
          <w:rFonts w:ascii="Gill Sans MT" w:hAnsi="Gill Sans MT"/>
        </w:rPr>
        <w:t xml:space="preserve"> Or CMMB SS Office </w:t>
      </w:r>
      <w:r w:rsidR="005E6D27">
        <w:rPr>
          <w:rFonts w:ascii="Gill Sans MT" w:hAnsi="Gill Sans MT"/>
        </w:rPr>
        <w:t>Nzara Palica</w:t>
      </w:r>
      <w:r w:rsidR="00740DF6">
        <w:rPr>
          <w:rFonts w:ascii="Gill Sans MT" w:hAnsi="Gill Sans MT"/>
        </w:rPr>
        <w:t>.</w:t>
      </w:r>
    </w:p>
    <w:p w:rsidR="007B515F" w:rsidRPr="00204394" w:rsidRDefault="007B515F" w:rsidP="00560A6D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Email address: </w:t>
      </w:r>
      <w:bookmarkStart w:id="0" w:name="_GoBack"/>
      <w:bookmarkEnd w:id="0"/>
      <w:r>
        <w:rPr>
          <w:rFonts w:ascii="Gill Sans MT" w:hAnsi="Gill Sans MT"/>
        </w:rPr>
        <w:fldChar w:fldCharType="begin"/>
      </w:r>
      <w:r>
        <w:rPr>
          <w:rFonts w:ascii="Gill Sans MT" w:hAnsi="Gill Sans MT"/>
        </w:rPr>
        <w:instrText xml:space="preserve"> HYPERLINK "mailto:cmmbsouthsudanjobs@gmail.com" </w:instrText>
      </w:r>
      <w:r>
        <w:rPr>
          <w:rFonts w:ascii="Gill Sans MT" w:hAnsi="Gill Sans MT"/>
        </w:rPr>
        <w:fldChar w:fldCharType="separate"/>
      </w:r>
      <w:r w:rsidRPr="006E0945">
        <w:rPr>
          <w:rStyle w:val="Hyperlink"/>
          <w:rFonts w:ascii="Gill Sans MT" w:hAnsi="Gill Sans MT"/>
        </w:rPr>
        <w:t>cmmbsouthsudanjobs@gmail.com</w:t>
      </w:r>
      <w:r>
        <w:rPr>
          <w:rFonts w:ascii="Gill Sans MT" w:hAnsi="Gill Sans MT"/>
        </w:rPr>
        <w:fldChar w:fldCharType="end"/>
      </w:r>
      <w:r>
        <w:rPr>
          <w:rFonts w:ascii="Gill Sans MT" w:hAnsi="Gill Sans MT"/>
        </w:rPr>
        <w:t xml:space="preserve"> </w:t>
      </w:r>
    </w:p>
    <w:p w:rsidR="00560A6D" w:rsidRPr="00204394" w:rsidRDefault="00560A6D" w:rsidP="00560A6D">
      <w:pPr>
        <w:spacing w:line="276" w:lineRule="auto"/>
        <w:rPr>
          <w:rFonts w:ascii="Gill Sans MT" w:hAnsi="Gill Sans MT"/>
        </w:rPr>
      </w:pPr>
      <w:r w:rsidRPr="00204394">
        <w:rPr>
          <w:rFonts w:ascii="Gill Sans MT" w:hAnsi="Gill Sans MT"/>
        </w:rPr>
        <w:t>NB:</w:t>
      </w:r>
    </w:p>
    <w:p w:rsidR="00560A6D" w:rsidRPr="00204394" w:rsidRDefault="0082601C" w:rsidP="00560A6D">
      <w:pPr>
        <w:numPr>
          <w:ilvl w:val="0"/>
          <w:numId w:val="2"/>
        </w:numPr>
        <w:spacing w:line="276" w:lineRule="auto"/>
        <w:rPr>
          <w:rFonts w:ascii="Gill Sans MT" w:hAnsi="Gill Sans MT"/>
          <w:b/>
        </w:rPr>
      </w:pPr>
      <w:r w:rsidRPr="00204394">
        <w:rPr>
          <w:rFonts w:ascii="Gill Sans MT" w:eastAsia="Calibri" w:hAnsi="Gill Sans MT"/>
          <w:b/>
          <w:lang w:val="sw-KE"/>
        </w:rPr>
        <w:t>I</w:t>
      </w:r>
      <w:r w:rsidR="00E83C34" w:rsidRPr="00204394">
        <w:rPr>
          <w:rFonts w:ascii="Gill Sans MT" w:eastAsia="Calibri" w:hAnsi="Gill Sans MT"/>
          <w:b/>
          <w:lang w:val="sw-KE"/>
        </w:rPr>
        <w:t>nternal candicates</w:t>
      </w:r>
      <w:r w:rsidRPr="00204394">
        <w:rPr>
          <w:rFonts w:ascii="Gill Sans MT" w:eastAsia="Calibri" w:hAnsi="Gill Sans MT"/>
          <w:b/>
          <w:lang w:val="sw-KE"/>
        </w:rPr>
        <w:t xml:space="preserve"> are encoruaged to apply </w:t>
      </w:r>
    </w:p>
    <w:p w:rsidR="00560A6D" w:rsidRPr="00204394" w:rsidRDefault="00560A6D" w:rsidP="00560A6D">
      <w:pPr>
        <w:numPr>
          <w:ilvl w:val="0"/>
          <w:numId w:val="2"/>
        </w:numPr>
        <w:spacing w:line="276" w:lineRule="auto"/>
        <w:rPr>
          <w:rFonts w:ascii="Gill Sans MT" w:hAnsi="Gill Sans MT"/>
          <w:b/>
        </w:rPr>
      </w:pPr>
      <w:r w:rsidRPr="00204394">
        <w:rPr>
          <w:rFonts w:ascii="Gill Sans MT" w:hAnsi="Gill Sans MT"/>
          <w:b/>
        </w:rPr>
        <w:t xml:space="preserve">Only short-listed applicants will be contacted.   </w:t>
      </w:r>
    </w:p>
    <w:p w:rsidR="00E83C34" w:rsidRPr="00204394" w:rsidRDefault="00560A6D" w:rsidP="00E83C34">
      <w:pPr>
        <w:numPr>
          <w:ilvl w:val="0"/>
          <w:numId w:val="2"/>
        </w:numPr>
        <w:spacing w:line="276" w:lineRule="auto"/>
        <w:rPr>
          <w:rFonts w:ascii="Gill Sans MT" w:hAnsi="Gill Sans MT"/>
          <w:b/>
        </w:rPr>
      </w:pPr>
      <w:r w:rsidRPr="00204394">
        <w:rPr>
          <w:rFonts w:ascii="Gill Sans MT" w:hAnsi="Gill Sans MT"/>
          <w:b/>
        </w:rPr>
        <w:t>Applications once received are not returnable</w:t>
      </w:r>
    </w:p>
    <w:sectPr w:rsidR="00E83C34" w:rsidRPr="00204394" w:rsidSect="00E83C34">
      <w:pgSz w:w="11906" w:h="16838"/>
      <w:pgMar w:top="1440" w:right="1106" w:bottom="144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2A4F"/>
    <w:multiLevelType w:val="multilevel"/>
    <w:tmpl w:val="C80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37155"/>
    <w:multiLevelType w:val="multilevel"/>
    <w:tmpl w:val="441E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F2F0C"/>
    <w:multiLevelType w:val="multilevel"/>
    <w:tmpl w:val="F44C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64960"/>
    <w:multiLevelType w:val="multilevel"/>
    <w:tmpl w:val="5BCCF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AF2794"/>
    <w:multiLevelType w:val="multilevel"/>
    <w:tmpl w:val="4B68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9668F"/>
    <w:multiLevelType w:val="multilevel"/>
    <w:tmpl w:val="AC28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D7714"/>
    <w:multiLevelType w:val="hybridMultilevel"/>
    <w:tmpl w:val="B20CF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6C74F3"/>
    <w:multiLevelType w:val="hybridMultilevel"/>
    <w:tmpl w:val="A656D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5890"/>
    <w:multiLevelType w:val="hybridMultilevel"/>
    <w:tmpl w:val="C94E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82A5F"/>
    <w:multiLevelType w:val="hybridMultilevel"/>
    <w:tmpl w:val="8FC636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EBA74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EC7251"/>
    <w:multiLevelType w:val="hybridMultilevel"/>
    <w:tmpl w:val="21A41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65E46"/>
    <w:multiLevelType w:val="hybridMultilevel"/>
    <w:tmpl w:val="C868E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A4741"/>
    <w:multiLevelType w:val="multilevel"/>
    <w:tmpl w:val="A276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AD63E0"/>
    <w:multiLevelType w:val="hybridMultilevel"/>
    <w:tmpl w:val="C6900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D04C3"/>
    <w:multiLevelType w:val="hybridMultilevel"/>
    <w:tmpl w:val="A164F37E"/>
    <w:lvl w:ilvl="0" w:tplc="7DC6A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5" w15:restartNumberingAfterBreak="0">
    <w:nsid w:val="524D2123"/>
    <w:multiLevelType w:val="hybridMultilevel"/>
    <w:tmpl w:val="D7DA3ECC"/>
    <w:lvl w:ilvl="0" w:tplc="7DC6AC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749AE"/>
    <w:multiLevelType w:val="hybridMultilevel"/>
    <w:tmpl w:val="D368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570DE"/>
    <w:multiLevelType w:val="hybridMultilevel"/>
    <w:tmpl w:val="9FC82A64"/>
    <w:lvl w:ilvl="0" w:tplc="529231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887546A"/>
    <w:multiLevelType w:val="hybridMultilevel"/>
    <w:tmpl w:val="D496233E"/>
    <w:lvl w:ilvl="0" w:tplc="F4C0F63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A06E870">
      <w:start w:val="1"/>
      <w:numFmt w:val="bullet"/>
      <w:pStyle w:val="Bullet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41EE0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61241430">
      <w:start w:val="1"/>
      <w:numFmt w:val="bullet"/>
      <w:pStyle w:val="Bullet3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D457F1"/>
    <w:multiLevelType w:val="multilevel"/>
    <w:tmpl w:val="1AD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521CB"/>
    <w:multiLevelType w:val="hybridMultilevel"/>
    <w:tmpl w:val="2610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867AF"/>
    <w:multiLevelType w:val="multilevel"/>
    <w:tmpl w:val="BF3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EF4D5E"/>
    <w:multiLevelType w:val="hybridMultilevel"/>
    <w:tmpl w:val="888AB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1"/>
  </w:num>
  <w:num w:numId="10">
    <w:abstractNumId w:val="19"/>
  </w:num>
  <w:num w:numId="11">
    <w:abstractNumId w:val="0"/>
  </w:num>
  <w:num w:numId="12">
    <w:abstractNumId w:val="12"/>
  </w:num>
  <w:num w:numId="13">
    <w:abstractNumId w:val="5"/>
  </w:num>
  <w:num w:numId="14">
    <w:abstractNumId w:val="21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3"/>
  </w:num>
  <w:num w:numId="20">
    <w:abstractNumId w:val="16"/>
  </w:num>
  <w:num w:numId="21">
    <w:abstractNumId w:val="6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0A6D"/>
    <w:rsid w:val="00010026"/>
    <w:rsid w:val="000501D7"/>
    <w:rsid w:val="000C6FA7"/>
    <w:rsid w:val="000D3984"/>
    <w:rsid w:val="001327D1"/>
    <w:rsid w:val="0013606F"/>
    <w:rsid w:val="00167052"/>
    <w:rsid w:val="001B44F6"/>
    <w:rsid w:val="001D0A04"/>
    <w:rsid w:val="001F0AC4"/>
    <w:rsid w:val="00204394"/>
    <w:rsid w:val="00221CBC"/>
    <w:rsid w:val="002B143B"/>
    <w:rsid w:val="002E3456"/>
    <w:rsid w:val="00306ACE"/>
    <w:rsid w:val="0039132D"/>
    <w:rsid w:val="00392C8D"/>
    <w:rsid w:val="003E3BE0"/>
    <w:rsid w:val="00410C0D"/>
    <w:rsid w:val="004159AC"/>
    <w:rsid w:val="004743CF"/>
    <w:rsid w:val="004800ED"/>
    <w:rsid w:val="00496BE7"/>
    <w:rsid w:val="005100E5"/>
    <w:rsid w:val="00515966"/>
    <w:rsid w:val="00560A6D"/>
    <w:rsid w:val="005A15F4"/>
    <w:rsid w:val="005E6D27"/>
    <w:rsid w:val="006010F1"/>
    <w:rsid w:val="00614D6D"/>
    <w:rsid w:val="006435A8"/>
    <w:rsid w:val="0069236C"/>
    <w:rsid w:val="00740DF6"/>
    <w:rsid w:val="007B515F"/>
    <w:rsid w:val="0082565C"/>
    <w:rsid w:val="0082601C"/>
    <w:rsid w:val="00870F9F"/>
    <w:rsid w:val="008841F0"/>
    <w:rsid w:val="0093355D"/>
    <w:rsid w:val="00945A1F"/>
    <w:rsid w:val="00955321"/>
    <w:rsid w:val="00990C0E"/>
    <w:rsid w:val="009A0D2B"/>
    <w:rsid w:val="009A1597"/>
    <w:rsid w:val="009E2BE3"/>
    <w:rsid w:val="009F1C74"/>
    <w:rsid w:val="00A03909"/>
    <w:rsid w:val="00A233F8"/>
    <w:rsid w:val="00A84924"/>
    <w:rsid w:val="00AC592E"/>
    <w:rsid w:val="00B36E61"/>
    <w:rsid w:val="00B61C12"/>
    <w:rsid w:val="00B6771E"/>
    <w:rsid w:val="00B70115"/>
    <w:rsid w:val="00B92BD0"/>
    <w:rsid w:val="00BB3175"/>
    <w:rsid w:val="00BB3416"/>
    <w:rsid w:val="00BF7D2C"/>
    <w:rsid w:val="00C44057"/>
    <w:rsid w:val="00C7377D"/>
    <w:rsid w:val="00CA6C7E"/>
    <w:rsid w:val="00CA7E36"/>
    <w:rsid w:val="00CF71D7"/>
    <w:rsid w:val="00D739C9"/>
    <w:rsid w:val="00DE29C7"/>
    <w:rsid w:val="00DF49F4"/>
    <w:rsid w:val="00DF4FBE"/>
    <w:rsid w:val="00E13E29"/>
    <w:rsid w:val="00E26BB5"/>
    <w:rsid w:val="00E43BDE"/>
    <w:rsid w:val="00E45FA7"/>
    <w:rsid w:val="00E83C34"/>
    <w:rsid w:val="00E93FE8"/>
    <w:rsid w:val="00EB3C48"/>
    <w:rsid w:val="00EC5048"/>
    <w:rsid w:val="00EF7350"/>
    <w:rsid w:val="00F256AA"/>
    <w:rsid w:val="00F5457E"/>
    <w:rsid w:val="00F5619F"/>
    <w:rsid w:val="00F830FB"/>
    <w:rsid w:val="00F937D4"/>
    <w:rsid w:val="00FA2295"/>
    <w:rsid w:val="00FC622E"/>
    <w:rsid w:val="00FC6849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50B2"/>
  <w15:docId w15:val="{9E8A1675-328C-415D-933C-1D1E1198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60A6D"/>
    <w:pPr>
      <w:keepNext/>
      <w:numPr>
        <w:numId w:val="1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ind w:left="360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0A6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560A6D"/>
    <w:pPr>
      <w:spacing w:before="120" w:after="120"/>
      <w:ind w:left="357"/>
    </w:pPr>
  </w:style>
  <w:style w:type="character" w:customStyle="1" w:styleId="BodyTextIndentChar">
    <w:name w:val="Body Text Indent Char"/>
    <w:basedOn w:val="DefaultParagraphFont"/>
    <w:link w:val="BodyTextIndent"/>
    <w:rsid w:val="00560A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ullet1">
    <w:name w:val="Bullet1"/>
    <w:basedOn w:val="BodyTextIndent"/>
    <w:rsid w:val="00560A6D"/>
    <w:pPr>
      <w:numPr>
        <w:ilvl w:val="1"/>
        <w:numId w:val="1"/>
      </w:numPr>
      <w:tabs>
        <w:tab w:val="clear" w:pos="1440"/>
        <w:tab w:val="num" w:pos="720"/>
      </w:tabs>
      <w:ind w:left="720"/>
    </w:pPr>
  </w:style>
  <w:style w:type="paragraph" w:customStyle="1" w:styleId="Bullet2">
    <w:name w:val="Bullet2"/>
    <w:basedOn w:val="Bullet1"/>
    <w:rsid w:val="00560A6D"/>
    <w:pPr>
      <w:numPr>
        <w:ilvl w:val="2"/>
      </w:numPr>
      <w:tabs>
        <w:tab w:val="clear" w:pos="2340"/>
        <w:tab w:val="num" w:pos="1080"/>
      </w:tabs>
      <w:ind w:left="1080"/>
    </w:pPr>
  </w:style>
  <w:style w:type="paragraph" w:customStyle="1" w:styleId="Bullet3">
    <w:name w:val="Bullet3"/>
    <w:basedOn w:val="Bullet2"/>
    <w:rsid w:val="00560A6D"/>
    <w:pPr>
      <w:numPr>
        <w:ilvl w:val="3"/>
      </w:numPr>
      <w:tabs>
        <w:tab w:val="clear" w:pos="2880"/>
        <w:tab w:val="num" w:pos="1440"/>
      </w:tabs>
      <w:ind w:left="1440"/>
    </w:pPr>
  </w:style>
  <w:style w:type="paragraph" w:styleId="BodyText">
    <w:name w:val="Body Text"/>
    <w:basedOn w:val="Normal"/>
    <w:link w:val="BodyTextChar"/>
    <w:rsid w:val="00560A6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0A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560A6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0A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6D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6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0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0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204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0C0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90C0E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B51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1D062.0BCD47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CMMB</dc:creator>
  <cp:lastModifiedBy>John Takido</cp:lastModifiedBy>
  <cp:revision>3</cp:revision>
  <cp:lastPrinted>2018-01-31T11:03:00Z</cp:lastPrinted>
  <dcterms:created xsi:type="dcterms:W3CDTF">2018-01-31T11:11:00Z</dcterms:created>
  <dcterms:modified xsi:type="dcterms:W3CDTF">2018-02-07T12:13:00Z</dcterms:modified>
</cp:coreProperties>
</file>