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60" w:rsidRPr="00430EA5" w:rsidRDefault="00677860" w:rsidP="00677860">
      <w:pPr>
        <w:spacing w:after="0" w:line="240" w:lineRule="auto"/>
        <w:ind w:left="-709"/>
        <w:rPr>
          <w:rFonts w:ascii="Myriad Pro Light" w:eastAsia="MS Mincho" w:hAnsi="Myriad Pro Light" w:cs="Times New Roman"/>
          <w:b/>
        </w:rPr>
      </w:pPr>
      <w:r w:rsidRPr="00430EA5">
        <w:rPr>
          <w:rFonts w:ascii="Calibri" w:eastAsia="MS Mincho" w:hAnsi="Calibri" w:cs="Arial"/>
          <w:b/>
          <w:noProof/>
          <w:lang w:val="en-GB" w:eastAsia="en-GB"/>
        </w:rPr>
        <w:drawing>
          <wp:anchor distT="0" distB="0" distL="114300" distR="114300" simplePos="0" relativeHeight="251663360" behindDoc="1" locked="0" layoutInCell="1" allowOverlap="1" wp14:anchorId="36E4D41B" wp14:editId="03A9E8E7">
            <wp:simplePos x="0" y="0"/>
            <wp:positionH relativeFrom="page">
              <wp:posOffset>5365750</wp:posOffset>
            </wp:positionH>
            <wp:positionV relativeFrom="paragraph">
              <wp:posOffset>-912495</wp:posOffset>
            </wp:positionV>
            <wp:extent cx="1985436" cy="146177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6" cstate="print"/>
                    <a:srcRect/>
                    <a:stretch>
                      <a:fillRect/>
                    </a:stretch>
                  </pic:blipFill>
                  <pic:spPr bwMode="auto">
                    <a:xfrm>
                      <a:off x="0" y="0"/>
                      <a:ext cx="1985436" cy="146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0EA5">
        <w:rPr>
          <w:rFonts w:ascii="Myriad Pro Light" w:eastAsia="MS Mincho" w:hAnsi="Myriad Pro Light" w:cs="Times New Roman"/>
          <w:b/>
        </w:rPr>
        <w:t>AAH-I South Sudan</w:t>
      </w:r>
    </w:p>
    <w:p w:rsidR="00677860" w:rsidRPr="00430EA5" w:rsidRDefault="00677860" w:rsidP="00677860">
      <w:pPr>
        <w:spacing w:after="0" w:line="240" w:lineRule="auto"/>
        <w:ind w:left="-709"/>
        <w:rPr>
          <w:rFonts w:ascii="Myriad Pro Light" w:eastAsia="MS Mincho" w:hAnsi="Myriad Pro Light" w:cs="Times New Roman"/>
          <w:b/>
        </w:rPr>
      </w:pPr>
      <w:r w:rsidRPr="00430EA5">
        <w:rPr>
          <w:rFonts w:ascii="Myriad Pro Light" w:eastAsia="MS Mincho" w:hAnsi="Myriad Pro Light" w:cs="Times New Roman"/>
          <w:b/>
        </w:rPr>
        <w:t xml:space="preserve">Juba Office, off </w:t>
      </w:r>
      <w:proofErr w:type="spellStart"/>
      <w:r w:rsidRPr="00430EA5">
        <w:rPr>
          <w:rFonts w:ascii="Myriad Pro Light" w:eastAsia="MS Mincho" w:hAnsi="Myriad Pro Light" w:cs="Times New Roman"/>
          <w:b/>
        </w:rPr>
        <w:t>Munuki</w:t>
      </w:r>
      <w:proofErr w:type="spellEnd"/>
      <w:r w:rsidRPr="00430EA5">
        <w:rPr>
          <w:rFonts w:ascii="Myriad Pro Light" w:eastAsia="MS Mincho" w:hAnsi="Myriad Pro Light" w:cs="Times New Roman"/>
          <w:b/>
        </w:rPr>
        <w:t xml:space="preserve"> Road,</w:t>
      </w:r>
    </w:p>
    <w:p w:rsidR="00677860" w:rsidRPr="00430EA5" w:rsidRDefault="00677860" w:rsidP="00677860">
      <w:pPr>
        <w:spacing w:after="0" w:line="240" w:lineRule="auto"/>
        <w:ind w:left="-709"/>
        <w:rPr>
          <w:rFonts w:ascii="Myriad Pro Light" w:eastAsia="MS Mincho" w:hAnsi="Myriad Pro Light" w:cs="Times New Roman"/>
          <w:b/>
        </w:rPr>
      </w:pPr>
      <w:r w:rsidRPr="00430EA5">
        <w:rPr>
          <w:rFonts w:ascii="Myriad Pro Light" w:eastAsia="MS Mincho" w:hAnsi="Myriad Pro Light" w:cs="Times New Roman"/>
          <w:b/>
        </w:rPr>
        <w:t xml:space="preserve">Next to South Sudan Civil Service Commission </w:t>
      </w:r>
    </w:p>
    <w:p w:rsidR="00677860" w:rsidRPr="00430EA5" w:rsidRDefault="00677860" w:rsidP="00677860">
      <w:pPr>
        <w:spacing w:after="0" w:line="240" w:lineRule="auto"/>
        <w:ind w:left="-709"/>
        <w:rPr>
          <w:rFonts w:ascii="Myriad Pro Light" w:eastAsia="MS Mincho" w:hAnsi="Myriad Pro Light" w:cs="Times New Roman"/>
          <w:b/>
        </w:rPr>
      </w:pPr>
    </w:p>
    <w:tbl>
      <w:tblPr>
        <w:tblW w:w="10901" w:type="dxa"/>
        <w:tblInd w:w="-709" w:type="dxa"/>
        <w:tblLook w:val="04A0" w:firstRow="1" w:lastRow="0" w:firstColumn="1" w:lastColumn="0" w:noHBand="0" w:noVBand="1"/>
      </w:tblPr>
      <w:tblGrid>
        <w:gridCol w:w="10901"/>
      </w:tblGrid>
      <w:tr w:rsidR="00677860" w:rsidRPr="00DE64F8" w:rsidTr="00060754">
        <w:trPr>
          <w:trHeight w:val="282"/>
        </w:trPr>
        <w:tc>
          <w:tcPr>
            <w:tcW w:w="10901" w:type="dxa"/>
            <w:shd w:val="clear" w:color="auto" w:fill="93D300"/>
          </w:tcPr>
          <w:p w:rsidR="00677860" w:rsidRPr="00DE64F8" w:rsidRDefault="00677860" w:rsidP="00677860">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REQUEST FOR PROPOSAL</w:t>
            </w:r>
          </w:p>
        </w:tc>
      </w:tr>
    </w:tbl>
    <w:p w:rsidR="00011803" w:rsidRPr="00144FAF" w:rsidRDefault="00011803" w:rsidP="00BD3027">
      <w:pPr>
        <w:spacing w:after="0" w:line="240" w:lineRule="auto"/>
        <w:rPr>
          <w:rFonts w:ascii="Arial" w:hAnsi="Arial" w:cs="Arial"/>
          <w:sz w:val="16"/>
          <w:szCs w:val="16"/>
        </w:rPr>
      </w:pPr>
    </w:p>
    <w:p w:rsidR="00662352" w:rsidRPr="00B60EC0" w:rsidRDefault="00662352" w:rsidP="00464EDF">
      <w:pPr>
        <w:spacing w:before="240" w:after="0" w:line="240" w:lineRule="auto"/>
        <w:jc w:val="both"/>
        <w:rPr>
          <w:rFonts w:ascii="Arial" w:eastAsia="Times New Roman" w:hAnsi="Arial" w:cs="Arial"/>
          <w:b/>
          <w:sz w:val="10"/>
          <w:szCs w:val="20"/>
        </w:rPr>
      </w:pPr>
    </w:p>
    <w:p w:rsidR="005101D8" w:rsidRPr="00F273B4" w:rsidRDefault="005101D8" w:rsidP="005101D8">
      <w:pPr>
        <w:pStyle w:val="Heading1"/>
        <w:rPr>
          <w:rFonts w:asciiTheme="minorHAnsi" w:hAnsiTheme="minorHAnsi" w:cstheme="minorHAnsi"/>
          <w:sz w:val="22"/>
          <w:szCs w:val="22"/>
        </w:rPr>
      </w:pPr>
      <w:r w:rsidRPr="00F273B4">
        <w:rPr>
          <w:rFonts w:asciiTheme="minorHAnsi" w:hAnsiTheme="minorHAnsi" w:cstheme="minorHAnsi"/>
          <w:sz w:val="22"/>
          <w:szCs w:val="22"/>
        </w:rPr>
        <w:t>Introduction to AAHI</w:t>
      </w:r>
    </w:p>
    <w:p w:rsidR="005101D8" w:rsidRPr="00F273B4" w:rsidRDefault="005101D8" w:rsidP="005101D8">
      <w:pPr>
        <w:contextualSpacing/>
        <w:jc w:val="both"/>
        <w:rPr>
          <w:rFonts w:eastAsia="Calibri" w:cstheme="minorHAnsi"/>
          <w:lang w:val="de-DE"/>
        </w:rPr>
      </w:pPr>
    </w:p>
    <w:p w:rsidR="005101D8" w:rsidRPr="00F273B4" w:rsidRDefault="005101D8" w:rsidP="005101D8">
      <w:pPr>
        <w:contextualSpacing/>
        <w:jc w:val="both"/>
        <w:rPr>
          <w:rFonts w:eastAsia="Calibri" w:cstheme="minorHAnsi"/>
          <w:lang w:val="de-DE"/>
        </w:rPr>
      </w:pPr>
      <w:r w:rsidRPr="00F273B4">
        <w:rPr>
          <w:rFonts w:eastAsia="Calibri" w:cstheme="minorHAnsi"/>
          <w:b/>
          <w:lang w:val="de-DE"/>
        </w:rPr>
        <w:t>Action Africa Help International (AAHI-I)</w:t>
      </w:r>
      <w:r w:rsidRPr="00F273B4">
        <w:rPr>
          <w:rFonts w:eastAsia="Calibri" w:cstheme="minorHAnsi"/>
          <w:lang w:val="de-DE"/>
        </w:rPr>
        <w:t xml:space="preserve"> is a not-for-profit organisation that bridges the humanitarian–development divide. Its mission is to improve the quality of life of livelihood-challenged communities. AAHI-I provides high-quality, community-centred development approaches in fragile states and emerging market settings across Africa. This includes work with both refugee and host communities. It has its headquarters in Nairobi, Kenya, and country programmes in Somalia, South Sudan, Kenya, Uganda, and Zambia. </w:t>
      </w:r>
    </w:p>
    <w:p w:rsidR="005101D8" w:rsidRPr="00F273B4" w:rsidRDefault="005101D8" w:rsidP="005101D8">
      <w:pPr>
        <w:contextualSpacing/>
        <w:jc w:val="both"/>
        <w:rPr>
          <w:rFonts w:eastAsia="Calibri" w:cstheme="minorHAnsi"/>
          <w:lang w:val="de-DE"/>
        </w:rPr>
      </w:pPr>
    </w:p>
    <w:p w:rsidR="005101D8" w:rsidRPr="00F273B4" w:rsidRDefault="005101D8" w:rsidP="001D205F">
      <w:pPr>
        <w:contextualSpacing/>
        <w:jc w:val="both"/>
        <w:rPr>
          <w:rFonts w:eastAsia="Calibri" w:cstheme="minorHAnsi"/>
          <w:lang w:val="de-DE"/>
        </w:rPr>
      </w:pPr>
      <w:r w:rsidRPr="00F273B4">
        <w:rPr>
          <w:rFonts w:eastAsia="Calibri" w:cstheme="minorHAnsi"/>
          <w:lang w:val="de-DE"/>
        </w:rPr>
        <w:t xml:space="preserve">Conceived in South Sudan and originally registered in Germany, the organisation has over 20 years’ experience working with communities in conflict and post-conflict situations. AAHI works hand-in-hand with government and other development partners, while facilitating communities to play a lead role in their own development, providing technical assistance, support to system and infrastructure set up, training, and mentorship. Activities focus on: increasing quality and access to basic services (health, water, hygiene and sanitation, and education), improving food security and livelihoods, environmental management, and responsiveness to climate change; humanitarian relief and logistics, and governance, civil society strengthening and peace building, and research to support these other themes. AAHI-I strives to mainstream gender and disability equity, and HIV/AIDS in its work. </w:t>
      </w:r>
    </w:p>
    <w:p w:rsidR="005101D8" w:rsidRPr="00F273B4" w:rsidRDefault="005101D8" w:rsidP="005101D8">
      <w:pPr>
        <w:pStyle w:val="Heading1"/>
        <w:numPr>
          <w:ilvl w:val="0"/>
          <w:numId w:val="0"/>
        </w:numPr>
        <w:rPr>
          <w:rFonts w:asciiTheme="minorHAnsi" w:hAnsiTheme="minorHAnsi" w:cstheme="minorHAnsi"/>
          <w:sz w:val="22"/>
          <w:szCs w:val="22"/>
        </w:rPr>
      </w:pPr>
      <w:r w:rsidRPr="00F273B4">
        <w:rPr>
          <w:rFonts w:asciiTheme="minorHAnsi" w:hAnsiTheme="minorHAnsi" w:cstheme="minorHAnsi"/>
          <w:sz w:val="22"/>
          <w:szCs w:val="22"/>
        </w:rPr>
        <w:t>Humanitarian Logistics and Recovery Project</w:t>
      </w:r>
    </w:p>
    <w:p w:rsidR="005101D8" w:rsidRPr="00F273B4" w:rsidRDefault="005101D8" w:rsidP="001D205F">
      <w:pPr>
        <w:pStyle w:val="NormalWeb"/>
        <w:kinsoku w:val="0"/>
        <w:overflowPunct w:val="0"/>
        <w:spacing w:before="86" w:beforeAutospacing="0" w:after="240" w:afterAutospacing="0"/>
        <w:jc w:val="both"/>
        <w:textAlignment w:val="baseline"/>
        <w:rPr>
          <w:rFonts w:asciiTheme="minorHAnsi" w:eastAsia="Calibri" w:hAnsiTheme="minorHAnsi" w:cstheme="minorHAnsi"/>
          <w:sz w:val="22"/>
          <w:szCs w:val="22"/>
        </w:rPr>
      </w:pPr>
      <w:r w:rsidRPr="00F273B4">
        <w:rPr>
          <w:rFonts w:asciiTheme="minorHAnsi" w:eastAsia="Calibri" w:hAnsiTheme="minorHAnsi" w:cstheme="minorHAnsi"/>
          <w:sz w:val="22"/>
          <w:szCs w:val="22"/>
        </w:rPr>
        <w:t xml:space="preserve">The Humanitarian relief and recovery project is implemented by AAH-I South Sudan with funding from UNHCR. The project is implemented in collaboration with partners that include Non-Governmental Organizations, the ministry of humanitarian affairs, RRC and commission for refugee affairs. This project has intervened in areas most affected by population displacements like the former States of Unity, Upper Nile, </w:t>
      </w:r>
      <w:proofErr w:type="spellStart"/>
      <w:r w:rsidRPr="00F273B4">
        <w:rPr>
          <w:rFonts w:asciiTheme="minorHAnsi" w:eastAsia="Calibri" w:hAnsiTheme="minorHAnsi" w:cstheme="minorHAnsi"/>
          <w:sz w:val="22"/>
          <w:szCs w:val="22"/>
        </w:rPr>
        <w:t>Jonglei</w:t>
      </w:r>
      <w:proofErr w:type="spellEnd"/>
      <w:r w:rsidRPr="00F273B4">
        <w:rPr>
          <w:rFonts w:asciiTheme="minorHAnsi" w:eastAsia="Calibri" w:hAnsiTheme="minorHAnsi" w:cstheme="minorHAnsi"/>
          <w:sz w:val="22"/>
          <w:szCs w:val="22"/>
        </w:rPr>
        <w:t xml:space="preserve">, Lakes and Western Bahr-el-Ghazal, Western </w:t>
      </w:r>
      <w:proofErr w:type="spellStart"/>
      <w:r w:rsidRPr="00F273B4">
        <w:rPr>
          <w:rFonts w:asciiTheme="minorHAnsi" w:eastAsia="Calibri" w:hAnsiTheme="minorHAnsi" w:cstheme="minorHAnsi"/>
          <w:sz w:val="22"/>
          <w:szCs w:val="22"/>
        </w:rPr>
        <w:t>Equatoria</w:t>
      </w:r>
      <w:proofErr w:type="spellEnd"/>
      <w:r w:rsidRPr="00F273B4">
        <w:rPr>
          <w:rFonts w:asciiTheme="minorHAnsi" w:eastAsia="Calibri" w:hAnsiTheme="minorHAnsi" w:cstheme="minorHAnsi"/>
          <w:sz w:val="22"/>
          <w:szCs w:val="22"/>
        </w:rPr>
        <w:t xml:space="preserve"> and Central </w:t>
      </w:r>
      <w:proofErr w:type="spellStart"/>
      <w:r w:rsidRPr="00F273B4">
        <w:rPr>
          <w:rFonts w:asciiTheme="minorHAnsi" w:eastAsia="Calibri" w:hAnsiTheme="minorHAnsi" w:cstheme="minorHAnsi"/>
          <w:sz w:val="22"/>
          <w:szCs w:val="22"/>
        </w:rPr>
        <w:t>Equatoria</w:t>
      </w:r>
      <w:proofErr w:type="spellEnd"/>
      <w:r w:rsidRPr="00F273B4">
        <w:rPr>
          <w:rFonts w:asciiTheme="minorHAnsi" w:eastAsia="Calibri" w:hAnsiTheme="minorHAnsi" w:cstheme="minorHAnsi"/>
          <w:sz w:val="22"/>
          <w:szCs w:val="22"/>
        </w:rPr>
        <w:t>. The project responds to the needs of refugees, asylum seekers, Internally Displaced Persons (IDPs) and host communities. This response is in line with AAHI strategic objectives</w:t>
      </w:r>
      <w:r w:rsidR="001D205F" w:rsidRPr="00F273B4">
        <w:rPr>
          <w:rFonts w:asciiTheme="minorHAnsi" w:eastAsia="Calibri" w:hAnsiTheme="minorHAnsi" w:cstheme="minorHAnsi"/>
          <w:sz w:val="22"/>
          <w:szCs w:val="22"/>
        </w:rPr>
        <w:t>.</w:t>
      </w:r>
    </w:p>
    <w:p w:rsidR="005101D8" w:rsidRPr="00F273B4" w:rsidRDefault="005101D8" w:rsidP="001D205F">
      <w:pPr>
        <w:pStyle w:val="NormalWeb"/>
        <w:kinsoku w:val="0"/>
        <w:overflowPunct w:val="0"/>
        <w:spacing w:before="86" w:beforeAutospacing="0" w:after="240" w:afterAutospacing="0"/>
        <w:jc w:val="both"/>
        <w:textAlignment w:val="baseline"/>
        <w:rPr>
          <w:rFonts w:asciiTheme="minorHAnsi" w:hAnsiTheme="minorHAnsi" w:cstheme="minorHAnsi"/>
          <w:b/>
          <w:sz w:val="22"/>
          <w:szCs w:val="22"/>
          <w:lang w:val="en-GB"/>
        </w:rPr>
      </w:pPr>
      <w:r w:rsidRPr="00F273B4">
        <w:rPr>
          <w:rFonts w:asciiTheme="minorHAnsi" w:hAnsiTheme="minorHAnsi" w:cstheme="minorHAnsi"/>
          <w:sz w:val="22"/>
          <w:szCs w:val="22"/>
          <w:lang w:val="en-GB"/>
        </w:rPr>
        <w:t>The project goal is to</w:t>
      </w:r>
      <w:r w:rsidRPr="00F273B4">
        <w:rPr>
          <w:rFonts w:asciiTheme="minorHAnsi" w:hAnsiTheme="minorHAnsi" w:cstheme="minorHAnsi"/>
          <w:b/>
          <w:sz w:val="22"/>
          <w:szCs w:val="22"/>
          <w:lang w:val="en-GB"/>
        </w:rPr>
        <w:t xml:space="preserve"> “To facilitate humanitarian relief and recovery programs for displaced and returnee populations to attain sustainable solutions”.</w:t>
      </w:r>
    </w:p>
    <w:p w:rsidR="00823A00" w:rsidRPr="00F273B4" w:rsidRDefault="005101D8" w:rsidP="001D205F">
      <w:pPr>
        <w:jc w:val="both"/>
        <w:rPr>
          <w:rFonts w:eastAsia="Times New Roman" w:cstheme="minorHAnsi"/>
        </w:rPr>
      </w:pPr>
      <w:r w:rsidRPr="00F273B4">
        <w:rPr>
          <w:rFonts w:eastAsia="Times New Roman" w:cstheme="minorHAnsi"/>
        </w:rPr>
        <w:t xml:space="preserve">Project activities include the following; Warehouse Management; Fleet Management, Fuel Management, Infrastructural development and transit </w:t>
      </w:r>
      <w:proofErr w:type="spellStart"/>
      <w:r w:rsidRPr="00F273B4">
        <w:rPr>
          <w:rFonts w:eastAsia="Times New Roman" w:cstheme="minorHAnsi"/>
        </w:rPr>
        <w:t>centre</w:t>
      </w:r>
      <w:proofErr w:type="spellEnd"/>
      <w:r w:rsidRPr="00F273B4">
        <w:rPr>
          <w:rFonts w:eastAsia="Times New Roman" w:cstheme="minorHAnsi"/>
        </w:rPr>
        <w:t xml:space="preserve"> management.</w:t>
      </w:r>
    </w:p>
    <w:p w:rsidR="00823A00" w:rsidRPr="00F273B4" w:rsidRDefault="00035D2C" w:rsidP="008A7EEF">
      <w:pPr>
        <w:pStyle w:val="ListParagraph"/>
        <w:numPr>
          <w:ilvl w:val="0"/>
          <w:numId w:val="19"/>
        </w:numPr>
        <w:spacing w:after="0" w:line="240" w:lineRule="auto"/>
        <w:jc w:val="both"/>
        <w:rPr>
          <w:rFonts w:cstheme="minorHAnsi"/>
          <w:b/>
        </w:rPr>
      </w:pPr>
      <w:r w:rsidRPr="00F273B4">
        <w:rPr>
          <w:rFonts w:cstheme="minorHAnsi"/>
          <w:b/>
        </w:rPr>
        <w:t>Objectives of the T</w:t>
      </w:r>
      <w:r w:rsidR="00823A00" w:rsidRPr="00F273B4">
        <w:rPr>
          <w:rFonts w:cstheme="minorHAnsi"/>
          <w:b/>
        </w:rPr>
        <w:t xml:space="preserve">raining </w:t>
      </w:r>
    </w:p>
    <w:p w:rsidR="00467981" w:rsidRPr="00F273B4" w:rsidRDefault="005101D8" w:rsidP="00467981">
      <w:pPr>
        <w:spacing w:line="240" w:lineRule="auto"/>
        <w:ind w:left="360"/>
        <w:jc w:val="both"/>
        <w:rPr>
          <w:rFonts w:cstheme="minorHAnsi"/>
        </w:rPr>
      </w:pPr>
      <w:r w:rsidRPr="00F273B4">
        <w:rPr>
          <w:rFonts w:cstheme="minorHAnsi"/>
        </w:rPr>
        <w:t xml:space="preserve">In the </w:t>
      </w:r>
      <w:r w:rsidR="00467981" w:rsidRPr="00F273B4">
        <w:rPr>
          <w:rFonts w:cstheme="minorHAnsi"/>
        </w:rPr>
        <w:t>AAH-I implement</w:t>
      </w:r>
      <w:r w:rsidRPr="00F273B4">
        <w:rPr>
          <w:rFonts w:cstheme="minorHAnsi"/>
        </w:rPr>
        <w:t xml:space="preserve">ation of </w:t>
      </w:r>
      <w:r w:rsidR="00467981" w:rsidRPr="00F273B4">
        <w:rPr>
          <w:rFonts w:cstheme="minorHAnsi"/>
        </w:rPr>
        <w:t xml:space="preserve">humanitarian logistics and infrastructure project on behalf of UNHCR in </w:t>
      </w:r>
      <w:proofErr w:type="spellStart"/>
      <w:r w:rsidR="00467981" w:rsidRPr="00F273B4">
        <w:rPr>
          <w:rFonts w:cstheme="minorHAnsi"/>
        </w:rPr>
        <w:t>Ruweng</w:t>
      </w:r>
      <w:proofErr w:type="spellEnd"/>
      <w:r w:rsidR="00467981" w:rsidRPr="00F273B4">
        <w:rPr>
          <w:rFonts w:cstheme="minorHAnsi"/>
        </w:rPr>
        <w:t xml:space="preserve"> State, South Sudan a number of heavy duty fleet made of IVECO Trakker 380 Model is currently in use for transportation of humanitarian relief cargo from location to location and a quite a number of drivers have been recruited locally to use the trucks. </w:t>
      </w:r>
    </w:p>
    <w:p w:rsidR="00467981" w:rsidRPr="00F273B4" w:rsidRDefault="00467981" w:rsidP="00467981">
      <w:pPr>
        <w:spacing w:line="240" w:lineRule="auto"/>
        <w:ind w:left="360"/>
        <w:jc w:val="both"/>
        <w:rPr>
          <w:rFonts w:cstheme="minorHAnsi"/>
        </w:rPr>
      </w:pPr>
      <w:r w:rsidRPr="00F273B4">
        <w:rPr>
          <w:rFonts w:cstheme="minorHAnsi"/>
        </w:rPr>
        <w:t>AAH-I wishes to up-skill these drivers and equip them with more knowledge, sufficient to achieving their work more professionally, hand</w:t>
      </w:r>
      <w:r w:rsidR="00677860" w:rsidRPr="00F273B4">
        <w:rPr>
          <w:rFonts w:cstheme="minorHAnsi"/>
        </w:rPr>
        <w:t>le the trucks appropriately in</w:t>
      </w:r>
      <w:r w:rsidRPr="00F273B4">
        <w:rPr>
          <w:rFonts w:cstheme="minorHAnsi"/>
        </w:rPr>
        <w:t xml:space="preserve"> order to avoid accidents and any other incident that may injure or be fatal to human, or cause unnecessary damages on property and the fleet itself. </w:t>
      </w:r>
    </w:p>
    <w:p w:rsidR="00467981" w:rsidRPr="00F273B4" w:rsidRDefault="00467981" w:rsidP="00467981">
      <w:pPr>
        <w:spacing w:line="240" w:lineRule="auto"/>
        <w:ind w:left="360"/>
        <w:jc w:val="both"/>
        <w:rPr>
          <w:rFonts w:cstheme="minorHAnsi"/>
        </w:rPr>
      </w:pPr>
      <w:r w:rsidRPr="00F273B4">
        <w:rPr>
          <w:rFonts w:cstheme="minorHAnsi"/>
        </w:rPr>
        <w:t xml:space="preserve">In that respect, AAH-I wishes to engage the services of a qualified consultant or firm to train the drivers for a period of five (5) days. The training should be both theoretical and practical, and be transmitted in a language that can be easily understood by the target group who generally speaks local Arabic and a little English. </w:t>
      </w:r>
    </w:p>
    <w:p w:rsidR="00677860" w:rsidRPr="00F273B4" w:rsidRDefault="00677860" w:rsidP="00467981">
      <w:pPr>
        <w:spacing w:line="240" w:lineRule="auto"/>
        <w:ind w:left="360"/>
        <w:jc w:val="both"/>
        <w:rPr>
          <w:rFonts w:cstheme="minorHAnsi"/>
        </w:rPr>
      </w:pPr>
    </w:p>
    <w:p w:rsidR="00467981" w:rsidRPr="00F273B4" w:rsidRDefault="00467981" w:rsidP="00467981">
      <w:pPr>
        <w:spacing w:after="0" w:line="240" w:lineRule="auto"/>
        <w:jc w:val="both"/>
        <w:rPr>
          <w:rFonts w:cstheme="minorHAnsi"/>
          <w:b/>
        </w:rPr>
      </w:pPr>
      <w:r w:rsidRPr="00F273B4">
        <w:rPr>
          <w:rFonts w:cstheme="minorHAnsi"/>
          <w:b/>
        </w:rPr>
        <w:lastRenderedPageBreak/>
        <w:t>2. Terms of Reference</w:t>
      </w:r>
    </w:p>
    <w:p w:rsidR="00467981" w:rsidRPr="00F273B4" w:rsidRDefault="00467981" w:rsidP="00467981">
      <w:pPr>
        <w:spacing w:line="240" w:lineRule="auto"/>
        <w:ind w:left="360"/>
        <w:jc w:val="both"/>
        <w:rPr>
          <w:rFonts w:cstheme="minorHAnsi"/>
        </w:rPr>
      </w:pPr>
      <w:r w:rsidRPr="00F273B4">
        <w:rPr>
          <w:rFonts w:cstheme="minorHAnsi"/>
        </w:rPr>
        <w:t>Interested individual trainers/consultants or firms are invited to prepare and present their proposal offers based on the following TORs. Hand-outs, final training report and recommendations will be part of the necessary requirements for the training documentation to be presented to AAH-I. The training courses should be prepared around the following subjects:</w:t>
      </w:r>
    </w:p>
    <w:p w:rsidR="00467981" w:rsidRPr="00F273B4" w:rsidRDefault="00467981" w:rsidP="00467981">
      <w:pPr>
        <w:pStyle w:val="ListParagraph"/>
        <w:numPr>
          <w:ilvl w:val="0"/>
          <w:numId w:val="17"/>
        </w:numPr>
        <w:spacing w:line="240" w:lineRule="auto"/>
        <w:ind w:left="540" w:hanging="90"/>
        <w:jc w:val="both"/>
        <w:rPr>
          <w:rFonts w:cstheme="minorHAnsi"/>
        </w:rPr>
      </w:pPr>
      <w:r w:rsidRPr="00F273B4">
        <w:rPr>
          <w:rFonts w:cstheme="minorHAnsi"/>
        </w:rPr>
        <w:t>General introduction on truck driving principles and techniques indicating most commonly known “Dos” and “Don’ts” that can be understood by the target group.</w:t>
      </w:r>
    </w:p>
    <w:p w:rsidR="00467981" w:rsidRPr="00F273B4" w:rsidRDefault="00467981" w:rsidP="00467981">
      <w:pPr>
        <w:pStyle w:val="ListParagraph"/>
        <w:numPr>
          <w:ilvl w:val="0"/>
          <w:numId w:val="17"/>
        </w:numPr>
        <w:spacing w:line="240" w:lineRule="auto"/>
        <w:ind w:left="540" w:hanging="90"/>
        <w:jc w:val="both"/>
        <w:rPr>
          <w:rFonts w:cstheme="minorHAnsi"/>
        </w:rPr>
      </w:pPr>
      <w:r w:rsidRPr="00F273B4">
        <w:rPr>
          <w:rFonts w:cstheme="minorHAnsi"/>
        </w:rPr>
        <w:t>Prepare a course on road safety, basic technical knowledge of the vehicle and preventive maintenance.</w:t>
      </w:r>
    </w:p>
    <w:p w:rsidR="00467981" w:rsidRPr="00F273B4" w:rsidRDefault="00467981" w:rsidP="00467981">
      <w:pPr>
        <w:pStyle w:val="ListParagraph"/>
        <w:numPr>
          <w:ilvl w:val="0"/>
          <w:numId w:val="17"/>
        </w:numPr>
        <w:spacing w:line="240" w:lineRule="auto"/>
        <w:ind w:left="540" w:hanging="90"/>
        <w:jc w:val="both"/>
        <w:rPr>
          <w:rFonts w:cstheme="minorHAnsi"/>
        </w:rPr>
      </w:pPr>
      <w:r w:rsidRPr="00F273B4">
        <w:rPr>
          <w:rFonts w:cstheme="minorHAnsi"/>
        </w:rPr>
        <w:t>Way of driving and its implication to fuel consumption, maintenance and repair cost as well as life span of the vehicle.</w:t>
      </w:r>
    </w:p>
    <w:p w:rsidR="00467981" w:rsidRPr="00F273B4" w:rsidRDefault="00467981" w:rsidP="00467981">
      <w:pPr>
        <w:pStyle w:val="ListParagraph"/>
        <w:numPr>
          <w:ilvl w:val="0"/>
          <w:numId w:val="17"/>
        </w:numPr>
        <w:spacing w:line="240" w:lineRule="auto"/>
        <w:ind w:left="540" w:hanging="90"/>
        <w:jc w:val="both"/>
        <w:rPr>
          <w:rFonts w:cstheme="minorHAnsi"/>
        </w:rPr>
      </w:pPr>
      <w:r w:rsidRPr="00F273B4">
        <w:rPr>
          <w:rFonts w:cstheme="minorHAnsi"/>
        </w:rPr>
        <w:t>Behaviors and roles of professional drivers.</w:t>
      </w:r>
    </w:p>
    <w:p w:rsidR="00467981" w:rsidRPr="00F273B4" w:rsidRDefault="00467981" w:rsidP="00467981">
      <w:pPr>
        <w:pStyle w:val="ListParagraph"/>
        <w:numPr>
          <w:ilvl w:val="0"/>
          <w:numId w:val="17"/>
        </w:numPr>
        <w:spacing w:line="240" w:lineRule="auto"/>
        <w:ind w:left="540" w:hanging="90"/>
        <w:jc w:val="both"/>
        <w:rPr>
          <w:rFonts w:cstheme="minorHAnsi"/>
        </w:rPr>
      </w:pPr>
      <w:r w:rsidRPr="00F273B4">
        <w:rPr>
          <w:rFonts w:cstheme="minorHAnsi"/>
        </w:rPr>
        <w:t>Practical demonstration on use of 6WD.</w:t>
      </w:r>
    </w:p>
    <w:p w:rsidR="00467981" w:rsidRPr="00F273B4" w:rsidRDefault="00467981" w:rsidP="00467981">
      <w:pPr>
        <w:pStyle w:val="ListParagraph"/>
        <w:numPr>
          <w:ilvl w:val="0"/>
          <w:numId w:val="17"/>
        </w:numPr>
        <w:spacing w:line="240" w:lineRule="auto"/>
        <w:ind w:left="540" w:hanging="90"/>
        <w:jc w:val="both"/>
        <w:rPr>
          <w:rFonts w:cstheme="minorHAnsi"/>
        </w:rPr>
      </w:pPr>
      <w:r w:rsidRPr="00F273B4">
        <w:rPr>
          <w:rFonts w:cstheme="minorHAnsi"/>
        </w:rPr>
        <w:t xml:space="preserve">Practical demonstration of proper and safe use of IVECO Truck; </w:t>
      </w:r>
      <w:r w:rsidR="009C4087" w:rsidRPr="00F273B4">
        <w:rPr>
          <w:rFonts w:cstheme="minorHAnsi"/>
        </w:rPr>
        <w:t>c</w:t>
      </w:r>
      <w:r w:rsidRPr="00F273B4">
        <w:rPr>
          <w:rFonts w:cstheme="minorHAnsi"/>
        </w:rPr>
        <w:t>hecking, starting, moving, acceleration, RPM, gear-shifting, breaking, crane use and some specific warnings that have to be strictly observed.</w:t>
      </w:r>
    </w:p>
    <w:p w:rsidR="00467981" w:rsidRPr="00F273B4" w:rsidRDefault="00467981" w:rsidP="00467981">
      <w:pPr>
        <w:pStyle w:val="ListParagraph"/>
        <w:numPr>
          <w:ilvl w:val="0"/>
          <w:numId w:val="17"/>
        </w:numPr>
        <w:spacing w:line="240" w:lineRule="auto"/>
        <w:ind w:left="540" w:hanging="90"/>
        <w:jc w:val="both"/>
        <w:rPr>
          <w:rFonts w:cstheme="minorHAnsi"/>
        </w:rPr>
      </w:pPr>
      <w:r w:rsidRPr="00F273B4">
        <w:rPr>
          <w:rFonts w:cstheme="minorHAnsi"/>
        </w:rPr>
        <w:t>Moving on convoy: “must dos” and “don’ts”</w:t>
      </w:r>
    </w:p>
    <w:p w:rsidR="00467981" w:rsidRPr="00F273B4" w:rsidRDefault="00467981" w:rsidP="00467981">
      <w:pPr>
        <w:pStyle w:val="ListParagraph"/>
        <w:spacing w:line="240" w:lineRule="auto"/>
        <w:ind w:left="450"/>
        <w:jc w:val="both"/>
        <w:rPr>
          <w:rFonts w:cstheme="minorHAnsi"/>
        </w:rPr>
      </w:pPr>
    </w:p>
    <w:p w:rsidR="00467981" w:rsidRPr="00F273B4" w:rsidRDefault="00467981" w:rsidP="00467981">
      <w:pPr>
        <w:pStyle w:val="ListParagraph"/>
        <w:numPr>
          <w:ilvl w:val="0"/>
          <w:numId w:val="16"/>
        </w:numPr>
        <w:spacing w:line="240" w:lineRule="auto"/>
        <w:jc w:val="both"/>
        <w:rPr>
          <w:rFonts w:cstheme="minorHAnsi"/>
          <w:b/>
        </w:rPr>
      </w:pPr>
      <w:r w:rsidRPr="00F273B4">
        <w:rPr>
          <w:rFonts w:cstheme="minorHAnsi"/>
          <w:b/>
        </w:rPr>
        <w:t>Expected benefits for the target-group/training outputs:</w:t>
      </w:r>
    </w:p>
    <w:p w:rsidR="00467981" w:rsidRPr="00F273B4" w:rsidRDefault="00467981" w:rsidP="00467981">
      <w:pPr>
        <w:pStyle w:val="ListParagraph"/>
        <w:numPr>
          <w:ilvl w:val="1"/>
          <w:numId w:val="16"/>
        </w:numPr>
        <w:spacing w:line="240" w:lineRule="auto"/>
        <w:ind w:left="630" w:hanging="270"/>
        <w:jc w:val="both"/>
        <w:rPr>
          <w:rFonts w:cstheme="minorHAnsi"/>
          <w:b/>
        </w:rPr>
      </w:pPr>
      <w:r w:rsidRPr="00F273B4">
        <w:rPr>
          <w:rFonts w:cstheme="minorHAnsi"/>
        </w:rPr>
        <w:t>Improved on- and off-road driving knowledge.</w:t>
      </w:r>
    </w:p>
    <w:p w:rsidR="00467981" w:rsidRPr="00F273B4" w:rsidRDefault="00467981" w:rsidP="00467981">
      <w:pPr>
        <w:pStyle w:val="ListParagraph"/>
        <w:numPr>
          <w:ilvl w:val="1"/>
          <w:numId w:val="16"/>
        </w:numPr>
        <w:spacing w:line="240" w:lineRule="auto"/>
        <w:ind w:left="630" w:hanging="270"/>
        <w:jc w:val="both"/>
        <w:rPr>
          <w:rFonts w:cstheme="minorHAnsi"/>
          <w:b/>
        </w:rPr>
      </w:pPr>
      <w:r w:rsidRPr="00F273B4">
        <w:rPr>
          <w:rFonts w:cstheme="minorHAnsi"/>
        </w:rPr>
        <w:t>Enhanced knowledge of basic vehicle maintenance and daily responsibilities of a professional driver.</w:t>
      </w:r>
    </w:p>
    <w:p w:rsidR="00467981" w:rsidRPr="00F273B4" w:rsidRDefault="00467981" w:rsidP="00467981">
      <w:pPr>
        <w:pStyle w:val="ListParagraph"/>
        <w:numPr>
          <w:ilvl w:val="1"/>
          <w:numId w:val="16"/>
        </w:numPr>
        <w:spacing w:line="240" w:lineRule="auto"/>
        <w:ind w:left="630" w:hanging="270"/>
        <w:jc w:val="both"/>
        <w:rPr>
          <w:rFonts w:cstheme="minorHAnsi"/>
          <w:b/>
        </w:rPr>
      </w:pPr>
      <w:r w:rsidRPr="00F273B4">
        <w:rPr>
          <w:rFonts w:cstheme="minorHAnsi"/>
        </w:rPr>
        <w:t>Improved understanding of vehicle recovery and operation of a Crane Truck.</w:t>
      </w:r>
    </w:p>
    <w:p w:rsidR="00467981" w:rsidRPr="00F273B4" w:rsidRDefault="00467981" w:rsidP="00467981">
      <w:pPr>
        <w:pStyle w:val="ListParagraph"/>
        <w:numPr>
          <w:ilvl w:val="1"/>
          <w:numId w:val="16"/>
        </w:numPr>
        <w:spacing w:line="240" w:lineRule="auto"/>
        <w:ind w:left="630" w:hanging="270"/>
        <w:jc w:val="both"/>
        <w:rPr>
          <w:rFonts w:cstheme="minorHAnsi"/>
          <w:b/>
        </w:rPr>
      </w:pPr>
      <w:r w:rsidRPr="00F273B4">
        <w:rPr>
          <w:rFonts w:cstheme="minorHAnsi"/>
        </w:rPr>
        <w:t>Increased knowledge in road safety.</w:t>
      </w:r>
    </w:p>
    <w:p w:rsidR="00467981" w:rsidRPr="00F273B4" w:rsidRDefault="00467981" w:rsidP="00467981">
      <w:pPr>
        <w:pStyle w:val="ListParagraph"/>
        <w:numPr>
          <w:ilvl w:val="1"/>
          <w:numId w:val="16"/>
        </w:numPr>
        <w:spacing w:line="240" w:lineRule="auto"/>
        <w:ind w:left="630" w:hanging="270"/>
        <w:jc w:val="both"/>
        <w:rPr>
          <w:rFonts w:cstheme="minorHAnsi"/>
          <w:b/>
        </w:rPr>
      </w:pPr>
      <w:r w:rsidRPr="00F273B4">
        <w:rPr>
          <w:rFonts w:cstheme="minorHAnsi"/>
        </w:rPr>
        <w:t>Basic knowledge in reduction of fuel consumption and maintenance costs.</w:t>
      </w:r>
    </w:p>
    <w:p w:rsidR="00467981" w:rsidRPr="00F273B4" w:rsidRDefault="00467981" w:rsidP="00467981">
      <w:pPr>
        <w:pStyle w:val="ListParagraph"/>
        <w:numPr>
          <w:ilvl w:val="1"/>
          <w:numId w:val="16"/>
        </w:numPr>
        <w:spacing w:line="240" w:lineRule="auto"/>
        <w:ind w:left="630" w:hanging="270"/>
        <w:jc w:val="both"/>
        <w:rPr>
          <w:rFonts w:cstheme="minorHAnsi"/>
          <w:b/>
        </w:rPr>
      </w:pPr>
      <w:r w:rsidRPr="00F273B4">
        <w:rPr>
          <w:rFonts w:cstheme="minorHAnsi"/>
        </w:rPr>
        <w:t>Increased knowledge of prolonging lifespan of vehicles.</w:t>
      </w:r>
    </w:p>
    <w:p w:rsidR="00467981" w:rsidRPr="00F273B4" w:rsidRDefault="00467981" w:rsidP="00467981">
      <w:pPr>
        <w:pStyle w:val="ListParagraph"/>
        <w:numPr>
          <w:ilvl w:val="1"/>
          <w:numId w:val="16"/>
        </w:numPr>
        <w:spacing w:line="240" w:lineRule="auto"/>
        <w:ind w:left="630" w:hanging="270"/>
        <w:jc w:val="both"/>
        <w:rPr>
          <w:rFonts w:cstheme="minorHAnsi"/>
          <w:b/>
        </w:rPr>
      </w:pPr>
      <w:r w:rsidRPr="00F273B4">
        <w:rPr>
          <w:rFonts w:cstheme="minorHAnsi"/>
        </w:rPr>
        <w:t>Improved knowledge</w:t>
      </w:r>
      <w:r w:rsidR="00035D2C" w:rsidRPr="00F273B4">
        <w:rPr>
          <w:rFonts w:cstheme="minorHAnsi"/>
        </w:rPr>
        <w:t xml:space="preserve"> on IVECO Trucks driving skills.</w:t>
      </w:r>
    </w:p>
    <w:p w:rsidR="00035D2C" w:rsidRPr="00F273B4" w:rsidRDefault="00035D2C" w:rsidP="00467981">
      <w:pPr>
        <w:pStyle w:val="ListParagraph"/>
        <w:numPr>
          <w:ilvl w:val="1"/>
          <w:numId w:val="16"/>
        </w:numPr>
        <w:spacing w:line="240" w:lineRule="auto"/>
        <w:ind w:left="630" w:hanging="270"/>
        <w:jc w:val="both"/>
        <w:rPr>
          <w:rFonts w:cstheme="minorHAnsi"/>
          <w:b/>
        </w:rPr>
      </w:pPr>
      <w:r w:rsidRPr="00F273B4">
        <w:rPr>
          <w:rFonts w:cstheme="minorHAnsi"/>
        </w:rPr>
        <w:t>Issued with a “Certificate of Attendance”.</w:t>
      </w:r>
    </w:p>
    <w:p w:rsidR="00467981" w:rsidRPr="00F273B4" w:rsidRDefault="00467981" w:rsidP="00467981">
      <w:pPr>
        <w:tabs>
          <w:tab w:val="left" w:pos="360"/>
        </w:tabs>
        <w:spacing w:after="0" w:line="240" w:lineRule="auto"/>
        <w:jc w:val="both"/>
        <w:rPr>
          <w:rFonts w:cstheme="minorHAnsi"/>
          <w:b/>
        </w:rPr>
      </w:pPr>
      <w:r w:rsidRPr="00F273B4">
        <w:rPr>
          <w:rFonts w:cstheme="minorHAnsi"/>
          <w:b/>
        </w:rPr>
        <w:t xml:space="preserve">4. </w:t>
      </w:r>
      <w:r w:rsidRPr="00F273B4">
        <w:rPr>
          <w:rFonts w:cstheme="minorHAnsi"/>
          <w:b/>
        </w:rPr>
        <w:tab/>
        <w:t>Timeline, Target</w:t>
      </w:r>
      <w:r w:rsidR="00601EFC" w:rsidRPr="00F273B4">
        <w:rPr>
          <w:rFonts w:cstheme="minorHAnsi"/>
          <w:b/>
        </w:rPr>
        <w:t xml:space="preserve"> </w:t>
      </w:r>
      <w:r w:rsidRPr="00F273B4">
        <w:rPr>
          <w:rFonts w:cstheme="minorHAnsi"/>
          <w:b/>
        </w:rPr>
        <w:t>- Group and Venue</w:t>
      </w:r>
    </w:p>
    <w:p w:rsidR="00467981" w:rsidRPr="00F273B4" w:rsidRDefault="00467981" w:rsidP="00467981">
      <w:pPr>
        <w:spacing w:line="240" w:lineRule="auto"/>
        <w:ind w:left="360"/>
        <w:jc w:val="both"/>
        <w:rPr>
          <w:rFonts w:cstheme="minorHAnsi"/>
        </w:rPr>
      </w:pPr>
      <w:r w:rsidRPr="00F273B4">
        <w:rPr>
          <w:rFonts w:cstheme="minorHAnsi"/>
        </w:rPr>
        <w:t>The training should last for not more than 5 days, and should be conduc</w:t>
      </w:r>
      <w:r w:rsidR="008B4AD8" w:rsidRPr="00F273B4">
        <w:rPr>
          <w:rFonts w:cstheme="minorHAnsi"/>
        </w:rPr>
        <w:t>ted within or no later than the 30</w:t>
      </w:r>
      <w:r w:rsidR="008B4AD8" w:rsidRPr="00F273B4">
        <w:rPr>
          <w:rFonts w:cstheme="minorHAnsi"/>
          <w:vertAlign w:val="superscript"/>
        </w:rPr>
        <w:t>th</w:t>
      </w:r>
      <w:r w:rsidR="008B4AD8" w:rsidRPr="00F273B4">
        <w:rPr>
          <w:rFonts w:cstheme="minorHAnsi"/>
        </w:rPr>
        <w:t xml:space="preserve"> June 2019.</w:t>
      </w:r>
      <w:r w:rsidRPr="00F273B4">
        <w:rPr>
          <w:rFonts w:cstheme="minorHAnsi"/>
        </w:rPr>
        <w:t xml:space="preserve"> The training shall be held in </w:t>
      </w:r>
      <w:proofErr w:type="spellStart"/>
      <w:r w:rsidRPr="00F273B4">
        <w:rPr>
          <w:rFonts w:cstheme="minorHAnsi"/>
        </w:rPr>
        <w:t>Ruweng</w:t>
      </w:r>
      <w:proofErr w:type="spellEnd"/>
      <w:r w:rsidRPr="00F273B4">
        <w:rPr>
          <w:rFonts w:cstheme="minorHAnsi"/>
        </w:rPr>
        <w:t xml:space="preserve"> State, South Sudan at AAH-I Jamjang Logistics base and on the roads within the State. The targeted group should be regrouped into two groups to attend the training in turns, such that there will be no stoppage of operation as their service will be needed during the training days. </w:t>
      </w:r>
    </w:p>
    <w:p w:rsidR="00467981" w:rsidRPr="00F273B4" w:rsidRDefault="00467981" w:rsidP="00467981">
      <w:pPr>
        <w:spacing w:line="240" w:lineRule="auto"/>
        <w:ind w:left="360"/>
        <w:jc w:val="both"/>
        <w:rPr>
          <w:rFonts w:cstheme="minorHAnsi"/>
        </w:rPr>
      </w:pPr>
      <w:r w:rsidRPr="00F273B4">
        <w:rPr>
          <w:rFonts w:cstheme="minorHAnsi"/>
        </w:rPr>
        <w:t>AAH-I South Sudan shall arrange and meet the costs of the training venue and provide the following:</w:t>
      </w:r>
    </w:p>
    <w:p w:rsidR="005869D5" w:rsidRPr="00F273B4" w:rsidRDefault="005869D5" w:rsidP="005869D5">
      <w:pPr>
        <w:pStyle w:val="Heading1"/>
        <w:numPr>
          <w:ilvl w:val="0"/>
          <w:numId w:val="0"/>
        </w:numPr>
        <w:tabs>
          <w:tab w:val="num" w:pos="432"/>
        </w:tabs>
        <w:ind w:left="432" w:hanging="432"/>
        <w:jc w:val="both"/>
        <w:rPr>
          <w:rFonts w:asciiTheme="minorHAnsi" w:hAnsiTheme="minorHAnsi" w:cstheme="minorHAnsi"/>
          <w:b w:val="0"/>
          <w:sz w:val="22"/>
          <w:szCs w:val="22"/>
        </w:rPr>
      </w:pPr>
      <w:r w:rsidRPr="00F273B4">
        <w:rPr>
          <w:rFonts w:asciiTheme="minorHAnsi" w:hAnsiTheme="minorHAnsi" w:cstheme="minorHAnsi"/>
          <w:sz w:val="22"/>
          <w:szCs w:val="22"/>
        </w:rPr>
        <w:t>AAH-I Responsibilities</w:t>
      </w:r>
      <w:r w:rsidRPr="00F273B4">
        <w:rPr>
          <w:rFonts w:asciiTheme="minorHAnsi" w:hAnsiTheme="minorHAnsi" w:cstheme="minorHAnsi"/>
          <w:b w:val="0"/>
          <w:sz w:val="22"/>
          <w:szCs w:val="22"/>
        </w:rPr>
        <w:t>:</w:t>
      </w:r>
    </w:p>
    <w:p w:rsidR="005869D5" w:rsidRPr="00F273B4" w:rsidRDefault="005869D5" w:rsidP="005869D5">
      <w:pPr>
        <w:pStyle w:val="BodyText"/>
        <w:jc w:val="both"/>
        <w:rPr>
          <w:rFonts w:asciiTheme="minorHAnsi" w:hAnsiTheme="minorHAnsi" w:cstheme="minorHAnsi"/>
          <w:b w:val="0"/>
          <w:sz w:val="22"/>
          <w:szCs w:val="22"/>
        </w:rPr>
      </w:pPr>
      <w:r w:rsidRPr="00F273B4">
        <w:rPr>
          <w:rFonts w:asciiTheme="minorHAnsi" w:hAnsiTheme="minorHAnsi" w:cstheme="minorHAnsi"/>
          <w:b w:val="0"/>
          <w:sz w:val="22"/>
          <w:szCs w:val="22"/>
        </w:rPr>
        <w:t xml:space="preserve">AAH-I will meet the travel costs and transport costs for field travel, as well as accommodation costs in the field.  AAH-I shall also avail necessary training </w:t>
      </w:r>
      <w:r w:rsidR="00470B6B" w:rsidRPr="00F273B4">
        <w:rPr>
          <w:rFonts w:asciiTheme="minorHAnsi" w:hAnsiTheme="minorHAnsi" w:cstheme="minorHAnsi"/>
          <w:b w:val="0"/>
          <w:sz w:val="22"/>
          <w:szCs w:val="22"/>
        </w:rPr>
        <w:t xml:space="preserve">requirements:  Iveco truck for training, refreshments, translator to Arabic if required </w:t>
      </w:r>
      <w:r w:rsidRPr="00F273B4">
        <w:rPr>
          <w:rFonts w:asciiTheme="minorHAnsi" w:hAnsiTheme="minorHAnsi" w:cstheme="minorHAnsi"/>
          <w:b w:val="0"/>
          <w:sz w:val="22"/>
          <w:szCs w:val="22"/>
        </w:rPr>
        <w:t>and relevant stationery</w:t>
      </w:r>
      <w:r w:rsidR="00470B6B" w:rsidRPr="00F273B4">
        <w:rPr>
          <w:rFonts w:asciiTheme="minorHAnsi" w:hAnsiTheme="minorHAnsi" w:cstheme="minorHAnsi"/>
          <w:b w:val="0"/>
          <w:sz w:val="22"/>
          <w:szCs w:val="22"/>
        </w:rPr>
        <w:t>.</w:t>
      </w:r>
      <w:r w:rsidRPr="00F273B4">
        <w:rPr>
          <w:rFonts w:asciiTheme="minorHAnsi" w:hAnsiTheme="minorHAnsi" w:cstheme="minorHAnsi"/>
          <w:b w:val="0"/>
          <w:sz w:val="22"/>
          <w:szCs w:val="22"/>
        </w:rPr>
        <w:t xml:space="preserve">   </w:t>
      </w:r>
    </w:p>
    <w:p w:rsidR="005869D5" w:rsidRPr="00F273B4" w:rsidRDefault="005869D5" w:rsidP="005869D5">
      <w:pPr>
        <w:overflowPunct w:val="0"/>
        <w:autoSpaceDE w:val="0"/>
        <w:autoSpaceDN w:val="0"/>
        <w:adjustRightInd w:val="0"/>
        <w:jc w:val="both"/>
        <w:textAlignment w:val="baseline"/>
        <w:rPr>
          <w:rFonts w:cstheme="minorHAnsi"/>
        </w:rPr>
      </w:pPr>
    </w:p>
    <w:p w:rsidR="00467981" w:rsidRPr="00F273B4" w:rsidRDefault="00467981" w:rsidP="00EC7E4A">
      <w:pPr>
        <w:pStyle w:val="ListParagraph"/>
        <w:numPr>
          <w:ilvl w:val="0"/>
          <w:numId w:val="20"/>
        </w:numPr>
        <w:spacing w:after="0" w:line="240" w:lineRule="auto"/>
        <w:jc w:val="both"/>
        <w:rPr>
          <w:rFonts w:cstheme="minorHAnsi"/>
          <w:b/>
        </w:rPr>
      </w:pPr>
      <w:r w:rsidRPr="00F273B4">
        <w:rPr>
          <w:rFonts w:cstheme="minorHAnsi"/>
          <w:b/>
        </w:rPr>
        <w:t>Key Competencies Professionalism</w:t>
      </w:r>
    </w:p>
    <w:p w:rsidR="00467981" w:rsidRPr="00F273B4" w:rsidRDefault="00467981" w:rsidP="00467981">
      <w:pPr>
        <w:spacing w:line="240" w:lineRule="auto"/>
        <w:ind w:left="360"/>
        <w:jc w:val="both"/>
        <w:rPr>
          <w:rFonts w:cstheme="minorHAnsi"/>
        </w:rPr>
      </w:pPr>
      <w:r w:rsidRPr="00F273B4">
        <w:rPr>
          <w:rFonts w:cstheme="minorHAnsi"/>
        </w:rPr>
        <w:t xml:space="preserve">The interested consultant or firm should have </w:t>
      </w:r>
      <w:r w:rsidR="005101D8" w:rsidRPr="00F273B4">
        <w:rPr>
          <w:rFonts w:cstheme="minorHAnsi"/>
        </w:rPr>
        <w:t>demonstrable</w:t>
      </w:r>
      <w:r w:rsidRPr="00F273B4">
        <w:rPr>
          <w:rFonts w:cstheme="minorHAnsi"/>
        </w:rPr>
        <w:t xml:space="preserve"> technical qualifications to prepare both theoretical and practical courses as mentioned above and be able to transmit the knowledge and necessary skills and tips to the target group within the aforesaid time limit.</w:t>
      </w:r>
    </w:p>
    <w:p w:rsidR="00470B6B" w:rsidRPr="00F273B4" w:rsidRDefault="00470B6B" w:rsidP="00470B6B">
      <w:pPr>
        <w:spacing w:line="240" w:lineRule="auto"/>
        <w:ind w:firstLine="360"/>
        <w:jc w:val="both"/>
        <w:rPr>
          <w:rFonts w:cstheme="minorHAnsi"/>
        </w:rPr>
      </w:pPr>
      <w:r w:rsidRPr="00F273B4">
        <w:rPr>
          <w:rFonts w:cstheme="minorHAnsi"/>
        </w:rPr>
        <w:t xml:space="preserve">The Target Group shall comprise of Drivers, Mechanics and Non-driving Supervisors </w:t>
      </w:r>
    </w:p>
    <w:p w:rsidR="00467981" w:rsidRPr="00F273B4" w:rsidRDefault="00467981" w:rsidP="00467981">
      <w:pPr>
        <w:spacing w:after="0" w:line="240" w:lineRule="auto"/>
        <w:ind w:firstLine="360"/>
        <w:jc w:val="both"/>
        <w:rPr>
          <w:rFonts w:cstheme="minorHAnsi"/>
          <w:b/>
          <w:u w:val="single"/>
        </w:rPr>
      </w:pPr>
      <w:r w:rsidRPr="00F273B4">
        <w:rPr>
          <w:rFonts w:cstheme="minorHAnsi"/>
          <w:b/>
          <w:u w:val="single"/>
        </w:rPr>
        <w:t>Communication</w:t>
      </w:r>
    </w:p>
    <w:p w:rsidR="00467981" w:rsidRPr="00F273B4" w:rsidRDefault="00467981" w:rsidP="00467981">
      <w:pPr>
        <w:pStyle w:val="ListParagraph"/>
        <w:numPr>
          <w:ilvl w:val="0"/>
          <w:numId w:val="13"/>
        </w:numPr>
        <w:spacing w:line="240" w:lineRule="auto"/>
        <w:jc w:val="both"/>
        <w:rPr>
          <w:rFonts w:cstheme="minorHAnsi"/>
        </w:rPr>
      </w:pPr>
      <w:r w:rsidRPr="00F273B4">
        <w:rPr>
          <w:rFonts w:cstheme="minorHAnsi"/>
        </w:rPr>
        <w:t>Proven abili</w:t>
      </w:r>
      <w:r w:rsidR="008A7EEF" w:rsidRPr="00F273B4">
        <w:rPr>
          <w:rFonts w:cstheme="minorHAnsi"/>
        </w:rPr>
        <w:t xml:space="preserve">ty to prepare handouts in Basic </w:t>
      </w:r>
      <w:r w:rsidRPr="00F273B4">
        <w:rPr>
          <w:rFonts w:cstheme="minorHAnsi"/>
        </w:rPr>
        <w:t>English and be in position to give understandable explanations or practical demonstrations.</w:t>
      </w:r>
    </w:p>
    <w:p w:rsidR="00467981" w:rsidRPr="00F273B4" w:rsidRDefault="00467981" w:rsidP="00467981">
      <w:pPr>
        <w:pStyle w:val="ListParagraph"/>
        <w:numPr>
          <w:ilvl w:val="0"/>
          <w:numId w:val="13"/>
        </w:numPr>
        <w:spacing w:line="240" w:lineRule="auto"/>
        <w:jc w:val="both"/>
        <w:rPr>
          <w:rFonts w:cstheme="minorHAnsi"/>
        </w:rPr>
      </w:pPr>
      <w:r w:rsidRPr="00F273B4">
        <w:rPr>
          <w:rFonts w:cstheme="minorHAnsi"/>
        </w:rPr>
        <w:t>Ability to prepare usable training report and recommendations at the end of the training.</w:t>
      </w:r>
    </w:p>
    <w:p w:rsidR="00467981" w:rsidRPr="00F273B4" w:rsidRDefault="00467981" w:rsidP="00467981">
      <w:pPr>
        <w:spacing w:after="0" w:line="240" w:lineRule="auto"/>
        <w:ind w:firstLine="360"/>
        <w:jc w:val="both"/>
        <w:rPr>
          <w:rFonts w:cstheme="minorHAnsi"/>
          <w:b/>
          <w:u w:val="single"/>
        </w:rPr>
      </w:pPr>
      <w:r w:rsidRPr="00F273B4">
        <w:rPr>
          <w:rFonts w:cstheme="minorHAnsi"/>
          <w:b/>
          <w:u w:val="single"/>
        </w:rPr>
        <w:t>Work experience</w:t>
      </w:r>
    </w:p>
    <w:p w:rsidR="00467981" w:rsidRPr="00F273B4" w:rsidRDefault="00467981" w:rsidP="00467981">
      <w:pPr>
        <w:pStyle w:val="ListParagraph"/>
        <w:numPr>
          <w:ilvl w:val="0"/>
          <w:numId w:val="14"/>
        </w:numPr>
        <w:spacing w:line="240" w:lineRule="auto"/>
        <w:jc w:val="both"/>
        <w:rPr>
          <w:rFonts w:cstheme="minorHAnsi"/>
        </w:rPr>
      </w:pPr>
      <w:r w:rsidRPr="00F273B4">
        <w:rPr>
          <w:rFonts w:cstheme="minorHAnsi"/>
        </w:rPr>
        <w:t>Proven experience in the areas of training with a minimum of five (5) years working experience.</w:t>
      </w:r>
    </w:p>
    <w:p w:rsidR="00467981" w:rsidRPr="00F273B4" w:rsidRDefault="00467981" w:rsidP="00467981">
      <w:pPr>
        <w:spacing w:after="0" w:line="240" w:lineRule="auto"/>
        <w:ind w:firstLine="360"/>
        <w:jc w:val="both"/>
        <w:rPr>
          <w:rFonts w:cstheme="minorHAnsi"/>
          <w:b/>
          <w:u w:val="single"/>
        </w:rPr>
      </w:pPr>
      <w:r w:rsidRPr="00F273B4">
        <w:rPr>
          <w:rFonts w:cstheme="minorHAnsi"/>
          <w:b/>
          <w:u w:val="single"/>
        </w:rPr>
        <w:lastRenderedPageBreak/>
        <w:t>Other skills</w:t>
      </w:r>
    </w:p>
    <w:p w:rsidR="00467981" w:rsidRDefault="00467981" w:rsidP="00467981">
      <w:pPr>
        <w:pStyle w:val="ListParagraph"/>
        <w:numPr>
          <w:ilvl w:val="0"/>
          <w:numId w:val="14"/>
        </w:numPr>
        <w:spacing w:line="240" w:lineRule="auto"/>
        <w:jc w:val="both"/>
        <w:rPr>
          <w:rFonts w:cstheme="minorHAnsi"/>
        </w:rPr>
      </w:pPr>
      <w:r w:rsidRPr="00F273B4">
        <w:rPr>
          <w:rFonts w:cstheme="minorHAnsi"/>
        </w:rPr>
        <w:t xml:space="preserve">Familiarity with South Sudan terrain, realities and environment. </w:t>
      </w:r>
    </w:p>
    <w:p w:rsidR="00F273B4" w:rsidRPr="00F273B4" w:rsidRDefault="00F273B4" w:rsidP="00F273B4">
      <w:pPr>
        <w:pStyle w:val="ListParagraph"/>
        <w:spacing w:line="240" w:lineRule="auto"/>
        <w:jc w:val="both"/>
        <w:rPr>
          <w:rFonts w:cstheme="minorHAnsi"/>
        </w:rPr>
      </w:pPr>
    </w:p>
    <w:p w:rsidR="002E5F03" w:rsidRPr="00F273B4" w:rsidRDefault="002E5F03" w:rsidP="002E5F03">
      <w:pPr>
        <w:pStyle w:val="ListParagraph"/>
        <w:numPr>
          <w:ilvl w:val="0"/>
          <w:numId w:val="20"/>
        </w:numPr>
        <w:rPr>
          <w:rFonts w:cstheme="minorHAnsi"/>
          <w:b/>
        </w:rPr>
      </w:pPr>
      <w:r w:rsidRPr="00F273B4">
        <w:rPr>
          <w:rFonts w:cstheme="minorHAnsi"/>
          <w:b/>
        </w:rPr>
        <w:t xml:space="preserve">APPLICATION PROCEDURE </w:t>
      </w:r>
    </w:p>
    <w:p w:rsidR="002E5F03" w:rsidRPr="00F273B4" w:rsidRDefault="002E5F03" w:rsidP="002E5F03">
      <w:pPr>
        <w:ind w:firstLine="360"/>
        <w:rPr>
          <w:rFonts w:cstheme="minorHAnsi"/>
        </w:rPr>
      </w:pPr>
      <w:r w:rsidRPr="00F273B4">
        <w:rPr>
          <w:rFonts w:cstheme="minorHAnsi"/>
        </w:rPr>
        <w:t xml:space="preserve">The interested Trainers are requested to submit: </w:t>
      </w:r>
    </w:p>
    <w:p w:rsidR="002E5F03" w:rsidRPr="00F273B4" w:rsidRDefault="002E5F03" w:rsidP="002E5F03">
      <w:pPr>
        <w:spacing w:before="120"/>
        <w:ind w:firstLine="360"/>
        <w:rPr>
          <w:rFonts w:cstheme="minorHAnsi"/>
        </w:rPr>
      </w:pPr>
      <w:r w:rsidRPr="00F273B4">
        <w:rPr>
          <w:rFonts w:cstheme="minorHAnsi"/>
        </w:rPr>
        <w:t xml:space="preserve">a. Technical proposal showing how the consultant intends to carry out the </w:t>
      </w:r>
      <w:r w:rsidR="00F273B4">
        <w:rPr>
          <w:rFonts w:cstheme="minorHAnsi"/>
        </w:rPr>
        <w:t>training</w:t>
      </w:r>
      <w:r w:rsidRPr="00F273B4">
        <w:rPr>
          <w:rFonts w:cstheme="minorHAnsi"/>
        </w:rPr>
        <w:t xml:space="preserve">. </w:t>
      </w:r>
    </w:p>
    <w:p w:rsidR="002E5F03" w:rsidRPr="00F273B4" w:rsidRDefault="002E5F03" w:rsidP="002E5F03">
      <w:pPr>
        <w:ind w:firstLine="360"/>
        <w:rPr>
          <w:rFonts w:cstheme="minorHAnsi"/>
        </w:rPr>
      </w:pPr>
      <w:r w:rsidRPr="00F273B4">
        <w:rPr>
          <w:rFonts w:cstheme="minorHAnsi"/>
        </w:rPr>
        <w:t xml:space="preserve">b. Financial proposal. </w:t>
      </w:r>
    </w:p>
    <w:p w:rsidR="002E5F03" w:rsidRPr="00F273B4" w:rsidRDefault="002E5F03" w:rsidP="002E5F03">
      <w:pPr>
        <w:ind w:firstLine="360"/>
        <w:rPr>
          <w:rFonts w:cstheme="minorHAnsi"/>
        </w:rPr>
      </w:pPr>
      <w:r w:rsidRPr="00F273B4">
        <w:rPr>
          <w:rFonts w:cstheme="minorHAnsi"/>
        </w:rPr>
        <w:t xml:space="preserve">c. Samples of previous work on projects evaluation. </w:t>
      </w:r>
    </w:p>
    <w:p w:rsidR="002E5F03" w:rsidRDefault="002E5F03" w:rsidP="002E5F03">
      <w:pPr>
        <w:spacing w:line="240" w:lineRule="auto"/>
        <w:ind w:left="360"/>
        <w:jc w:val="both"/>
        <w:rPr>
          <w:rFonts w:cstheme="minorHAnsi"/>
        </w:rPr>
      </w:pPr>
      <w:r w:rsidRPr="00F273B4">
        <w:rPr>
          <w:rFonts w:cstheme="minorHAnsi"/>
        </w:rPr>
        <w:t>d. Curriculum Vitae of the consultant</w:t>
      </w:r>
    </w:p>
    <w:p w:rsidR="00BF6565" w:rsidRPr="00BF6565" w:rsidRDefault="00BF6565" w:rsidP="00BF6565">
      <w:pPr>
        <w:tabs>
          <w:tab w:val="left" w:pos="360"/>
        </w:tabs>
        <w:spacing w:after="0" w:line="240" w:lineRule="auto"/>
        <w:ind w:left="720" w:hanging="360"/>
        <w:jc w:val="both"/>
        <w:rPr>
          <w:rFonts w:cstheme="minorHAnsi"/>
          <w:b/>
        </w:rPr>
      </w:pPr>
    </w:p>
    <w:p w:rsidR="00467981" w:rsidRPr="00F273B4" w:rsidRDefault="00BF6565" w:rsidP="00BF6565">
      <w:pPr>
        <w:tabs>
          <w:tab w:val="left" w:pos="360"/>
        </w:tabs>
        <w:spacing w:line="240" w:lineRule="auto"/>
        <w:ind w:left="360" w:hanging="360"/>
        <w:jc w:val="both"/>
        <w:rPr>
          <w:rFonts w:cstheme="minorHAnsi"/>
          <w:b/>
        </w:rPr>
      </w:pPr>
      <w:r w:rsidRPr="00F273B4">
        <w:rPr>
          <w:rFonts w:cstheme="minorHAnsi"/>
        </w:rPr>
        <w:tab/>
      </w:r>
      <w:r w:rsidR="00467981" w:rsidRPr="00F273B4">
        <w:rPr>
          <w:rFonts w:cstheme="minorHAnsi"/>
          <w:b/>
        </w:rPr>
        <w:t>Payment</w:t>
      </w:r>
    </w:p>
    <w:p w:rsidR="00467981" w:rsidRPr="00F273B4" w:rsidRDefault="00467981" w:rsidP="00467981">
      <w:pPr>
        <w:spacing w:line="240" w:lineRule="auto"/>
        <w:ind w:left="360"/>
        <w:jc w:val="both"/>
        <w:rPr>
          <w:rFonts w:cstheme="minorHAnsi"/>
        </w:rPr>
      </w:pPr>
      <w:r w:rsidRPr="00F273B4">
        <w:rPr>
          <w:rFonts w:cstheme="minorHAnsi"/>
        </w:rPr>
        <w:t xml:space="preserve">Will be based on the offer to be made based on TORs and the number of target group. The number of drivers to be trained may increase or decrease depending on value of the offer compared to the available funds. It is therefore necessary to prepare an offer showing a cost per person trained so that final adjustments are made where necessary. The currency of the offer should be </w:t>
      </w:r>
      <w:r w:rsidR="005869D5" w:rsidRPr="00F273B4">
        <w:rPr>
          <w:rFonts w:cstheme="minorHAnsi"/>
        </w:rPr>
        <w:t>US</w:t>
      </w:r>
      <w:r w:rsidRPr="00F273B4">
        <w:rPr>
          <w:rFonts w:cstheme="minorHAnsi"/>
        </w:rPr>
        <w:t xml:space="preserve"> Dollars (US$). </w:t>
      </w:r>
    </w:p>
    <w:p w:rsidR="00467981" w:rsidRPr="00F273B4" w:rsidRDefault="00467981" w:rsidP="00467981">
      <w:pPr>
        <w:spacing w:line="240" w:lineRule="auto"/>
        <w:ind w:left="360"/>
        <w:jc w:val="both"/>
        <w:rPr>
          <w:rFonts w:cstheme="minorHAnsi"/>
        </w:rPr>
      </w:pPr>
      <w:r w:rsidRPr="00F273B4">
        <w:rPr>
          <w:rFonts w:cstheme="minorHAnsi"/>
        </w:rPr>
        <w:t xml:space="preserve">Payment shall be made after satisfactory completion of the assignment. Payment shall be made in the names of the Trainer/Firm, by TT or </w:t>
      </w:r>
      <w:proofErr w:type="spellStart"/>
      <w:r w:rsidRPr="00F273B4">
        <w:rPr>
          <w:rFonts w:cstheme="minorHAnsi"/>
        </w:rPr>
        <w:t>Cheque</w:t>
      </w:r>
      <w:proofErr w:type="spellEnd"/>
      <w:r w:rsidRPr="00F273B4">
        <w:rPr>
          <w:rFonts w:cstheme="minorHAnsi"/>
        </w:rPr>
        <w:t xml:space="preserve">. </w:t>
      </w:r>
    </w:p>
    <w:p w:rsidR="002E5F03" w:rsidRPr="00F273B4" w:rsidRDefault="002E5F03" w:rsidP="002E5F03">
      <w:pPr>
        <w:pStyle w:val="ListParagraph"/>
        <w:numPr>
          <w:ilvl w:val="0"/>
          <w:numId w:val="20"/>
        </w:numPr>
        <w:shd w:val="clear" w:color="auto" w:fill="FFFFFF"/>
        <w:tabs>
          <w:tab w:val="left" w:pos="3360"/>
        </w:tabs>
        <w:spacing w:after="0" w:line="240" w:lineRule="auto"/>
        <w:jc w:val="both"/>
        <w:rPr>
          <w:rFonts w:eastAsia="MS Mincho" w:cstheme="minorHAnsi"/>
          <w:color w:val="222222"/>
        </w:rPr>
      </w:pPr>
      <w:r w:rsidRPr="00F273B4">
        <w:rPr>
          <w:rFonts w:eastAsia="MS Mincho" w:cstheme="minorHAnsi"/>
          <w:b/>
          <w:color w:val="222222"/>
        </w:rPr>
        <w:t>Submission Address</w:t>
      </w:r>
    </w:p>
    <w:p w:rsidR="00467981" w:rsidRPr="00F273B4" w:rsidRDefault="00467981" w:rsidP="00467981">
      <w:pPr>
        <w:tabs>
          <w:tab w:val="left" w:pos="360"/>
        </w:tabs>
        <w:spacing w:after="0" w:line="240" w:lineRule="auto"/>
        <w:ind w:left="360"/>
        <w:jc w:val="both"/>
        <w:rPr>
          <w:rFonts w:cstheme="minorHAnsi"/>
        </w:rPr>
      </w:pPr>
      <w:r w:rsidRPr="00F273B4">
        <w:rPr>
          <w:rFonts w:cstheme="minorHAnsi"/>
        </w:rPr>
        <w:tab/>
        <w:t>Submission (Hardcopy):</w:t>
      </w:r>
    </w:p>
    <w:p w:rsidR="00467981" w:rsidRPr="00F273B4" w:rsidRDefault="00467981" w:rsidP="00467981">
      <w:pPr>
        <w:tabs>
          <w:tab w:val="left" w:pos="360"/>
        </w:tabs>
        <w:spacing w:after="0" w:line="240" w:lineRule="auto"/>
        <w:ind w:left="360"/>
        <w:jc w:val="both"/>
        <w:rPr>
          <w:rFonts w:cstheme="minorHAnsi"/>
        </w:rPr>
      </w:pPr>
      <w:r w:rsidRPr="00F273B4">
        <w:rPr>
          <w:rFonts w:cstheme="minorHAnsi"/>
        </w:rPr>
        <w:tab/>
        <w:t>The offer should be submitted to the address below:</w:t>
      </w:r>
    </w:p>
    <w:p w:rsidR="00467981" w:rsidRPr="00F273B4" w:rsidRDefault="00467981" w:rsidP="00467981">
      <w:pPr>
        <w:tabs>
          <w:tab w:val="left" w:pos="360"/>
        </w:tabs>
        <w:spacing w:after="0" w:line="240" w:lineRule="auto"/>
        <w:ind w:left="360"/>
        <w:jc w:val="both"/>
        <w:rPr>
          <w:rFonts w:cstheme="minorHAnsi"/>
        </w:rPr>
      </w:pPr>
      <w:r w:rsidRPr="00F273B4">
        <w:rPr>
          <w:rFonts w:cstheme="minorHAnsi"/>
        </w:rPr>
        <w:tab/>
        <w:t>AAH-I/UNHCR Logistics Base</w:t>
      </w:r>
      <w:r w:rsidR="002E5F03" w:rsidRPr="00F273B4">
        <w:rPr>
          <w:rFonts w:cstheme="minorHAnsi"/>
        </w:rPr>
        <w:t>, Juba South Sudan</w:t>
      </w:r>
    </w:p>
    <w:p w:rsidR="00467981" w:rsidRPr="00F273B4" w:rsidRDefault="00467981" w:rsidP="00467981">
      <w:pPr>
        <w:tabs>
          <w:tab w:val="left" w:pos="360"/>
        </w:tabs>
        <w:spacing w:after="0" w:line="240" w:lineRule="auto"/>
        <w:ind w:left="360"/>
        <w:jc w:val="both"/>
        <w:rPr>
          <w:rFonts w:cstheme="minorHAnsi"/>
        </w:rPr>
      </w:pPr>
      <w:r w:rsidRPr="00F273B4">
        <w:rPr>
          <w:rFonts w:cstheme="minorHAnsi"/>
        </w:rPr>
        <w:tab/>
        <w:t xml:space="preserve">Hai </w:t>
      </w:r>
      <w:proofErr w:type="spellStart"/>
      <w:r w:rsidRPr="00F273B4">
        <w:rPr>
          <w:rFonts w:cstheme="minorHAnsi"/>
        </w:rPr>
        <w:t>Gabat</w:t>
      </w:r>
      <w:proofErr w:type="spellEnd"/>
      <w:r w:rsidRPr="00F273B4">
        <w:rPr>
          <w:rFonts w:cstheme="minorHAnsi"/>
        </w:rPr>
        <w:t xml:space="preserve"> </w:t>
      </w:r>
    </w:p>
    <w:p w:rsidR="00467981" w:rsidRPr="00F273B4" w:rsidRDefault="00467981" w:rsidP="00467981">
      <w:pPr>
        <w:tabs>
          <w:tab w:val="left" w:pos="360"/>
        </w:tabs>
        <w:spacing w:line="240" w:lineRule="auto"/>
        <w:ind w:left="360"/>
        <w:jc w:val="both"/>
        <w:rPr>
          <w:rFonts w:cstheme="minorHAnsi"/>
        </w:rPr>
      </w:pPr>
      <w:r w:rsidRPr="00F273B4">
        <w:rPr>
          <w:rFonts w:cstheme="minorHAnsi"/>
        </w:rPr>
        <w:tab/>
        <w:t>Juba Town (Near JIT Supermarket)</w:t>
      </w:r>
    </w:p>
    <w:p w:rsidR="002E5F03" w:rsidRPr="00F273B4" w:rsidRDefault="002E5F03" w:rsidP="002E5F03">
      <w:pPr>
        <w:tabs>
          <w:tab w:val="left" w:pos="360"/>
          <w:tab w:val="left" w:pos="720"/>
          <w:tab w:val="left" w:pos="1170"/>
        </w:tabs>
        <w:spacing w:line="240" w:lineRule="auto"/>
        <w:ind w:left="720" w:hanging="720"/>
        <w:rPr>
          <w:rStyle w:val="Hyperlink"/>
          <w:rFonts w:cstheme="minorHAnsi"/>
        </w:rPr>
      </w:pPr>
      <w:r w:rsidRPr="00F273B4">
        <w:rPr>
          <w:rFonts w:cstheme="minorHAnsi"/>
        </w:rPr>
        <w:tab/>
      </w:r>
      <w:r w:rsidRPr="00F273B4">
        <w:rPr>
          <w:rFonts w:cstheme="minorHAnsi"/>
        </w:rPr>
        <w:tab/>
        <w:t xml:space="preserve">Online submission should be made via the following email address </w:t>
      </w:r>
      <w:hyperlink r:id="rId7" w:history="1">
        <w:r w:rsidRPr="00F273B4">
          <w:rPr>
            <w:rStyle w:val="Hyperlink"/>
            <w:rFonts w:cstheme="minorHAnsi"/>
          </w:rPr>
          <w:t>procurement.southsudan@actionafricahelp.org</w:t>
        </w:r>
      </w:hyperlink>
    </w:p>
    <w:p w:rsidR="002E5F03" w:rsidRDefault="002E5F03" w:rsidP="002E5F03">
      <w:pPr>
        <w:tabs>
          <w:tab w:val="left" w:pos="360"/>
          <w:tab w:val="left" w:pos="720"/>
          <w:tab w:val="left" w:pos="1170"/>
        </w:tabs>
        <w:spacing w:line="240" w:lineRule="auto"/>
        <w:ind w:left="720" w:hanging="720"/>
        <w:jc w:val="both"/>
        <w:rPr>
          <w:rFonts w:cstheme="minorHAnsi"/>
        </w:rPr>
      </w:pPr>
      <w:r w:rsidRPr="00F273B4">
        <w:rPr>
          <w:rStyle w:val="Hyperlink"/>
          <w:rFonts w:cstheme="minorHAnsi"/>
          <w:u w:val="none"/>
        </w:rPr>
        <w:tab/>
      </w:r>
      <w:r w:rsidRPr="00F273B4">
        <w:rPr>
          <w:rStyle w:val="Hyperlink"/>
          <w:rFonts w:cstheme="minorHAnsi"/>
          <w:u w:val="none"/>
        </w:rPr>
        <w:tab/>
      </w:r>
      <w:r w:rsidRPr="00F273B4">
        <w:rPr>
          <w:rFonts w:cstheme="minorHAnsi"/>
          <w:b/>
        </w:rPr>
        <w:t>NB:</w:t>
      </w:r>
      <w:r w:rsidRPr="00F273B4">
        <w:rPr>
          <w:rFonts w:cstheme="minorHAnsi"/>
        </w:rPr>
        <w:t xml:space="preserve"> For online submission, please indicate the</w:t>
      </w:r>
      <w:r w:rsidR="00F273B4" w:rsidRPr="00F273B4">
        <w:rPr>
          <w:rFonts w:cstheme="minorHAnsi"/>
        </w:rPr>
        <w:t xml:space="preserve"> reference in the subject line o</w:t>
      </w:r>
      <w:r w:rsidRPr="00F273B4">
        <w:rPr>
          <w:rFonts w:cstheme="minorHAnsi"/>
        </w:rPr>
        <w:t>f the email.</w:t>
      </w:r>
    </w:p>
    <w:p w:rsidR="00BF6565" w:rsidRPr="00BF6565" w:rsidRDefault="00BF6565" w:rsidP="00BF6565">
      <w:pPr>
        <w:tabs>
          <w:tab w:val="left" w:pos="360"/>
        </w:tabs>
        <w:spacing w:line="240" w:lineRule="auto"/>
        <w:ind w:left="720" w:hanging="360"/>
        <w:jc w:val="both"/>
        <w:rPr>
          <w:rFonts w:cstheme="minorHAnsi"/>
          <w:b/>
        </w:rPr>
      </w:pPr>
      <w:r>
        <w:rPr>
          <w:rFonts w:cstheme="minorHAnsi"/>
        </w:rPr>
        <w:tab/>
      </w:r>
      <w:r w:rsidRPr="00BF6565">
        <w:rPr>
          <w:rFonts w:cstheme="minorHAnsi"/>
          <w:b/>
        </w:rPr>
        <w:t xml:space="preserve">The offer should be contained in a securely sealed envelope, clearly labelled “Provision of Truck and Vehicle Driving Skills Training” </w:t>
      </w:r>
    </w:p>
    <w:p w:rsidR="002E5F03" w:rsidRPr="00F273B4" w:rsidRDefault="002E5F03" w:rsidP="002E5F03">
      <w:pPr>
        <w:pStyle w:val="ListParagraph"/>
        <w:numPr>
          <w:ilvl w:val="0"/>
          <w:numId w:val="20"/>
        </w:numPr>
        <w:shd w:val="clear" w:color="auto" w:fill="FFFFFF"/>
        <w:spacing w:after="0" w:line="240" w:lineRule="auto"/>
        <w:jc w:val="both"/>
        <w:rPr>
          <w:rFonts w:eastAsia="MS Mincho" w:cstheme="minorHAnsi"/>
          <w:b/>
          <w:color w:val="222222"/>
        </w:rPr>
      </w:pPr>
      <w:r w:rsidRPr="00F273B4">
        <w:rPr>
          <w:rFonts w:eastAsia="MS Mincho" w:cstheme="minorHAnsi"/>
          <w:b/>
          <w:color w:val="222222"/>
        </w:rPr>
        <w:t>Registration for submission:</w:t>
      </w:r>
    </w:p>
    <w:p w:rsidR="002E5F03" w:rsidRPr="00F273B4" w:rsidRDefault="002E5F03" w:rsidP="002E5F03">
      <w:pPr>
        <w:shd w:val="clear" w:color="auto" w:fill="FFFFFF"/>
        <w:spacing w:after="0" w:line="240" w:lineRule="auto"/>
        <w:ind w:left="360"/>
        <w:jc w:val="both"/>
        <w:rPr>
          <w:rFonts w:eastAsia="MS Mincho" w:cstheme="minorHAnsi"/>
          <w:color w:val="222222"/>
        </w:rPr>
      </w:pPr>
      <w:r w:rsidRPr="00F273B4">
        <w:rPr>
          <w:rFonts w:eastAsia="MS Mincho" w:cstheme="minorHAnsi"/>
          <w:color w:val="222222"/>
        </w:rPr>
        <w:t>Please ensure that, you register your hand delivered quotation/bid with the Procurement department and drop it in the bid box yourself, before you leave the Procurement department.</w:t>
      </w:r>
      <w:r w:rsidR="00F273B4" w:rsidRPr="00F273B4">
        <w:rPr>
          <w:rFonts w:eastAsia="MS Mincho" w:cstheme="minorHAnsi"/>
          <w:color w:val="222222"/>
        </w:rPr>
        <w:t xml:space="preserve"> </w:t>
      </w:r>
      <w:r w:rsidRPr="00F273B4">
        <w:rPr>
          <w:rFonts w:eastAsia="MS Mincho" w:cstheme="minorHAnsi"/>
          <w:color w:val="222222"/>
        </w:rPr>
        <w:t xml:space="preserve">Each hand delivered quotation/bid must be registered individually on the bids submission forms which will be available at Procurement department. Unregistered quotation/bid will not be considered even if it is dropped in the tender box. </w:t>
      </w:r>
    </w:p>
    <w:p w:rsidR="002E5F03" w:rsidRPr="00F273B4" w:rsidRDefault="002E5F03" w:rsidP="002E5F03">
      <w:pPr>
        <w:shd w:val="clear" w:color="auto" w:fill="FFFFFF"/>
        <w:spacing w:after="0" w:line="240" w:lineRule="auto"/>
        <w:jc w:val="both"/>
        <w:rPr>
          <w:rFonts w:eastAsia="MS Mincho" w:cstheme="minorHAnsi"/>
          <w:b/>
          <w:color w:val="222222"/>
        </w:rPr>
      </w:pPr>
    </w:p>
    <w:p w:rsidR="002E5F03" w:rsidRPr="00F273B4" w:rsidRDefault="002E5F03" w:rsidP="002E5F03">
      <w:pPr>
        <w:pStyle w:val="ListParagraph"/>
        <w:numPr>
          <w:ilvl w:val="0"/>
          <w:numId w:val="20"/>
        </w:numPr>
        <w:shd w:val="clear" w:color="auto" w:fill="FFFFFF"/>
        <w:spacing w:after="0" w:line="240" w:lineRule="auto"/>
        <w:jc w:val="both"/>
        <w:rPr>
          <w:rFonts w:eastAsia="MS Mincho" w:cstheme="minorHAnsi"/>
          <w:b/>
          <w:color w:val="222222"/>
        </w:rPr>
      </w:pPr>
      <w:r w:rsidRPr="00F273B4">
        <w:rPr>
          <w:rFonts w:eastAsia="MS Mincho" w:cstheme="minorHAnsi"/>
          <w:b/>
          <w:color w:val="222222"/>
        </w:rPr>
        <w:t xml:space="preserve"> Request for clarifications</w:t>
      </w:r>
    </w:p>
    <w:p w:rsidR="002E5F03" w:rsidRPr="00F273B4" w:rsidRDefault="002E5F03" w:rsidP="002E5F03">
      <w:pPr>
        <w:shd w:val="clear" w:color="auto" w:fill="FFFFFF"/>
        <w:spacing w:after="0" w:line="240" w:lineRule="auto"/>
        <w:ind w:left="360"/>
        <w:rPr>
          <w:rFonts w:eastAsia="MS Mincho" w:cstheme="minorHAnsi"/>
          <w:color w:val="222222"/>
        </w:rPr>
      </w:pPr>
      <w:r w:rsidRPr="00F273B4">
        <w:rPr>
          <w:rFonts w:eastAsia="MS Mincho" w:cstheme="minorHAnsi"/>
          <w:color w:val="222222"/>
        </w:rPr>
        <w:t xml:space="preserve">Any request for clarification must be made in writing through the email: </w:t>
      </w:r>
      <w:hyperlink r:id="rId8" w:history="1">
        <w:r w:rsidRPr="00F273B4">
          <w:rPr>
            <w:rFonts w:eastAsia="MS Mincho" w:cstheme="minorHAnsi"/>
            <w:color w:val="0000FF"/>
            <w:u w:val="single"/>
          </w:rPr>
          <w:t>procurement.southsudan@actionafricahelp.org</w:t>
        </w:r>
      </w:hyperlink>
      <w:r w:rsidRPr="00F273B4">
        <w:rPr>
          <w:rFonts w:eastAsia="MS Mincho" w:cstheme="minorHAnsi"/>
          <w:color w:val="0000FF"/>
          <w:u w:val="single"/>
        </w:rPr>
        <w:t xml:space="preserve">  </w:t>
      </w:r>
      <w:r w:rsidRPr="00F273B4">
        <w:rPr>
          <w:rFonts w:eastAsia="MS Mincho" w:cstheme="minorHAnsi"/>
          <w:color w:val="222222"/>
        </w:rPr>
        <w:t xml:space="preserve">strictly and must be received not later than </w:t>
      </w:r>
      <w:r w:rsidRPr="00F273B4">
        <w:rPr>
          <w:rFonts w:eastAsia="MS Mincho" w:cstheme="minorHAnsi"/>
          <w:b/>
          <w:color w:val="222222"/>
        </w:rPr>
        <w:t>Friday</w:t>
      </w:r>
      <w:r w:rsidRPr="00F273B4">
        <w:rPr>
          <w:rFonts w:eastAsia="MS Mincho" w:cstheme="minorHAnsi"/>
          <w:color w:val="222222"/>
        </w:rPr>
        <w:t xml:space="preserve"> the </w:t>
      </w:r>
      <w:r w:rsidR="00B75C45" w:rsidRPr="00B75C45">
        <w:rPr>
          <w:rFonts w:eastAsia="MS Mincho" w:cstheme="minorHAnsi"/>
          <w:b/>
          <w:color w:val="222222"/>
        </w:rPr>
        <w:t>5</w:t>
      </w:r>
      <w:r w:rsidRPr="00B75C45">
        <w:rPr>
          <w:rFonts w:eastAsia="MS Mincho" w:cstheme="minorHAnsi"/>
          <w:b/>
          <w:color w:val="222222"/>
          <w:vertAlign w:val="superscript"/>
        </w:rPr>
        <w:t>th</w:t>
      </w:r>
      <w:r w:rsidRPr="00F273B4">
        <w:rPr>
          <w:rFonts w:eastAsia="MS Mincho" w:cstheme="minorHAnsi"/>
          <w:b/>
          <w:color w:val="222222"/>
        </w:rPr>
        <w:t xml:space="preserve"> </w:t>
      </w:r>
      <w:r w:rsidR="00B75C45">
        <w:rPr>
          <w:rFonts w:eastAsia="MS Mincho" w:cstheme="minorHAnsi"/>
          <w:b/>
          <w:color w:val="222222"/>
        </w:rPr>
        <w:t>June</w:t>
      </w:r>
      <w:r w:rsidRPr="00F273B4">
        <w:rPr>
          <w:rFonts w:eastAsia="MS Mincho" w:cstheme="minorHAnsi"/>
          <w:b/>
          <w:color w:val="222222"/>
        </w:rPr>
        <w:t xml:space="preserve">, 2019 </w:t>
      </w:r>
      <w:r w:rsidRPr="00F273B4">
        <w:rPr>
          <w:rFonts w:eastAsia="MS Mincho" w:cstheme="minorHAnsi"/>
          <w:color w:val="222222"/>
        </w:rPr>
        <w:t xml:space="preserve">at </w:t>
      </w:r>
      <w:r w:rsidRPr="00F273B4">
        <w:rPr>
          <w:rFonts w:eastAsia="MS Mincho" w:cstheme="minorHAnsi"/>
          <w:b/>
          <w:color w:val="222222"/>
        </w:rPr>
        <w:t>12:00 pm Local Time.</w:t>
      </w:r>
    </w:p>
    <w:p w:rsidR="00F273B4" w:rsidRPr="00F273B4" w:rsidRDefault="00F273B4" w:rsidP="00F273B4">
      <w:pPr>
        <w:shd w:val="clear" w:color="auto" w:fill="FFFFFF"/>
        <w:jc w:val="both"/>
        <w:rPr>
          <w:rFonts w:eastAsia="MS Mincho" w:cstheme="minorHAnsi"/>
          <w:b/>
          <w:color w:val="222222"/>
        </w:rPr>
      </w:pPr>
    </w:p>
    <w:p w:rsidR="00F273B4" w:rsidRPr="00F273B4" w:rsidRDefault="00F273B4" w:rsidP="00F273B4">
      <w:pPr>
        <w:pStyle w:val="ListParagraph"/>
        <w:numPr>
          <w:ilvl w:val="0"/>
          <w:numId w:val="20"/>
        </w:numPr>
        <w:shd w:val="clear" w:color="auto" w:fill="FFFFFF"/>
        <w:jc w:val="both"/>
        <w:rPr>
          <w:rFonts w:eastAsia="MS Mincho" w:cstheme="minorHAnsi"/>
          <w:b/>
          <w:color w:val="222222"/>
        </w:rPr>
      </w:pPr>
      <w:r w:rsidRPr="00F273B4">
        <w:rPr>
          <w:rFonts w:eastAsia="MS Mincho" w:cstheme="minorHAnsi"/>
          <w:b/>
          <w:color w:val="222222"/>
        </w:rPr>
        <w:t>Deadline for the submission of the quotation</w:t>
      </w:r>
    </w:p>
    <w:p w:rsidR="00F273B4" w:rsidRDefault="00F273B4" w:rsidP="00F273B4">
      <w:pPr>
        <w:shd w:val="clear" w:color="auto" w:fill="FFFFFF"/>
        <w:ind w:left="360"/>
        <w:jc w:val="both"/>
        <w:rPr>
          <w:rFonts w:eastAsia="MS Mincho" w:cstheme="minorHAnsi"/>
          <w:b/>
          <w:color w:val="222222"/>
        </w:rPr>
      </w:pPr>
      <w:r w:rsidRPr="00F273B4">
        <w:rPr>
          <w:rFonts w:eastAsia="MS Mincho" w:cstheme="minorHAnsi"/>
          <w:color w:val="222222"/>
        </w:rPr>
        <w:t xml:space="preserve">The deadline for the submission of the quotes will be strictly on </w:t>
      </w:r>
      <w:r w:rsidR="00B75C45" w:rsidRPr="00B75C45">
        <w:rPr>
          <w:rFonts w:eastAsia="MS Mincho" w:cstheme="minorHAnsi"/>
          <w:b/>
          <w:color w:val="222222"/>
        </w:rPr>
        <w:t>7</w:t>
      </w:r>
      <w:r w:rsidR="00B75C45" w:rsidRPr="00B75C45">
        <w:rPr>
          <w:rFonts w:eastAsia="MS Mincho" w:cstheme="minorHAnsi"/>
          <w:b/>
          <w:color w:val="222222"/>
          <w:vertAlign w:val="superscript"/>
        </w:rPr>
        <w:t>th</w:t>
      </w:r>
      <w:r w:rsidR="00B75C45" w:rsidRPr="00B75C45">
        <w:rPr>
          <w:rFonts w:eastAsia="MS Mincho" w:cstheme="minorHAnsi"/>
          <w:b/>
          <w:color w:val="222222"/>
        </w:rPr>
        <w:t xml:space="preserve"> June</w:t>
      </w:r>
      <w:r w:rsidRPr="00F273B4">
        <w:rPr>
          <w:rFonts w:eastAsia="MS Mincho" w:cstheme="minorHAnsi"/>
          <w:b/>
          <w:color w:val="222222"/>
        </w:rPr>
        <w:t xml:space="preserve">, 2019, </w:t>
      </w:r>
      <w:r w:rsidRPr="00F273B4">
        <w:rPr>
          <w:rFonts w:eastAsia="MS Mincho" w:cstheme="minorHAnsi"/>
          <w:color w:val="222222"/>
        </w:rPr>
        <w:t xml:space="preserve">at </w:t>
      </w:r>
      <w:r w:rsidR="00B75C45" w:rsidRPr="00B75C45">
        <w:rPr>
          <w:rFonts w:eastAsia="MS Mincho" w:cstheme="minorHAnsi"/>
          <w:b/>
          <w:color w:val="222222"/>
        </w:rPr>
        <w:t>12</w:t>
      </w:r>
      <w:r w:rsidRPr="00F273B4">
        <w:rPr>
          <w:rFonts w:eastAsia="MS Mincho" w:cstheme="minorHAnsi"/>
          <w:b/>
          <w:color w:val="222222"/>
        </w:rPr>
        <w:t>:00 pm Local Time.</w:t>
      </w:r>
    </w:p>
    <w:p w:rsidR="00B75C45" w:rsidRPr="00B75C45" w:rsidRDefault="00A406CB" w:rsidP="00B75C45">
      <w:pPr>
        <w:pStyle w:val="ListParagraph"/>
        <w:numPr>
          <w:ilvl w:val="0"/>
          <w:numId w:val="20"/>
        </w:numPr>
        <w:shd w:val="clear" w:color="auto" w:fill="FFFFFF"/>
        <w:tabs>
          <w:tab w:val="left" w:pos="360"/>
          <w:tab w:val="left" w:pos="720"/>
          <w:tab w:val="left" w:pos="1170"/>
        </w:tabs>
        <w:spacing w:line="240" w:lineRule="auto"/>
        <w:jc w:val="both"/>
        <w:rPr>
          <w:rFonts w:eastAsia="MS Mincho" w:cstheme="minorHAnsi"/>
          <w:color w:val="222222"/>
        </w:rPr>
      </w:pPr>
      <w:r w:rsidRPr="00B75C45">
        <w:rPr>
          <w:rFonts w:eastAsia="MS Mincho" w:cstheme="minorHAnsi"/>
          <w:b/>
          <w:color w:val="222222"/>
        </w:rPr>
        <w:t xml:space="preserve">Notification of the </w:t>
      </w:r>
      <w:proofErr w:type="spellStart"/>
      <w:r w:rsidRPr="00B75C45">
        <w:rPr>
          <w:rFonts w:eastAsia="MS Mincho" w:cstheme="minorHAnsi"/>
          <w:b/>
          <w:color w:val="222222"/>
        </w:rPr>
        <w:t>results</w:t>
      </w:r>
      <w:proofErr w:type="spellEnd"/>
    </w:p>
    <w:p w:rsidR="00A406CB" w:rsidRPr="00B75C45" w:rsidRDefault="00A406CB" w:rsidP="00B75C45">
      <w:pPr>
        <w:pStyle w:val="ListParagraph"/>
        <w:shd w:val="clear" w:color="auto" w:fill="FFFFFF"/>
        <w:tabs>
          <w:tab w:val="left" w:pos="360"/>
          <w:tab w:val="left" w:pos="720"/>
          <w:tab w:val="left" w:pos="1170"/>
        </w:tabs>
        <w:spacing w:line="240" w:lineRule="auto"/>
        <w:ind w:left="360"/>
        <w:jc w:val="both"/>
        <w:rPr>
          <w:rFonts w:eastAsia="MS Mincho" w:cstheme="minorHAnsi"/>
          <w:color w:val="222222"/>
        </w:rPr>
      </w:pPr>
      <w:bookmarkStart w:id="0" w:name="_GoBack"/>
      <w:bookmarkEnd w:id="0"/>
      <w:r w:rsidRPr="00B75C45">
        <w:rPr>
          <w:rFonts w:eastAsia="MS Mincho" w:cstheme="minorHAnsi"/>
          <w:color w:val="222222"/>
        </w:rPr>
        <w:t xml:space="preserve">Only the successful and competitive bidder will be notified, and if you do not receive email communication within two weeks after the expiry of the deadline, consider your bid not successful.  </w:t>
      </w:r>
    </w:p>
    <w:p w:rsidR="00A406CB" w:rsidRPr="00F273B4" w:rsidRDefault="00A406CB" w:rsidP="00F273B4">
      <w:pPr>
        <w:pStyle w:val="ListParagraph"/>
        <w:numPr>
          <w:ilvl w:val="0"/>
          <w:numId w:val="20"/>
        </w:numPr>
        <w:shd w:val="clear" w:color="auto" w:fill="FFFFFF"/>
        <w:jc w:val="both"/>
        <w:rPr>
          <w:rFonts w:eastAsia="MS Mincho" w:cstheme="minorHAnsi"/>
          <w:b/>
          <w:color w:val="222222"/>
        </w:rPr>
      </w:pPr>
      <w:r w:rsidRPr="00F273B4">
        <w:rPr>
          <w:rFonts w:eastAsia="MS Mincho" w:cstheme="minorHAnsi"/>
          <w:b/>
          <w:color w:val="222222"/>
        </w:rPr>
        <w:lastRenderedPageBreak/>
        <w:t>Language for the bids</w:t>
      </w:r>
    </w:p>
    <w:p w:rsidR="00A406CB" w:rsidRPr="00F273B4" w:rsidRDefault="00A406CB" w:rsidP="00F273B4">
      <w:pPr>
        <w:shd w:val="clear" w:color="auto" w:fill="FFFFFF"/>
        <w:ind w:firstLine="360"/>
        <w:jc w:val="both"/>
        <w:rPr>
          <w:rFonts w:eastAsia="MS Mincho" w:cstheme="minorHAnsi"/>
          <w:color w:val="222222"/>
        </w:rPr>
      </w:pPr>
      <w:r w:rsidRPr="00F273B4">
        <w:rPr>
          <w:rFonts w:eastAsia="MS Mincho" w:cstheme="minorHAnsi"/>
          <w:color w:val="222222"/>
        </w:rPr>
        <w:t xml:space="preserve">The language for the bids shall be </w:t>
      </w:r>
      <w:r w:rsidRPr="00F273B4">
        <w:rPr>
          <w:rFonts w:eastAsia="MS Mincho" w:cstheme="minorHAnsi"/>
          <w:b/>
          <w:color w:val="222222"/>
          <w:u w:val="single"/>
        </w:rPr>
        <w:t xml:space="preserve">English </w:t>
      </w:r>
      <w:r w:rsidRPr="00F273B4">
        <w:rPr>
          <w:rFonts w:eastAsia="MS Mincho" w:cstheme="minorHAnsi"/>
          <w:color w:val="222222"/>
        </w:rPr>
        <w:t xml:space="preserve">only. </w:t>
      </w:r>
    </w:p>
    <w:p w:rsidR="00F273B4" w:rsidRPr="00F273B4" w:rsidRDefault="00F273B4" w:rsidP="00F273B4">
      <w:pPr>
        <w:pStyle w:val="ListParagraph"/>
        <w:numPr>
          <w:ilvl w:val="0"/>
          <w:numId w:val="20"/>
        </w:numPr>
        <w:tabs>
          <w:tab w:val="left" w:pos="270"/>
        </w:tabs>
        <w:spacing w:after="0" w:line="240" w:lineRule="auto"/>
        <w:jc w:val="both"/>
        <w:rPr>
          <w:rFonts w:cstheme="minorHAnsi"/>
          <w:b/>
        </w:rPr>
      </w:pPr>
      <w:r w:rsidRPr="00F273B4">
        <w:rPr>
          <w:rFonts w:cstheme="minorHAnsi"/>
          <w:b/>
        </w:rPr>
        <w:t xml:space="preserve"> Basis of award of Contract</w:t>
      </w:r>
    </w:p>
    <w:p w:rsidR="00F273B4" w:rsidRPr="00F273B4" w:rsidRDefault="00F273B4" w:rsidP="00F273B4">
      <w:pPr>
        <w:spacing w:line="240" w:lineRule="auto"/>
        <w:ind w:left="360"/>
        <w:jc w:val="both"/>
        <w:rPr>
          <w:rFonts w:cstheme="minorHAnsi"/>
        </w:rPr>
      </w:pPr>
      <w:r w:rsidRPr="00F273B4">
        <w:rPr>
          <w:rFonts w:cstheme="minorHAnsi"/>
        </w:rPr>
        <w:t>The award of the contract to the successful bidder will be based on the evaluation of the offers received and will based on the following criteria:</w:t>
      </w:r>
    </w:p>
    <w:p w:rsidR="00F273B4" w:rsidRPr="00F273B4" w:rsidRDefault="00F273B4" w:rsidP="00F273B4">
      <w:pPr>
        <w:spacing w:after="0" w:line="240" w:lineRule="auto"/>
        <w:ind w:left="450" w:hanging="180"/>
        <w:jc w:val="both"/>
        <w:rPr>
          <w:rFonts w:cstheme="minorHAnsi"/>
        </w:rPr>
      </w:pPr>
      <w:r w:rsidRPr="00F273B4">
        <w:rPr>
          <w:rFonts w:cstheme="minorHAnsi"/>
        </w:rPr>
        <w:t xml:space="preserve">1. Comprehensiveness and quality of training proposal (technical): 40% </w:t>
      </w:r>
    </w:p>
    <w:p w:rsidR="00F273B4" w:rsidRPr="00F273B4" w:rsidRDefault="00F273B4" w:rsidP="00F273B4">
      <w:pPr>
        <w:spacing w:after="0" w:line="240" w:lineRule="auto"/>
        <w:ind w:left="270"/>
        <w:jc w:val="both"/>
        <w:rPr>
          <w:rFonts w:cstheme="minorHAnsi"/>
        </w:rPr>
      </w:pPr>
      <w:r w:rsidRPr="00F273B4">
        <w:rPr>
          <w:rFonts w:cstheme="minorHAnsi"/>
        </w:rPr>
        <w:t xml:space="preserve">2. Competence and skills of the trainer(s): 20% </w:t>
      </w:r>
    </w:p>
    <w:p w:rsidR="00F273B4" w:rsidRPr="00F273B4" w:rsidRDefault="00F273B4" w:rsidP="00F273B4">
      <w:pPr>
        <w:spacing w:after="0" w:line="240" w:lineRule="auto"/>
        <w:ind w:left="270"/>
        <w:jc w:val="both"/>
        <w:rPr>
          <w:rFonts w:cstheme="minorHAnsi"/>
        </w:rPr>
      </w:pPr>
      <w:r w:rsidRPr="00F273B4">
        <w:rPr>
          <w:rFonts w:cstheme="minorHAnsi"/>
        </w:rPr>
        <w:t xml:space="preserve">3. Proven Experience and Expertise in providing similar trainings: 20% </w:t>
      </w:r>
    </w:p>
    <w:p w:rsidR="00F273B4" w:rsidRPr="00F273B4" w:rsidRDefault="00F273B4" w:rsidP="00F273B4">
      <w:pPr>
        <w:spacing w:line="240" w:lineRule="auto"/>
        <w:ind w:left="270"/>
        <w:jc w:val="both"/>
        <w:rPr>
          <w:rFonts w:cstheme="minorHAnsi"/>
        </w:rPr>
      </w:pPr>
      <w:r w:rsidRPr="00F273B4">
        <w:rPr>
          <w:rFonts w:cstheme="minorHAnsi"/>
        </w:rPr>
        <w:t xml:space="preserve">4. Financial Terms: 20% </w:t>
      </w:r>
    </w:p>
    <w:p w:rsidR="00A406CB" w:rsidRPr="00F273B4" w:rsidRDefault="00A406CB" w:rsidP="00A406CB">
      <w:pPr>
        <w:jc w:val="both"/>
        <w:rPr>
          <w:rFonts w:eastAsia="MS Mincho" w:cstheme="minorHAnsi"/>
          <w:color w:val="000000"/>
        </w:rPr>
      </w:pPr>
      <w:r w:rsidRPr="00F273B4">
        <w:rPr>
          <w:rFonts w:eastAsia="MS Mincho" w:cstheme="minorHAnsi"/>
          <w:b/>
          <w:color w:val="000000"/>
        </w:rPr>
        <w:t>Disclaimer</w:t>
      </w:r>
    </w:p>
    <w:p w:rsidR="00A406CB" w:rsidRPr="00F273B4" w:rsidRDefault="00A406CB" w:rsidP="00A406CB">
      <w:pPr>
        <w:jc w:val="both"/>
        <w:rPr>
          <w:rFonts w:eastAsia="MS Mincho" w:cstheme="minorHAnsi"/>
          <w:color w:val="000000"/>
        </w:rPr>
      </w:pPr>
      <w:r w:rsidRPr="00F273B4">
        <w:rPr>
          <w:rFonts w:eastAsia="MS Mincho" w:cstheme="minorHAnsi"/>
          <w:color w:val="000000"/>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A406CB" w:rsidRPr="00F273B4" w:rsidRDefault="00A406CB" w:rsidP="00A406CB">
      <w:pPr>
        <w:jc w:val="both"/>
        <w:rPr>
          <w:rFonts w:eastAsia="Calibri" w:cstheme="minorHAnsi"/>
        </w:rPr>
      </w:pPr>
      <w:r w:rsidRPr="00F273B4">
        <w:rPr>
          <w:rFonts w:eastAsia="MS Mincho" w:cstheme="minorHAnsi"/>
          <w:color w:val="000000"/>
        </w:rPr>
        <w:t>The decision of the AAH-I South Sudan Procurement Review Committee shall be final.</w:t>
      </w:r>
    </w:p>
    <w:p w:rsidR="00470B6B" w:rsidRPr="00F273B4" w:rsidRDefault="00470B6B" w:rsidP="00467981">
      <w:pPr>
        <w:spacing w:after="0" w:line="240" w:lineRule="auto"/>
        <w:jc w:val="both"/>
        <w:rPr>
          <w:rFonts w:cstheme="minorHAnsi"/>
          <w:b/>
        </w:rPr>
      </w:pPr>
    </w:p>
    <w:sectPr w:rsidR="00470B6B" w:rsidRPr="00F273B4" w:rsidSect="00B60EC0">
      <w:pgSz w:w="11906" w:h="16838" w:code="9"/>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Times New Roman"/>
    <w:charset w:val="00"/>
    <w:family w:val="auto"/>
    <w:pitch w:val="variable"/>
    <w:sig w:usb0="00000001"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3F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565B57"/>
    <w:multiLevelType w:val="hybridMultilevel"/>
    <w:tmpl w:val="D6504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5171B"/>
    <w:multiLevelType w:val="hybridMultilevel"/>
    <w:tmpl w:val="7866647C"/>
    <w:lvl w:ilvl="0" w:tplc="7792894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94F42"/>
    <w:multiLevelType w:val="hybridMultilevel"/>
    <w:tmpl w:val="F4C0054A"/>
    <w:lvl w:ilvl="0" w:tplc="422059D8">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4737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27C49F7"/>
    <w:multiLevelType w:val="hybridMultilevel"/>
    <w:tmpl w:val="B4FCD3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22507"/>
    <w:multiLevelType w:val="hybridMultilevel"/>
    <w:tmpl w:val="47921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DF10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41099E"/>
    <w:multiLevelType w:val="hybridMultilevel"/>
    <w:tmpl w:val="6A40A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98620A"/>
    <w:multiLevelType w:val="hybridMultilevel"/>
    <w:tmpl w:val="5C6C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D48F5"/>
    <w:multiLevelType w:val="hybridMultilevel"/>
    <w:tmpl w:val="AEC086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621E8F"/>
    <w:multiLevelType w:val="hybridMultilevel"/>
    <w:tmpl w:val="95E4E0E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90507"/>
    <w:multiLevelType w:val="hybridMultilevel"/>
    <w:tmpl w:val="1C6A795C"/>
    <w:lvl w:ilvl="0" w:tplc="629A37C2">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C762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012103"/>
    <w:multiLevelType w:val="hybridMultilevel"/>
    <w:tmpl w:val="29702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DE4B6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6E8E1529"/>
    <w:multiLevelType w:val="hybridMultilevel"/>
    <w:tmpl w:val="EBF6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C041E"/>
    <w:multiLevelType w:val="hybridMultilevel"/>
    <w:tmpl w:val="FAF8A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6213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4C2B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8"/>
  </w:num>
  <w:num w:numId="3">
    <w:abstractNumId w:val="0"/>
  </w:num>
  <w:num w:numId="4">
    <w:abstractNumId w:val="18"/>
  </w:num>
  <w:num w:numId="5">
    <w:abstractNumId w:val="19"/>
  </w:num>
  <w:num w:numId="6">
    <w:abstractNumId w:val="13"/>
  </w:num>
  <w:num w:numId="7">
    <w:abstractNumId w:val="4"/>
  </w:num>
  <w:num w:numId="8">
    <w:abstractNumId w:val="15"/>
  </w:num>
  <w:num w:numId="9">
    <w:abstractNumId w:val="7"/>
  </w:num>
  <w:num w:numId="10">
    <w:abstractNumId w:val="6"/>
  </w:num>
  <w:num w:numId="11">
    <w:abstractNumId w:val="1"/>
  </w:num>
  <w:num w:numId="12">
    <w:abstractNumId w:val="10"/>
  </w:num>
  <w:num w:numId="13">
    <w:abstractNumId w:val="16"/>
  </w:num>
  <w:num w:numId="14">
    <w:abstractNumId w:val="9"/>
  </w:num>
  <w:num w:numId="15">
    <w:abstractNumId w:val="11"/>
  </w:num>
  <w:num w:numId="16">
    <w:abstractNumId w:val="2"/>
  </w:num>
  <w:num w:numId="17">
    <w:abstractNumId w:val="5"/>
  </w:num>
  <w:num w:numId="18">
    <w:abstractNumId w:val="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03"/>
    <w:rsid w:val="00000E16"/>
    <w:rsid w:val="00011803"/>
    <w:rsid w:val="00035D2C"/>
    <w:rsid w:val="0006689D"/>
    <w:rsid w:val="000A658D"/>
    <w:rsid w:val="000C5EAE"/>
    <w:rsid w:val="000F78E1"/>
    <w:rsid w:val="00105114"/>
    <w:rsid w:val="00111A20"/>
    <w:rsid w:val="00144FAF"/>
    <w:rsid w:val="0018002C"/>
    <w:rsid w:val="001A3737"/>
    <w:rsid w:val="001A6788"/>
    <w:rsid w:val="001D205F"/>
    <w:rsid w:val="001F5CA8"/>
    <w:rsid w:val="00200283"/>
    <w:rsid w:val="002312AF"/>
    <w:rsid w:val="002611E8"/>
    <w:rsid w:val="002C09AA"/>
    <w:rsid w:val="002C5DC7"/>
    <w:rsid w:val="002C6970"/>
    <w:rsid w:val="002E5F03"/>
    <w:rsid w:val="002F1D83"/>
    <w:rsid w:val="002F36F4"/>
    <w:rsid w:val="00300BC7"/>
    <w:rsid w:val="003E46BC"/>
    <w:rsid w:val="00464EDF"/>
    <w:rsid w:val="00467981"/>
    <w:rsid w:val="00470B6B"/>
    <w:rsid w:val="00471528"/>
    <w:rsid w:val="00480384"/>
    <w:rsid w:val="00491875"/>
    <w:rsid w:val="004B3C54"/>
    <w:rsid w:val="004B6902"/>
    <w:rsid w:val="004E4C39"/>
    <w:rsid w:val="004E7F03"/>
    <w:rsid w:val="005101D8"/>
    <w:rsid w:val="005869D5"/>
    <w:rsid w:val="00590AC6"/>
    <w:rsid w:val="005A4C9F"/>
    <w:rsid w:val="005F37E9"/>
    <w:rsid w:val="00601EFC"/>
    <w:rsid w:val="0061055B"/>
    <w:rsid w:val="006249CD"/>
    <w:rsid w:val="00662352"/>
    <w:rsid w:val="00671E0B"/>
    <w:rsid w:val="00677860"/>
    <w:rsid w:val="006A070D"/>
    <w:rsid w:val="006B466D"/>
    <w:rsid w:val="006D0A4A"/>
    <w:rsid w:val="006E133D"/>
    <w:rsid w:val="00753970"/>
    <w:rsid w:val="00762126"/>
    <w:rsid w:val="00781E77"/>
    <w:rsid w:val="007A109C"/>
    <w:rsid w:val="007A1B68"/>
    <w:rsid w:val="007E10FC"/>
    <w:rsid w:val="008119E2"/>
    <w:rsid w:val="00823A00"/>
    <w:rsid w:val="00826ABE"/>
    <w:rsid w:val="00836E1D"/>
    <w:rsid w:val="00840620"/>
    <w:rsid w:val="0089500D"/>
    <w:rsid w:val="008A1518"/>
    <w:rsid w:val="008A7EEF"/>
    <w:rsid w:val="008B4AD8"/>
    <w:rsid w:val="008F3061"/>
    <w:rsid w:val="00904AB3"/>
    <w:rsid w:val="00906BA8"/>
    <w:rsid w:val="009509FB"/>
    <w:rsid w:val="00956ACD"/>
    <w:rsid w:val="00966899"/>
    <w:rsid w:val="0097712D"/>
    <w:rsid w:val="009C4087"/>
    <w:rsid w:val="009D206B"/>
    <w:rsid w:val="009F42DF"/>
    <w:rsid w:val="00A0036C"/>
    <w:rsid w:val="00A406CB"/>
    <w:rsid w:val="00A613E6"/>
    <w:rsid w:val="00A65202"/>
    <w:rsid w:val="00A672DB"/>
    <w:rsid w:val="00AE430B"/>
    <w:rsid w:val="00B03669"/>
    <w:rsid w:val="00B2779E"/>
    <w:rsid w:val="00B44439"/>
    <w:rsid w:val="00B60EC0"/>
    <w:rsid w:val="00B75C45"/>
    <w:rsid w:val="00B86567"/>
    <w:rsid w:val="00BB043F"/>
    <w:rsid w:val="00BD3027"/>
    <w:rsid w:val="00BF6565"/>
    <w:rsid w:val="00C30154"/>
    <w:rsid w:val="00C47E58"/>
    <w:rsid w:val="00C52409"/>
    <w:rsid w:val="00D95AC2"/>
    <w:rsid w:val="00DB1838"/>
    <w:rsid w:val="00DC5DDE"/>
    <w:rsid w:val="00E7534A"/>
    <w:rsid w:val="00EA136A"/>
    <w:rsid w:val="00EB1C5D"/>
    <w:rsid w:val="00EC7E4A"/>
    <w:rsid w:val="00EF3712"/>
    <w:rsid w:val="00F273B4"/>
    <w:rsid w:val="00F45241"/>
    <w:rsid w:val="00F52AED"/>
    <w:rsid w:val="00F542B2"/>
    <w:rsid w:val="00FD0FE9"/>
    <w:rsid w:val="00FE12F9"/>
    <w:rsid w:val="00FE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5A740-4E32-49A2-9476-9DC4C7CE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101D8"/>
    <w:pPr>
      <w:keepNext/>
      <w:numPr>
        <w:numId w:val="18"/>
      </w:numPr>
      <w:spacing w:after="0" w:line="240" w:lineRule="auto"/>
      <w:outlineLvl w:val="0"/>
    </w:pPr>
    <w:rPr>
      <w:rFonts w:ascii="Arial" w:eastAsia="Times New Roman"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AED"/>
    <w:rPr>
      <w:color w:val="0563C1" w:themeColor="hyperlink"/>
      <w:u w:val="single"/>
    </w:rPr>
  </w:style>
  <w:style w:type="table" w:styleId="TableGrid">
    <w:name w:val="Table Grid"/>
    <w:basedOn w:val="TableNormal"/>
    <w:uiPriority w:val="39"/>
    <w:rsid w:val="002F1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34A"/>
    <w:pPr>
      <w:ind w:left="720"/>
      <w:contextualSpacing/>
    </w:pPr>
  </w:style>
  <w:style w:type="paragraph" w:styleId="BalloonText">
    <w:name w:val="Balloon Text"/>
    <w:basedOn w:val="Normal"/>
    <w:link w:val="BalloonTextChar"/>
    <w:uiPriority w:val="99"/>
    <w:semiHidden/>
    <w:unhideWhenUsed/>
    <w:rsid w:val="00144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AF"/>
    <w:rPr>
      <w:rFonts w:ascii="Segoe UI" w:hAnsi="Segoe UI" w:cs="Segoe UI"/>
      <w:sz w:val="18"/>
      <w:szCs w:val="18"/>
    </w:rPr>
  </w:style>
  <w:style w:type="paragraph" w:styleId="Revision">
    <w:name w:val="Revision"/>
    <w:hidden/>
    <w:uiPriority w:val="99"/>
    <w:semiHidden/>
    <w:rsid w:val="00823A00"/>
    <w:pPr>
      <w:spacing w:after="0" w:line="240" w:lineRule="auto"/>
    </w:pPr>
  </w:style>
  <w:style w:type="character" w:customStyle="1" w:styleId="Heading1Char">
    <w:name w:val="Heading 1 Char"/>
    <w:basedOn w:val="DefaultParagraphFont"/>
    <w:link w:val="Heading1"/>
    <w:rsid w:val="005101D8"/>
    <w:rPr>
      <w:rFonts w:ascii="Arial" w:eastAsia="Times New Roman" w:hAnsi="Arial" w:cs="Arial"/>
      <w:b/>
      <w:color w:val="000000"/>
      <w:sz w:val="24"/>
      <w:szCs w:val="24"/>
    </w:rPr>
  </w:style>
  <w:style w:type="paragraph" w:styleId="NormalWeb">
    <w:name w:val="Normal (Web)"/>
    <w:basedOn w:val="Normal"/>
    <w:uiPriority w:val="99"/>
    <w:unhideWhenUsed/>
    <w:rsid w:val="005101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869D5"/>
    <w:pPr>
      <w:spacing w:after="120" w:line="240" w:lineRule="auto"/>
      <w:jc w:val="center"/>
    </w:pPr>
    <w:rPr>
      <w:rFonts w:ascii="Arial" w:eastAsia="Times New Roman" w:hAnsi="Arial" w:cs="Times New Roman"/>
      <w:b/>
      <w:sz w:val="28"/>
      <w:szCs w:val="20"/>
      <w:lang w:val="en-GB"/>
    </w:rPr>
  </w:style>
  <w:style w:type="character" w:customStyle="1" w:styleId="BodyTextChar">
    <w:name w:val="Body Text Char"/>
    <w:basedOn w:val="DefaultParagraphFont"/>
    <w:link w:val="BodyText"/>
    <w:rsid w:val="005869D5"/>
    <w:rPr>
      <w:rFonts w:ascii="Arial" w:eastAsia="Times New Roman" w:hAnsi="Arial"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outhsudan@actionafricahelp.org" TargetMode="External"/><Relationship Id="rId3" Type="http://schemas.openxmlformats.org/officeDocument/2006/relationships/styles" Target="styles.xml"/><Relationship Id="rId7" Type="http://schemas.openxmlformats.org/officeDocument/2006/relationships/hyperlink" Target="mailto:procurement.southsudan@actionafricahel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2067-4079-44C4-9108-21F040DE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AAHI User</dc:creator>
  <cp:keywords/>
  <dc:description/>
  <cp:lastModifiedBy>Ruth Njoroge</cp:lastModifiedBy>
  <cp:revision>2</cp:revision>
  <cp:lastPrinted>2019-05-01T13:01:00Z</cp:lastPrinted>
  <dcterms:created xsi:type="dcterms:W3CDTF">2019-05-30T05:05:00Z</dcterms:created>
  <dcterms:modified xsi:type="dcterms:W3CDTF">2019-05-30T05:05:00Z</dcterms:modified>
</cp:coreProperties>
</file>